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7378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7378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8E2C91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19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7378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7378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7378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37378F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37378F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D47AA4" w:rsidRDefault="00332877" w:rsidP="006E6D8B">
                  <w:pPr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</w:pPr>
                  <w:r w:rsidRPr="00D47AA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“</w:t>
                  </w:r>
                  <w:r w:rsidR="00813BB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The project you are most resisting carries your greatest growth.”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37378F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5C3452" w:rsidRPr="005C3452" w:rsidRDefault="005C3452" w:rsidP="005C3452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r w:rsidRPr="005C3452">
        <w:t>The Role of Business in Supporting a More Inclusive Global Economy</w:t>
      </w:r>
      <w:r>
        <w:t>, By Christine Lagarde</w:t>
      </w:r>
    </w:p>
    <w:p w:rsidR="005C3452" w:rsidRDefault="005C3452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8E2C91" w:rsidRDefault="008E2C91" w:rsidP="00813BB9">
      <w:pPr>
        <w:pStyle w:val="ListParagraph"/>
        <w:numPr>
          <w:ilvl w:val="2"/>
          <w:numId w:val="6"/>
        </w:numPr>
        <w:spacing w:before="120" w:after="120" w:line="240" w:lineRule="auto"/>
      </w:pPr>
      <w:r>
        <w:t>MCA</w:t>
      </w:r>
    </w:p>
    <w:p w:rsidR="008E2C91" w:rsidRDefault="008E2C91" w:rsidP="00813BB9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1" w:tgtFrame="_blank" w:tooltip="Major Achievements of MCA for September, 2016" w:history="1">
        <w:r w:rsidRPr="00813BB9">
          <w:t>Major Achievements of MCA for September, 2016</w:t>
        </w:r>
      </w:hyperlink>
    </w:p>
    <w:p w:rsidR="008E2C91" w:rsidRDefault="008E2C91" w:rsidP="00813BB9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2" w:tgtFrame="_blank" w:tooltip="Monthly Summary of the Ministry of Corporate Affairs for the month of September, 2016" w:history="1">
        <w:r w:rsidRPr="00813BB9">
          <w:t>Monthly Summary of the Ministry of Corporate Affairs for the month of September, 2016</w:t>
        </w:r>
      </w:hyperlink>
    </w:p>
    <w:p w:rsidR="008E2C91" w:rsidRPr="009359EF" w:rsidRDefault="009359EF" w:rsidP="00813BB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RBI: </w:t>
      </w:r>
      <w:hyperlink r:id="rId13" w:history="1">
        <w:r w:rsidRPr="00813BB9">
          <w:t>Sovereign Gold Bond – Dematerialisation</w:t>
        </w:r>
      </w:hyperlink>
    </w:p>
    <w:p w:rsidR="009359EF" w:rsidRPr="00813BB9" w:rsidRDefault="009359EF" w:rsidP="00813BB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IT: </w:t>
      </w:r>
      <w:r w:rsidR="00813BB9">
        <w:fldChar w:fldCharType="begin"/>
      </w:r>
      <w:r w:rsidR="00813BB9">
        <w:instrText xml:space="preserve"> HYPERLINK "http://www.incometaxindia.gov.in/communications/notification/notificaiton942016.pdf" </w:instrText>
      </w:r>
      <w:r w:rsidR="00813BB9">
        <w:fldChar w:fldCharType="separate"/>
      </w:r>
      <w:r w:rsidRPr="00813BB9">
        <w:t>Amendment of Income tax Rules - Prescribing manner of determination of amount received by the company in respect of share - section 115QA</w:t>
      </w:r>
    </w:p>
    <w:p w:rsidR="008E2C91" w:rsidRDefault="00813BB9" w:rsidP="00813BB9">
      <w:pPr>
        <w:pStyle w:val="ListParagraph"/>
        <w:spacing w:before="120" w:after="120" w:line="240" w:lineRule="auto"/>
        <w:ind w:left="2520"/>
      </w:pPr>
      <w:r>
        <w:fldChar w:fldCharType="end"/>
      </w:r>
    </w:p>
    <w:p w:rsidR="008E2C91" w:rsidRDefault="008E2C91" w:rsidP="008E2C91">
      <w:pPr>
        <w:pStyle w:val="ListParagraph"/>
        <w:spacing w:before="120" w:after="120" w:line="240" w:lineRule="auto"/>
        <w:ind w:left="3606"/>
        <w:jc w:val="both"/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D47AA4" w:rsidRPr="00D47AA4" w:rsidRDefault="0037378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4" w:tgtFrame="blank" w:history="1">
        <w:r w:rsidR="00D47AA4" w:rsidRPr="00D47AA4">
          <w:t>Increase from Rs.5 lakh to Rs.7.5 lakh - CSBF. Enrol Now !!</w:t>
        </w:r>
      </w:hyperlink>
      <w:r w:rsidR="00D47AA4" w:rsidRPr="00D47AA4">
        <w:t xml:space="preserve"> </w:t>
      </w:r>
    </w:p>
    <w:p w:rsidR="00D47AA4" w:rsidRPr="00D47AA4" w:rsidRDefault="0037378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5" w:tgtFrame="blank" w:history="1">
        <w:r w:rsidR="00D47AA4" w:rsidRPr="00D47AA4">
          <w:t xml:space="preserve">ICSI Invites Suggestions for Pre-Budget Memorandum 2017-18 </w:t>
        </w:r>
      </w:hyperlink>
    </w:p>
    <w:p w:rsidR="00FE33D3" w:rsidRDefault="0037378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="00FE33D3" w:rsidRPr="00FE33D3">
          <w:t>Peak Annual Filing Preparation for 2016 on MCA 21 portal</w:t>
        </w:r>
      </w:hyperlink>
    </w:p>
    <w:p w:rsidR="00FE33D3" w:rsidRDefault="0037378F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FE33D3" w:rsidRPr="00FE33D3">
          <w:t>Insolvency and Bankruptcy(Model Bye-Laws of Insolvency Professional Agencies) Regulations, 2016</w:t>
        </w:r>
      </w:hyperlink>
    </w:p>
    <w:p w:rsidR="00FE33D3" w:rsidRPr="00FE33D3" w:rsidRDefault="0037378F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FE33D3" w:rsidRPr="00FE33D3">
          <w:t>Insolvency and Bankruptcy(Registration of Insolvency Professionals) Regulations, 2016</w:t>
        </w:r>
      </w:hyperlink>
    </w:p>
    <w:p w:rsidR="00FE33D3" w:rsidRPr="00FE33D3" w:rsidRDefault="0037378F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FE33D3" w:rsidRPr="00FE33D3">
          <w:t>Insolvency and Bankruptcy(Registration of Insolvency Professional Agencies) Regulations, 2016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7639A1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D47AA4">
        <w:rPr>
          <w:rFonts w:ascii="Arial,Italic" w:hAnsi="Arial,Italic" w:cs="Arial,Italic"/>
          <w:i/>
          <w:iCs/>
          <w:sz w:val="20"/>
          <w:szCs w:val="20"/>
          <w:lang w:val="en-IN"/>
        </w:rPr>
        <w:t>Locus standi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7639A1" w:rsidRDefault="007639A1" w:rsidP="007639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Right of a party to an action to appear and be heard on the question before any tribunal.</w:t>
      </w:r>
    </w:p>
    <w:p w:rsidR="005A75B4" w:rsidRDefault="00895D21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37378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7378F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8AF" w:rsidRDefault="00B568AF" w:rsidP="00A833B6">
      <w:pPr>
        <w:spacing w:after="0" w:line="240" w:lineRule="auto"/>
      </w:pPr>
      <w:r>
        <w:separator/>
      </w:r>
    </w:p>
  </w:endnote>
  <w:endnote w:type="continuationSeparator" w:id="1">
    <w:p w:rsidR="00B568AF" w:rsidRDefault="00B568A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8AF" w:rsidRDefault="00B568AF" w:rsidP="00A833B6">
      <w:pPr>
        <w:spacing w:after="0" w:line="240" w:lineRule="auto"/>
      </w:pPr>
      <w:r>
        <w:separator/>
      </w:r>
    </w:p>
  </w:footnote>
  <w:footnote w:type="continuationSeparator" w:id="1">
    <w:p w:rsidR="00B568AF" w:rsidRDefault="00B568A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4"/>
  </w:num>
  <w:num w:numId="3">
    <w:abstractNumId w:val="32"/>
  </w:num>
  <w:num w:numId="4">
    <w:abstractNumId w:val="14"/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7"/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</w:num>
  <w:num w:numId="9">
    <w:abstractNumId w:val="12"/>
  </w:num>
  <w:num w:numId="10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4"/>
  </w:num>
  <w:num w:numId="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7"/>
  </w:num>
  <w:num w:numId="1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2"/>
  </w:num>
  <w:num w:numId="18">
    <w:abstractNumId w:val="9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5"/>
  </w:num>
  <w:num w:numId="22">
    <w:abstractNumId w:val="7"/>
  </w:num>
  <w:num w:numId="2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3"/>
  </w:num>
  <w:num w:numId="28">
    <w:abstractNumId w:val="8"/>
  </w:num>
  <w:num w:numId="2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3"/>
  </w:num>
  <w:num w:numId="32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5"/>
  </w:num>
  <w:num w:numId="34">
    <w:abstractNumId w:val="40"/>
  </w:num>
  <w:num w:numId="3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8"/>
  </w:num>
  <w:num w:numId="4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1673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41A3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AA4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7FD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bi.org.in/Scripts/BS_PressReleaseDisplay.aspx?prid=38335" TargetMode="External"/><Relationship Id="rId18" Type="http://schemas.openxmlformats.org/officeDocument/2006/relationships/hyperlink" Target="https://www.icsi.edu/WebModules/draft_IP_Regulations_MCA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MonthlySumSep_18102016.pdf" TargetMode="External"/><Relationship Id="rId17" Type="http://schemas.openxmlformats.org/officeDocument/2006/relationships/hyperlink" Target="https://www.icsi.edu/WebModules/Model_bye_laws_IPA_MCA_draft_rule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MCA21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SepAchievements_18102016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Announcement_Pre-Budget_Suggestion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draft_IPA_regulations_MC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WebModules/Increase_fin_assistance_from_CSBF_14102016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2016-10-19T04:14:00Z</dcterms:created>
  <dcterms:modified xsi:type="dcterms:W3CDTF">2016-10-19T04:50:00Z</dcterms:modified>
</cp:coreProperties>
</file>