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3676F5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3676F5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3676F5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3676F5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23483D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MAY 25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3676F5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394762" w:rsidRPr="0033562A" w:rsidRDefault="003676F5" w:rsidP="0033562A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3676F5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40.45pt;width:488.75pt;height:52.25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444F07" w:rsidRDefault="00444F07" w:rsidP="007E1D39">
                  <w:pPr>
                    <w:pStyle w:val="Heading1"/>
                    <w:spacing w:line="296" w:lineRule="atLeast"/>
                    <w:rPr>
                      <w:b w:val="0"/>
                      <w:bCs w:val="0"/>
                      <w:color w:val="181818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181818"/>
                      <w:sz w:val="20"/>
                      <w:szCs w:val="20"/>
                    </w:rPr>
                    <w:t>“</w:t>
                  </w:r>
                  <w:r w:rsidR="00894592">
                    <w:rPr>
                      <w:rStyle w:val="Strong"/>
                      <w:rFonts w:ascii="Verdana" w:hAnsi="Verdana"/>
                      <w:color w:val="333333"/>
                      <w:sz w:val="17"/>
                      <w:szCs w:val="17"/>
                    </w:rPr>
                    <w:t>Most of us have far more courage than we ever dreamed we possessed.</w:t>
                  </w:r>
                  <w:r w:rsidR="00D87546">
                    <w:rPr>
                      <w:rStyle w:val="Strong"/>
                      <w:rFonts w:ascii="Verdana" w:hAnsi="Verdana"/>
                      <w:color w:val="333333"/>
                      <w:sz w:val="17"/>
                      <w:szCs w:val="17"/>
                    </w:rPr>
                    <w:t>”</w:t>
                  </w:r>
                </w:p>
                <w:p w:rsidR="00444F07" w:rsidRDefault="00444F07" w:rsidP="007E1D39">
                  <w:pPr>
                    <w:spacing w:line="296" w:lineRule="atLeast"/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</w:pPr>
                  <w:r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  <w:br/>
                    <w:t xml:space="preserve">― </w:t>
                  </w:r>
                  <w:hyperlink r:id="rId10" w:history="1">
                    <w:r>
                      <w:rPr>
                        <w:rStyle w:val="Hyperlink"/>
                        <w:rFonts w:ascii="Lato" w:hAnsi="Lato"/>
                        <w:b/>
                        <w:bCs/>
                        <w:color w:val="333333"/>
                        <w:sz w:val="20"/>
                        <w:szCs w:val="20"/>
                      </w:rPr>
                      <w:t>Mark Twain</w:t>
                    </w:r>
                  </w:hyperlink>
                  <w:r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  <w:t xml:space="preserve"> </w:t>
                  </w:r>
                </w:p>
                <w:p w:rsidR="00444F07" w:rsidRPr="00DD58C7" w:rsidRDefault="00444F07" w:rsidP="00A5597F">
                  <w:pPr>
                    <w:pStyle w:val="body-content"/>
                    <w:shd w:val="clear" w:color="auto" w:fill="E7E7E7"/>
                    <w:spacing w:line="452" w:lineRule="atLeast"/>
                    <w:textAlignment w:val="baseline"/>
                    <w:rPr>
                      <w:rFonts w:ascii="Helvetica" w:hAnsi="Helvetica"/>
                      <w:color w:val="333333"/>
                      <w:sz w:val="18"/>
                      <w:szCs w:val="18"/>
                      <w:shd w:val="clear" w:color="auto" w:fill="FFFFFF"/>
                    </w:rPr>
                  </w:pPr>
                  <w:r w:rsidRPr="00DD58C7">
                    <w:rPr>
                      <w:rFonts w:ascii="Helvetica" w:hAnsi="Helvetica"/>
                      <w:color w:val="333333"/>
                      <w:sz w:val="18"/>
                      <w:szCs w:val="18"/>
                      <w:shd w:val="clear" w:color="auto" w:fill="FFFFFF"/>
                    </w:rPr>
                    <w:br/>
                  </w:r>
                </w:p>
                <w:p w:rsidR="00444F07" w:rsidRDefault="00444F07" w:rsidP="002F5563">
                  <w:pPr>
                    <w:pStyle w:val="body-content"/>
                    <w:shd w:val="clear" w:color="auto" w:fill="E7E7E7"/>
                    <w:spacing w:before="0" w:beforeAutospacing="0" w:after="0" w:afterAutospacing="0" w:line="452" w:lineRule="atLeast"/>
                    <w:jc w:val="right"/>
                    <w:textAlignment w:val="baseline"/>
                    <w:rPr>
                      <w:rFonts w:ascii="Arial" w:hAnsi="Arial" w:cs="Arial"/>
                      <w:color w:val="4D4D4D"/>
                      <w:sz w:val="41"/>
                      <w:szCs w:val="41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Read more at: http://www.brainyquote.com/quotes/quotes/e/eleanorroo385439.html</w:t>
                  </w:r>
                </w:p>
                <w:p w:rsidR="00444F07" w:rsidRPr="00FE1E26" w:rsidRDefault="00444F07" w:rsidP="00FE1E26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t>.</w:t>
                  </w: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br/>
                  </w:r>
                </w:p>
              </w:txbxContent>
            </v:textbox>
            <w10:wrap anchorx="page" anchory="page"/>
          </v:roundrect>
        </w:pict>
      </w:r>
    </w:p>
    <w:p w:rsidR="00394762" w:rsidRDefault="00394762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CA3CB6" w:rsidRDefault="00CA3CB6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73FBD" w:rsidRDefault="00A73FBD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C67E7" w:rsidRDefault="008F128F" w:rsidP="00AC67E7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030A63" w:rsidRPr="00030A63" w:rsidRDefault="003676F5" w:rsidP="001547A2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11" w:tgtFrame="_blank" w:history="1">
        <w:r w:rsidR="00030A63" w:rsidRPr="001547A2">
          <w:t>Ease of Doing Business: eNewsletter - May 2016</w:t>
        </w:r>
      </w:hyperlink>
    </w:p>
    <w:p w:rsidR="00030A63" w:rsidRDefault="003676F5" w:rsidP="001547A2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12" w:tgtFrame="_blank" w:history="1">
        <w:r w:rsidR="00030A63" w:rsidRPr="001547A2">
          <w:t>Initiatives on Improving ‘Ease of Doing Business’ in India as on 18 May, 2016</w:t>
        </w:r>
      </w:hyperlink>
    </w:p>
    <w:p w:rsidR="00DA20E8" w:rsidRDefault="003676F5" w:rsidP="001547A2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13" w:history="1">
        <w:r w:rsidR="00DA20E8" w:rsidRPr="001547A2">
          <w:t>IRDAI: Caution List of Service Providers (Outsourcing Entities)</w:t>
        </w:r>
      </w:hyperlink>
    </w:p>
    <w:p w:rsidR="00030A63" w:rsidRPr="00DA20E8" w:rsidRDefault="00030A63" w:rsidP="001547A2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before="240" w:after="0" w:line="240" w:lineRule="auto"/>
        <w:jc w:val="both"/>
      </w:pPr>
      <w:r w:rsidRPr="001547A2">
        <w:t xml:space="preserve">CVC: </w:t>
      </w:r>
      <w:hyperlink r:id="rId14" w:tgtFrame="_blank" w:tooltip="Engagement of Consultant in the Central Vigilance Commission" w:history="1">
        <w:r w:rsidRPr="001547A2">
          <w:t>Engagement of Consultant in the Central Vigilance Commission - Request for Proposals</w:t>
        </w:r>
      </w:hyperlink>
    </w:p>
    <w:p w:rsidR="00CB66CA" w:rsidRDefault="00937408" w:rsidP="00DD58C7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A73FBD" w:rsidRDefault="00A73FBD" w:rsidP="00DD58C7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CA5470" w:rsidRDefault="00CA5470" w:rsidP="00444F07">
      <w:pPr>
        <w:pStyle w:val="ListParagraph"/>
        <w:numPr>
          <w:ilvl w:val="0"/>
          <w:numId w:val="44"/>
        </w:numPr>
        <w:jc w:val="both"/>
        <w:rPr>
          <w:b/>
          <w:lang w:val="en-IN"/>
        </w:rPr>
      </w:pPr>
      <w:r>
        <w:rPr>
          <w:b/>
          <w:lang w:val="en-IN"/>
        </w:rPr>
        <w:t>CBEC:</w:t>
      </w:r>
    </w:p>
    <w:p w:rsidR="00CA5470" w:rsidRPr="001547A2" w:rsidRDefault="003676F5" w:rsidP="001547A2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15" w:history="1">
        <w:r w:rsidR="00CA5470" w:rsidRPr="001547A2">
          <w:t>Clarification regarding leviability of service tax in respect of services provided by arbitral tribunal and members of such tribunal</w:t>
        </w:r>
      </w:hyperlink>
    </w:p>
    <w:p w:rsidR="00CA5470" w:rsidRPr="001547A2" w:rsidRDefault="003676F5" w:rsidP="001547A2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16" w:history="1">
        <w:r w:rsidR="00CA5470" w:rsidRPr="001547A2">
          <w:t>Notification: 26/2016-Service Tax dt. 20-05-2016</w:t>
        </w:r>
      </w:hyperlink>
    </w:p>
    <w:p w:rsidR="00CA5470" w:rsidRPr="001547A2" w:rsidRDefault="003676F5" w:rsidP="001547A2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17" w:history="1">
        <w:r w:rsidR="00CA5470" w:rsidRPr="001547A2">
          <w:t>Notification: 23/2016-CE, dt. 17-05-2016</w:t>
        </w:r>
      </w:hyperlink>
    </w:p>
    <w:p w:rsidR="00444F07" w:rsidRPr="00F43594" w:rsidRDefault="003676F5" w:rsidP="001547A2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before="240" w:after="0" w:line="240" w:lineRule="auto"/>
        <w:jc w:val="both"/>
        <w:rPr>
          <w:b/>
          <w:lang w:val="en-IN"/>
        </w:rPr>
      </w:pPr>
      <w:hyperlink r:id="rId18" w:history="1">
        <w:r w:rsidR="00F43594" w:rsidRPr="001547A2">
          <w:t>Circular, nominating trade representatives in the Sub-Committee of the High level Committee, on the issue of imposition of Central Excise duty on articles of jewellery in the Union budget 2016-17</w:t>
        </w:r>
      </w:hyperlink>
    </w:p>
    <w:p w:rsidR="00DA194D" w:rsidRPr="0062748B" w:rsidRDefault="002A6D9A" w:rsidP="0062748B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DD3D6A">
        <w:rPr>
          <w:rFonts w:asciiTheme="majorHAnsi" w:hAnsiTheme="majorHAnsi"/>
          <w:b/>
          <w:bCs/>
          <w:color w:val="002060"/>
          <w:sz w:val="20"/>
          <w:szCs w:val="20"/>
        </w:rPr>
        <w:t>ICSI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 xml:space="preserve"> News</w:t>
      </w:r>
    </w:p>
    <w:p w:rsidR="007E1D39" w:rsidRPr="001547A2" w:rsidRDefault="003676F5" w:rsidP="001547A2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19" w:tgtFrame="blank" w:history="1">
        <w:r w:rsidR="007E1D39" w:rsidRPr="001547A2">
          <w:t>Admit card for Executive and Professional Programme June 2016 Examination</w:t>
        </w:r>
      </w:hyperlink>
    </w:p>
    <w:p w:rsidR="007E1D39" w:rsidRPr="001547A2" w:rsidRDefault="003676F5" w:rsidP="001547A2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20" w:tgtFrame="blank" w:history="1">
        <w:r w:rsidR="007E1D39" w:rsidRPr="001547A2">
          <w:t>Admit card for Foundation Programme June 2016 Examination</w:t>
        </w:r>
      </w:hyperlink>
    </w:p>
    <w:p w:rsidR="007E1D39" w:rsidRPr="001547A2" w:rsidRDefault="003676F5" w:rsidP="001547A2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21" w:tgtFrame="blank" w:history="1">
        <w:r w:rsidR="007E1D39" w:rsidRPr="001547A2">
          <w:t>11th International Professional Development Fellowship Program-2016</w:t>
        </w:r>
      </w:hyperlink>
    </w:p>
    <w:p w:rsidR="007E1D39" w:rsidRPr="001547A2" w:rsidRDefault="003676F5" w:rsidP="001547A2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22" w:tgtFrame="blank" w:history="1">
        <w:r w:rsidR="007E1D39" w:rsidRPr="001547A2">
          <w:t>National Seminar on Companies Act, 2013: NCLT &amp; NCLAT at Bengaluru on May 28</w:t>
        </w:r>
      </w:hyperlink>
    </w:p>
    <w:p w:rsidR="007E1D39" w:rsidRPr="001547A2" w:rsidRDefault="003676F5" w:rsidP="001547A2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23" w:tgtFrame="blank" w:history="1">
        <w:r w:rsidR="007E1D39" w:rsidRPr="001547A2">
          <w:t>Training Programme for Peer Reviewers at Chennai on 27.05.2016</w:t>
        </w:r>
      </w:hyperlink>
    </w:p>
    <w:p w:rsidR="00F86828" w:rsidRPr="001547A2" w:rsidRDefault="003676F5" w:rsidP="001547A2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24" w:tgtFrame="blank" w:history="1">
        <w:r w:rsidR="00F86828" w:rsidRPr="001547A2">
          <w:t>National Seminar on Entrepreneurship, Skill Development &amp; Governance in MSMEs on May 28,2016 @ Jaipur</w:t>
        </w:r>
      </w:hyperlink>
      <w:r w:rsidR="00F86828" w:rsidRPr="001547A2">
        <w:rPr>
          <w:noProof/>
          <w:lang w:val="en-IN" w:eastAsia="en-IN"/>
        </w:rPr>
        <w:drawing>
          <wp:inline distT="0" distB="0" distL="0" distR="0">
            <wp:extent cx="224155" cy="116840"/>
            <wp:effectExtent l="19050" t="0" r="4445" b="0"/>
            <wp:docPr id="10" name="Picture 10" descr="http://www.icsi.edu/docs/Portals/0/new.gif">
              <a:hlinkClick xmlns:a="http://schemas.openxmlformats.org/drawingml/2006/main" r:id="rId25" tgtFrame="&quot;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csi.edu/docs/Portals/0/new.gif">
                      <a:hlinkClick r:id="rId25" tgtFrame="&quot;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828" w:rsidRPr="001547A2" w:rsidRDefault="003676F5" w:rsidP="001547A2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27" w:tgtFrame="blank" w:history="1">
        <w:r w:rsidR="00F86828" w:rsidRPr="001547A2">
          <w:t>Series of webcast for students appearing in June 2016, Examination</w:t>
        </w:r>
      </w:hyperlink>
      <w:r w:rsidR="00F86828" w:rsidRPr="001547A2">
        <w:rPr>
          <w:noProof/>
          <w:lang w:val="en-IN" w:eastAsia="en-IN"/>
        </w:rPr>
        <w:drawing>
          <wp:inline distT="0" distB="0" distL="0" distR="0">
            <wp:extent cx="224155" cy="116840"/>
            <wp:effectExtent l="19050" t="0" r="4445" b="0"/>
            <wp:docPr id="11" name="Picture 11" descr="http://www.icsi.edu/docs/Portals/0/new.gif">
              <a:hlinkClick xmlns:a="http://schemas.openxmlformats.org/drawingml/2006/main" r:id="rId25" tgtFrame="&quot;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icsi.edu/docs/Portals/0/new.gif">
                      <a:hlinkClick r:id="rId25" tgtFrame="&quot;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9D6" w:rsidRPr="001547A2" w:rsidRDefault="003676F5" w:rsidP="001547A2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28" w:tgtFrame="blank" w:history="1">
        <w:r w:rsidR="007159D6" w:rsidRPr="001547A2">
          <w:t>Series of Webinars on Indirect Taxes</w:t>
        </w:r>
      </w:hyperlink>
    </w:p>
    <w:p w:rsidR="00DD58C7" w:rsidRDefault="00DD58C7" w:rsidP="006E39E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A42A32" w:rsidRDefault="00F97458" w:rsidP="00A42A3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1547A2">
        <w:rPr>
          <w:rFonts w:ascii="Arial,Italic" w:hAnsi="Arial,Italic" w:cs="Arial,Italic"/>
          <w:i/>
          <w:iCs/>
          <w:sz w:val="20"/>
          <w:szCs w:val="20"/>
          <w:lang w:val="en-IN"/>
        </w:rPr>
        <w:t>Ad idem</w:t>
      </w:r>
      <w:r w:rsidR="00FB7E9D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3B2450" w:rsidRDefault="001547A2" w:rsidP="003B24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At the same point.</w:t>
      </w: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1547A2">
        <w:rPr>
          <w:rFonts w:asciiTheme="majorHAnsi" w:hAnsiTheme="majorHAnsi"/>
          <w:bCs/>
          <w:color w:val="002060"/>
          <w:sz w:val="16"/>
          <w:szCs w:val="16"/>
        </w:rPr>
        <w:t xml:space="preserve"> 11:24</w:t>
      </w:r>
      <w:r w:rsidR="007E1D39">
        <w:rPr>
          <w:rFonts w:asciiTheme="majorHAnsi" w:hAnsiTheme="majorHAnsi"/>
          <w:bCs/>
          <w:color w:val="002060"/>
          <w:sz w:val="16"/>
          <w:szCs w:val="16"/>
        </w:rPr>
        <w:t xml:space="preserve"> A</w:t>
      </w:r>
      <w:r w:rsidR="00B125F3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1"/>
        <w:gridCol w:w="2289"/>
        <w:gridCol w:w="3017"/>
        <w:gridCol w:w="1769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1C040C" w:rsidP="001C040C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lastRenderedPageBreak/>
              <w:t xml:space="preserve"> 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F35439" w:rsidRPr="00643F3A" w:rsidRDefault="001547A2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25,672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(367.39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1547A2" w:rsidP="0062748B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7,868 (119.75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1547A2" w:rsidP="00736655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29,088</w:t>
            </w:r>
            <w:r w:rsidR="00A93FD9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279B7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-212</w:t>
            </w:r>
            <w:r w:rsidR="007E1D39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FE1E26" w:rsidRPr="00643F3A" w:rsidRDefault="001547A2" w:rsidP="001547A2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67.49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-0.27</w:t>
            </w:r>
            <w:r w:rsidR="004749D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376AC8" w:rsidRPr="00C73CB6" w:rsidRDefault="003676F5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3676F5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9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30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31"/>
      <w:footerReference w:type="default" r:id="rId32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028" w:rsidRDefault="00277028" w:rsidP="00A833B6">
      <w:pPr>
        <w:spacing w:after="0" w:line="240" w:lineRule="auto"/>
      </w:pPr>
      <w:r>
        <w:separator/>
      </w:r>
    </w:p>
  </w:endnote>
  <w:endnote w:type="continuationSeparator" w:id="1">
    <w:p w:rsidR="00277028" w:rsidRDefault="00277028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a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028" w:rsidRDefault="00277028" w:rsidP="00A833B6">
      <w:pPr>
        <w:spacing w:after="0" w:line="240" w:lineRule="auto"/>
      </w:pPr>
      <w:r>
        <w:separator/>
      </w:r>
    </w:p>
  </w:footnote>
  <w:footnote w:type="continuationSeparator" w:id="1">
    <w:p w:rsidR="00277028" w:rsidRDefault="00277028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C9429EB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67AAD"/>
    <w:multiLevelType w:val="hybridMultilevel"/>
    <w:tmpl w:val="21A052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0F0B5A"/>
    <w:multiLevelType w:val="multilevel"/>
    <w:tmpl w:val="435A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64645B"/>
    <w:multiLevelType w:val="hybridMultilevel"/>
    <w:tmpl w:val="A8DEBF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66A04"/>
    <w:multiLevelType w:val="multilevel"/>
    <w:tmpl w:val="C4A6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DE3357"/>
    <w:multiLevelType w:val="multilevel"/>
    <w:tmpl w:val="BEA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A05E0"/>
    <w:multiLevelType w:val="multilevel"/>
    <w:tmpl w:val="3630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636B76"/>
    <w:multiLevelType w:val="multilevel"/>
    <w:tmpl w:val="CBDA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AC31F6"/>
    <w:multiLevelType w:val="multilevel"/>
    <w:tmpl w:val="E7FC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A2272C"/>
    <w:multiLevelType w:val="multilevel"/>
    <w:tmpl w:val="E880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91622E"/>
    <w:multiLevelType w:val="multilevel"/>
    <w:tmpl w:val="8A46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2D4AED"/>
    <w:multiLevelType w:val="multilevel"/>
    <w:tmpl w:val="5C90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610BCB"/>
    <w:multiLevelType w:val="multilevel"/>
    <w:tmpl w:val="3A1A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41648F"/>
    <w:multiLevelType w:val="multilevel"/>
    <w:tmpl w:val="4096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6F3180F"/>
    <w:multiLevelType w:val="multilevel"/>
    <w:tmpl w:val="6E6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764790B"/>
    <w:multiLevelType w:val="multilevel"/>
    <w:tmpl w:val="CBC2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04A733A"/>
    <w:multiLevelType w:val="multilevel"/>
    <w:tmpl w:val="701E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DF7DDE"/>
    <w:multiLevelType w:val="multilevel"/>
    <w:tmpl w:val="1C90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5841FA"/>
    <w:multiLevelType w:val="hybridMultilevel"/>
    <w:tmpl w:val="BAD29D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80B4B28"/>
    <w:multiLevelType w:val="hybridMultilevel"/>
    <w:tmpl w:val="97A658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0604D0"/>
    <w:multiLevelType w:val="multilevel"/>
    <w:tmpl w:val="9052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8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31"/>
  </w:num>
  <w:num w:numId="3">
    <w:abstractNumId w:val="14"/>
  </w:num>
  <w:num w:numId="4">
    <w:abstractNumId w:val="46"/>
  </w:num>
  <w:num w:numId="5">
    <w:abstractNumId w:val="26"/>
  </w:num>
  <w:num w:numId="6">
    <w:abstractNumId w:val="39"/>
  </w:num>
  <w:num w:numId="7">
    <w:abstractNumId w:val="17"/>
  </w:num>
  <w:num w:numId="8">
    <w:abstractNumId w:val="41"/>
  </w:num>
  <w:num w:numId="9">
    <w:abstractNumId w:val="47"/>
  </w:num>
  <w:num w:numId="10">
    <w:abstractNumId w:val="20"/>
  </w:num>
  <w:num w:numId="11">
    <w:abstractNumId w:val="48"/>
  </w:num>
  <w:num w:numId="12">
    <w:abstractNumId w:val="15"/>
  </w:num>
  <w:num w:numId="13">
    <w:abstractNumId w:val="16"/>
  </w:num>
  <w:num w:numId="14">
    <w:abstractNumId w:val="44"/>
  </w:num>
  <w:num w:numId="15">
    <w:abstractNumId w:val="0"/>
  </w:num>
  <w:num w:numId="16">
    <w:abstractNumId w:val="38"/>
  </w:num>
  <w:num w:numId="17">
    <w:abstractNumId w:val="33"/>
  </w:num>
  <w:num w:numId="18">
    <w:abstractNumId w:val="9"/>
  </w:num>
  <w:num w:numId="1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36"/>
  </w:num>
  <w:num w:numId="25">
    <w:abstractNumId w:val="35"/>
  </w:num>
  <w:num w:numId="26">
    <w:abstractNumId w:val="5"/>
  </w:num>
  <w:num w:numId="27">
    <w:abstractNumId w:val="11"/>
  </w:num>
  <w:num w:numId="28">
    <w:abstractNumId w:val="21"/>
  </w:num>
  <w:num w:numId="29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6"/>
  </w:num>
  <w:num w:numId="33">
    <w:abstractNumId w:val="24"/>
  </w:num>
  <w:num w:numId="34">
    <w:abstractNumId w:val="43"/>
  </w:num>
  <w:num w:numId="35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8"/>
  </w:num>
  <w:num w:numId="37">
    <w:abstractNumId w:val="10"/>
  </w:num>
  <w:num w:numId="38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2"/>
  </w:num>
  <w:num w:numId="41">
    <w:abstractNumId w:val="37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2">
    <w:abstractNumId w:val="45"/>
  </w:num>
  <w:num w:numId="43">
    <w:abstractNumId w:val="19"/>
  </w:num>
  <w:num w:numId="44">
    <w:abstractNumId w:val="42"/>
  </w:num>
  <w:num w:numId="45">
    <w:abstractNumId w:val="40"/>
  </w:num>
  <w:num w:numId="46">
    <w:abstractNumId w:val="4"/>
  </w:num>
  <w:num w:numId="47">
    <w:abstractNumId w:val="22"/>
  </w:num>
  <w:num w:numId="48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357378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5D2A"/>
    <w:rsid w:val="00016B57"/>
    <w:rsid w:val="00017B0A"/>
    <w:rsid w:val="00020255"/>
    <w:rsid w:val="00020555"/>
    <w:rsid w:val="0002062D"/>
    <w:rsid w:val="00020FAA"/>
    <w:rsid w:val="0002214B"/>
    <w:rsid w:val="00022618"/>
    <w:rsid w:val="00023C20"/>
    <w:rsid w:val="00024642"/>
    <w:rsid w:val="0002677A"/>
    <w:rsid w:val="00026FEC"/>
    <w:rsid w:val="00027BE7"/>
    <w:rsid w:val="00030A63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60306"/>
    <w:rsid w:val="00061554"/>
    <w:rsid w:val="000616AB"/>
    <w:rsid w:val="0006289F"/>
    <w:rsid w:val="000653CF"/>
    <w:rsid w:val="00065C0A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D6EE4"/>
    <w:rsid w:val="000E06D9"/>
    <w:rsid w:val="000E2267"/>
    <w:rsid w:val="000E2B2E"/>
    <w:rsid w:val="000E2BD0"/>
    <w:rsid w:val="000E4509"/>
    <w:rsid w:val="000E451E"/>
    <w:rsid w:val="000E57CC"/>
    <w:rsid w:val="000E6FED"/>
    <w:rsid w:val="000E7D70"/>
    <w:rsid w:val="000F29EA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7A2"/>
    <w:rsid w:val="00154B12"/>
    <w:rsid w:val="00155F22"/>
    <w:rsid w:val="00157FEC"/>
    <w:rsid w:val="001623B1"/>
    <w:rsid w:val="00163083"/>
    <w:rsid w:val="001659D8"/>
    <w:rsid w:val="001719F6"/>
    <w:rsid w:val="00173150"/>
    <w:rsid w:val="00174298"/>
    <w:rsid w:val="001745B3"/>
    <w:rsid w:val="0017539B"/>
    <w:rsid w:val="00176794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87725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67C"/>
    <w:rsid w:val="001D2B03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F35"/>
    <w:rsid w:val="001E521B"/>
    <w:rsid w:val="001E5B6F"/>
    <w:rsid w:val="001E6798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F07"/>
    <w:rsid w:val="002241B2"/>
    <w:rsid w:val="00224819"/>
    <w:rsid w:val="00224DA4"/>
    <w:rsid w:val="00225CA7"/>
    <w:rsid w:val="0023000B"/>
    <w:rsid w:val="00233303"/>
    <w:rsid w:val="002336C1"/>
    <w:rsid w:val="0023483D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1D56"/>
    <w:rsid w:val="00252403"/>
    <w:rsid w:val="002525F4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1BAB"/>
    <w:rsid w:val="00272676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4A85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BFD"/>
    <w:rsid w:val="002E17F2"/>
    <w:rsid w:val="002E18D7"/>
    <w:rsid w:val="002E1900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3C0D"/>
    <w:rsid w:val="0033562A"/>
    <w:rsid w:val="0034068A"/>
    <w:rsid w:val="0034278E"/>
    <w:rsid w:val="00346C98"/>
    <w:rsid w:val="0034776D"/>
    <w:rsid w:val="00347E1A"/>
    <w:rsid w:val="00347EBD"/>
    <w:rsid w:val="0035002D"/>
    <w:rsid w:val="0035173B"/>
    <w:rsid w:val="003526B6"/>
    <w:rsid w:val="00354517"/>
    <w:rsid w:val="00354A97"/>
    <w:rsid w:val="00356049"/>
    <w:rsid w:val="003608C3"/>
    <w:rsid w:val="00360CF3"/>
    <w:rsid w:val="00361A88"/>
    <w:rsid w:val="00362235"/>
    <w:rsid w:val="00362D44"/>
    <w:rsid w:val="00363958"/>
    <w:rsid w:val="00363F1C"/>
    <w:rsid w:val="00364395"/>
    <w:rsid w:val="00364466"/>
    <w:rsid w:val="003676F5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A0082"/>
    <w:rsid w:val="003A051E"/>
    <w:rsid w:val="003A065E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32CF"/>
    <w:rsid w:val="003B3634"/>
    <w:rsid w:val="003B416A"/>
    <w:rsid w:val="003B43D9"/>
    <w:rsid w:val="003B502E"/>
    <w:rsid w:val="003B58FD"/>
    <w:rsid w:val="003C0843"/>
    <w:rsid w:val="003C105F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D698D"/>
    <w:rsid w:val="003D7E24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2619"/>
    <w:rsid w:val="0043338C"/>
    <w:rsid w:val="00434219"/>
    <w:rsid w:val="0043790B"/>
    <w:rsid w:val="00441131"/>
    <w:rsid w:val="00444F07"/>
    <w:rsid w:val="00446124"/>
    <w:rsid w:val="00446919"/>
    <w:rsid w:val="00450AD5"/>
    <w:rsid w:val="004562E8"/>
    <w:rsid w:val="0045640D"/>
    <w:rsid w:val="00457A6A"/>
    <w:rsid w:val="00461254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9B0"/>
    <w:rsid w:val="004D1CB4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6213A"/>
    <w:rsid w:val="00564F83"/>
    <w:rsid w:val="00566B0A"/>
    <w:rsid w:val="0056709A"/>
    <w:rsid w:val="005717BC"/>
    <w:rsid w:val="00571929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2730"/>
    <w:rsid w:val="005B2897"/>
    <w:rsid w:val="005B3954"/>
    <w:rsid w:val="005B3B74"/>
    <w:rsid w:val="005B4B3D"/>
    <w:rsid w:val="005B752E"/>
    <w:rsid w:val="005C438D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6392"/>
    <w:rsid w:val="005E6CF8"/>
    <w:rsid w:val="005E6D95"/>
    <w:rsid w:val="005E6F49"/>
    <w:rsid w:val="005F0018"/>
    <w:rsid w:val="005F0442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F10"/>
    <w:rsid w:val="006237F5"/>
    <w:rsid w:val="00623C85"/>
    <w:rsid w:val="00624B09"/>
    <w:rsid w:val="00625BCA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10473"/>
    <w:rsid w:val="00710918"/>
    <w:rsid w:val="007131A6"/>
    <w:rsid w:val="00713D9C"/>
    <w:rsid w:val="00714F06"/>
    <w:rsid w:val="00715474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40C"/>
    <w:rsid w:val="00724D8B"/>
    <w:rsid w:val="00725169"/>
    <w:rsid w:val="00725CD4"/>
    <w:rsid w:val="007266B8"/>
    <w:rsid w:val="00727469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390B"/>
    <w:rsid w:val="00756ECF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26C9"/>
    <w:rsid w:val="007D462C"/>
    <w:rsid w:val="007D46A6"/>
    <w:rsid w:val="007D492D"/>
    <w:rsid w:val="007D546C"/>
    <w:rsid w:val="007D59F3"/>
    <w:rsid w:val="007D67A2"/>
    <w:rsid w:val="007D6D8E"/>
    <w:rsid w:val="007D7B08"/>
    <w:rsid w:val="007E09F7"/>
    <w:rsid w:val="007E1D39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5DA4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4367"/>
    <w:rsid w:val="00876DA3"/>
    <w:rsid w:val="0088048F"/>
    <w:rsid w:val="00880BF0"/>
    <w:rsid w:val="008813CF"/>
    <w:rsid w:val="0089007A"/>
    <w:rsid w:val="00890710"/>
    <w:rsid w:val="008908A4"/>
    <w:rsid w:val="00891E59"/>
    <w:rsid w:val="00894592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E60"/>
    <w:rsid w:val="008D1952"/>
    <w:rsid w:val="008D30F4"/>
    <w:rsid w:val="008D471A"/>
    <w:rsid w:val="008D4DEA"/>
    <w:rsid w:val="008D5489"/>
    <w:rsid w:val="008D77D2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A1D"/>
    <w:rsid w:val="00922E67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74C1"/>
    <w:rsid w:val="009832AD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3680"/>
    <w:rsid w:val="00A43808"/>
    <w:rsid w:val="00A446FD"/>
    <w:rsid w:val="00A44D56"/>
    <w:rsid w:val="00A45B8F"/>
    <w:rsid w:val="00A46C52"/>
    <w:rsid w:val="00A502BC"/>
    <w:rsid w:val="00A50A98"/>
    <w:rsid w:val="00A50B9A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6A71"/>
    <w:rsid w:val="00A66E0D"/>
    <w:rsid w:val="00A723D9"/>
    <w:rsid w:val="00A729D2"/>
    <w:rsid w:val="00A73345"/>
    <w:rsid w:val="00A73FBD"/>
    <w:rsid w:val="00A74630"/>
    <w:rsid w:val="00A833B6"/>
    <w:rsid w:val="00A84413"/>
    <w:rsid w:val="00A850CB"/>
    <w:rsid w:val="00A85291"/>
    <w:rsid w:val="00A8609D"/>
    <w:rsid w:val="00A86597"/>
    <w:rsid w:val="00A86CC1"/>
    <w:rsid w:val="00A8752F"/>
    <w:rsid w:val="00A91BF6"/>
    <w:rsid w:val="00A924F7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12FE"/>
    <w:rsid w:val="00AB140B"/>
    <w:rsid w:val="00AB1F28"/>
    <w:rsid w:val="00AB5525"/>
    <w:rsid w:val="00AB7012"/>
    <w:rsid w:val="00AB7F59"/>
    <w:rsid w:val="00AC0945"/>
    <w:rsid w:val="00AC0C19"/>
    <w:rsid w:val="00AC1D41"/>
    <w:rsid w:val="00AC2F07"/>
    <w:rsid w:val="00AC5C51"/>
    <w:rsid w:val="00AC67E7"/>
    <w:rsid w:val="00AD00E7"/>
    <w:rsid w:val="00AD17C5"/>
    <w:rsid w:val="00AD274F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0D8C"/>
    <w:rsid w:val="00B31795"/>
    <w:rsid w:val="00B325A6"/>
    <w:rsid w:val="00B32B68"/>
    <w:rsid w:val="00B332D9"/>
    <w:rsid w:val="00B334E8"/>
    <w:rsid w:val="00B33664"/>
    <w:rsid w:val="00B34214"/>
    <w:rsid w:val="00B34FD6"/>
    <w:rsid w:val="00B36DF4"/>
    <w:rsid w:val="00B41DB6"/>
    <w:rsid w:val="00B43BDD"/>
    <w:rsid w:val="00B43C32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986"/>
    <w:rsid w:val="00B71010"/>
    <w:rsid w:val="00B75E6E"/>
    <w:rsid w:val="00B77508"/>
    <w:rsid w:val="00B7796B"/>
    <w:rsid w:val="00B802C8"/>
    <w:rsid w:val="00B8279A"/>
    <w:rsid w:val="00B85721"/>
    <w:rsid w:val="00B85825"/>
    <w:rsid w:val="00B85BEF"/>
    <w:rsid w:val="00B87453"/>
    <w:rsid w:val="00B9076F"/>
    <w:rsid w:val="00B945D7"/>
    <w:rsid w:val="00B952F2"/>
    <w:rsid w:val="00B959BD"/>
    <w:rsid w:val="00B966AE"/>
    <w:rsid w:val="00B97707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B3D"/>
    <w:rsid w:val="00BB5075"/>
    <w:rsid w:val="00BB5C04"/>
    <w:rsid w:val="00BB639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BF5"/>
    <w:rsid w:val="00BE3CFC"/>
    <w:rsid w:val="00BE4B54"/>
    <w:rsid w:val="00BE5D09"/>
    <w:rsid w:val="00BE71B9"/>
    <w:rsid w:val="00BF0042"/>
    <w:rsid w:val="00BF1195"/>
    <w:rsid w:val="00BF12C3"/>
    <w:rsid w:val="00BF1532"/>
    <w:rsid w:val="00BF28A9"/>
    <w:rsid w:val="00BF29CA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07F2C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263"/>
    <w:rsid w:val="00C239B3"/>
    <w:rsid w:val="00C24E8C"/>
    <w:rsid w:val="00C25E58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3065"/>
    <w:rsid w:val="00C872FF"/>
    <w:rsid w:val="00C87A1A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CA"/>
    <w:rsid w:val="00D229F4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DEB"/>
    <w:rsid w:val="00D51F0D"/>
    <w:rsid w:val="00D535C2"/>
    <w:rsid w:val="00D53A58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87546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4613"/>
    <w:rsid w:val="00DA48CA"/>
    <w:rsid w:val="00DA4F27"/>
    <w:rsid w:val="00DA552D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3E6E"/>
    <w:rsid w:val="00DC53CC"/>
    <w:rsid w:val="00DC6705"/>
    <w:rsid w:val="00DD0D2C"/>
    <w:rsid w:val="00DD12F1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5CAB"/>
    <w:rsid w:val="00E26865"/>
    <w:rsid w:val="00E26D82"/>
    <w:rsid w:val="00E26EF3"/>
    <w:rsid w:val="00E27E2A"/>
    <w:rsid w:val="00E30EB0"/>
    <w:rsid w:val="00E3159D"/>
    <w:rsid w:val="00E316EE"/>
    <w:rsid w:val="00E361E0"/>
    <w:rsid w:val="00E4079A"/>
    <w:rsid w:val="00E42651"/>
    <w:rsid w:val="00E44D1A"/>
    <w:rsid w:val="00E47DE5"/>
    <w:rsid w:val="00E50E62"/>
    <w:rsid w:val="00E50FE6"/>
    <w:rsid w:val="00E5159C"/>
    <w:rsid w:val="00E51669"/>
    <w:rsid w:val="00E54D10"/>
    <w:rsid w:val="00E5595F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9A4"/>
    <w:rsid w:val="00E95C98"/>
    <w:rsid w:val="00E967E1"/>
    <w:rsid w:val="00EA1364"/>
    <w:rsid w:val="00EA1AC7"/>
    <w:rsid w:val="00EA2770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237A"/>
    <w:rsid w:val="00F3459F"/>
    <w:rsid w:val="00F35439"/>
    <w:rsid w:val="00F35594"/>
    <w:rsid w:val="00F369A4"/>
    <w:rsid w:val="00F41134"/>
    <w:rsid w:val="00F41ABF"/>
    <w:rsid w:val="00F426C9"/>
    <w:rsid w:val="00F42BAE"/>
    <w:rsid w:val="00F4336D"/>
    <w:rsid w:val="00F43594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92A"/>
    <w:rsid w:val="00F96EA5"/>
    <w:rsid w:val="00F97458"/>
    <w:rsid w:val="00FA02E9"/>
    <w:rsid w:val="00FA3A2F"/>
    <w:rsid w:val="00FA3D9F"/>
    <w:rsid w:val="00FA55EA"/>
    <w:rsid w:val="00FA5909"/>
    <w:rsid w:val="00FA7E52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7378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rda.gov.in/ADMINCMS/cms/whatsNew_Layout.aspx?page=PageNo2858&amp;flag=1" TargetMode="External"/><Relationship Id="rId18" Type="http://schemas.openxmlformats.org/officeDocument/2006/relationships/hyperlink" Target="http://www.cbec.gov.in/resources/htdocs-cbec/excise/cx-circulars/cx-circulars-2016/circ1030-2016cx.pdf" TargetMode="External"/><Relationship Id="rId26" Type="http://schemas.openxmlformats.org/officeDocument/2006/relationships/image" Target="media/image3.gif"/><Relationship Id="rId3" Type="http://schemas.openxmlformats.org/officeDocument/2006/relationships/styles" Target="styles.xml"/><Relationship Id="rId21" Type="http://schemas.openxmlformats.org/officeDocument/2006/relationships/hyperlink" Target="https://www.icsi.edu/Docs/Webmodules/AnnouncementIPDP2016-Greece.pdf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dipp.nic.in/English/Investor/Ease_DoingBusiness/EODB_Initiatives_18May2016.pdf" TargetMode="External"/><Relationship Id="rId17" Type="http://schemas.openxmlformats.org/officeDocument/2006/relationships/hyperlink" Target="http://www.cbec.gov.in/resources/htdocs-cbec/excise/cx-act/notifications/notfns-2016/cx-tarr2016/ce23-2016.pdf" TargetMode="External"/><Relationship Id="rId25" Type="http://schemas.openxmlformats.org/officeDocument/2006/relationships/hyperlink" Target="https://www.icsi.edu/docs/webmodules/ICSI_IOD_Seminar_4Jun_RegForm.docx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bec.gov.in/resources/htdocs-servicetax/st-notifications/st-notifications-2016/st26-2016.pdf" TargetMode="External"/><Relationship Id="rId20" Type="http://schemas.openxmlformats.org/officeDocument/2006/relationships/hyperlink" Target="http://103.253.70.12:8780/OnlineAdmitCard/" TargetMode="External"/><Relationship Id="rId29" Type="http://schemas.openxmlformats.org/officeDocument/2006/relationships/hyperlink" Target="mailto:csupdate@icsi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pp.nic.in/English/Investor/Ease_DoingBusiness/EoDB_eNewsletter_May2016.pdf" TargetMode="External"/><Relationship Id="rId24" Type="http://schemas.openxmlformats.org/officeDocument/2006/relationships/hyperlink" Target="http://www.icsi.edu/docs/webmodules/NS_May282016_Jaipur.pdf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bec.gov.in/resources/htdocs-servicetax/st-circulars/st-circulars-2016/st-circ-193-2016.pdf" TargetMode="External"/><Relationship Id="rId23" Type="http://schemas.openxmlformats.org/officeDocument/2006/relationships/hyperlink" Target="https://www.icsi.edu/Docs/Webmodules/WebsiteAnnouncement.pdf" TargetMode="External"/><Relationship Id="rId28" Type="http://schemas.openxmlformats.org/officeDocument/2006/relationships/hyperlink" Target="https://www.icsi.edu/docs/webmodules/Webinar_6May16.pdf" TargetMode="External"/><Relationship Id="rId10" Type="http://schemas.openxmlformats.org/officeDocument/2006/relationships/hyperlink" Target="http://www.goodreads.com/author/show/1244.Mark_Twain" TargetMode="External"/><Relationship Id="rId19" Type="http://schemas.openxmlformats.org/officeDocument/2006/relationships/hyperlink" Target="http://icsi.indiaeducation.net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cvc.nic.in/con12052016.pdf" TargetMode="External"/><Relationship Id="rId22" Type="http://schemas.openxmlformats.org/officeDocument/2006/relationships/hyperlink" Target="https://www.icsi.edu/Docs/Webmodules/BangaloreEmailer.pdf" TargetMode="External"/><Relationship Id="rId27" Type="http://schemas.openxmlformats.org/officeDocument/2006/relationships/hyperlink" Target="http://www.icsi.edu/docs/webmodules/Notice_Webcast_18052016.pdf" TargetMode="External"/><Relationship Id="rId30" Type="http://schemas.openxmlformats.org/officeDocument/2006/relationships/hyperlink" Target="http://www.icsi.edu/Member/CSUpdate.aspx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DCE3-375E-48DE-9DAC-863EDE63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6</cp:revision>
  <cp:lastPrinted>2016-02-03T06:08:00Z</cp:lastPrinted>
  <dcterms:created xsi:type="dcterms:W3CDTF">2016-05-25T04:57:00Z</dcterms:created>
  <dcterms:modified xsi:type="dcterms:W3CDTF">2016-05-25T09:53:00Z</dcterms:modified>
</cp:coreProperties>
</file>