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BE077B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BE077B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C257BE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January 2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BE077B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BE077B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BE077B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BE077B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25363E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When walking through the “valley of shadows,</w:t>
                  </w:r>
                  <w:r w:rsidR="007B1DAE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 xml:space="preserve"> remember, a shadow is cast by a light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BE077B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D34AAE" w:rsidRDefault="00BE077B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1" w:history="1">
        <w:r w:rsidR="00997317">
          <w:t>E- Book on Companies Act</w:t>
        </w:r>
        <w:r w:rsidR="00DF7921" w:rsidRPr="00DF7921">
          <w:t>, 2013</w:t>
        </w:r>
      </w:hyperlink>
      <w:r w:rsidR="00DF7921">
        <w:t xml:space="preserve"> </w:t>
      </w:r>
    </w:p>
    <w:p w:rsidR="006F42F0" w:rsidRDefault="00BE077B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2" w:history="1">
        <w:r w:rsidR="00885809">
          <w:t>GST C</w:t>
        </w:r>
        <w:r w:rsidR="0030342A" w:rsidRPr="00B64FBC">
          <w:t>orner</w:t>
        </w:r>
      </w:hyperlink>
    </w:p>
    <w:p w:rsidR="00200186" w:rsidRDefault="00BE077B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786E79" w:rsidRPr="00A95CA1" w:rsidRDefault="00786E79" w:rsidP="00786E79">
      <w:pPr>
        <w:pStyle w:val="ListParagraph"/>
        <w:spacing w:before="120" w:after="120" w:line="240" w:lineRule="auto"/>
        <w:ind w:left="709"/>
        <w:jc w:val="both"/>
      </w:pPr>
    </w:p>
    <w:p w:rsidR="00E60E4B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</w:p>
    <w:p w:rsidR="00C257BE" w:rsidRDefault="00EF1E5A" w:rsidP="00AF4E68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4" w:history="1">
        <w:r w:rsidR="00C257BE" w:rsidRPr="00EF1E5A">
          <w:t>RBI to conduct 2 day Variable rate Reverse Repo auction under LAF Today for ₹ 500 billion between 02.00 pm and 02.30 pm</w:t>
        </w:r>
      </w:hyperlink>
    </w:p>
    <w:p w:rsidR="00C257BE" w:rsidRDefault="00EF1E5A" w:rsidP="00AF4E68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5" w:history="1">
        <w:r w:rsidR="00C257BE" w:rsidRPr="00EF1E5A">
          <w:t>RBI introduces Facility for Citizens and NRIs who were Abroad for Exchange of SBNs</w:t>
        </w:r>
      </w:hyperlink>
    </w:p>
    <w:p w:rsidR="00C257BE" w:rsidRDefault="00EF1E5A" w:rsidP="00AF4E68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6" w:history="1">
        <w:r w:rsidR="00C257BE" w:rsidRPr="00EF1E5A">
          <w:t>Cash withdrawal from ATMs – Enhancement of daily limits</w:t>
        </w:r>
      </w:hyperlink>
    </w:p>
    <w:p w:rsidR="00C257BE" w:rsidRDefault="00EF1E5A" w:rsidP="00AF4E68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7" w:history="1">
        <w:r w:rsidR="00C257BE" w:rsidRPr="00EF1E5A">
          <w:t xml:space="preserve">Special measures to </w:t>
        </w:r>
        <w:proofErr w:type="spellStart"/>
        <w:r w:rsidR="00C257BE" w:rsidRPr="00EF1E5A">
          <w:t>incentivise</w:t>
        </w:r>
        <w:proofErr w:type="spellEnd"/>
        <w:r w:rsidR="00C257BE" w:rsidRPr="00EF1E5A">
          <w:t xml:space="preserve"> Electronic Payments – Extension of time</w:t>
        </w:r>
      </w:hyperlink>
    </w:p>
    <w:p w:rsidR="00C257BE" w:rsidRDefault="00EF1E5A" w:rsidP="00AF4E68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8" w:history="1">
        <w:r w:rsidR="00C257BE" w:rsidRPr="00EF1E5A">
          <w:t>India’s International Investment Position (IIP), September 2016</w:t>
        </w:r>
      </w:hyperlink>
    </w:p>
    <w:p w:rsidR="00C257BE" w:rsidRDefault="00EF1E5A" w:rsidP="00AF4E68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9" w:history="1">
        <w:r w:rsidR="00C257BE" w:rsidRPr="00EF1E5A">
          <w:t>White Label ATM Operators (WLAOs) - Sourcing of cash from retail outlets</w:t>
        </w:r>
      </w:hyperlink>
    </w:p>
    <w:p w:rsidR="00D44613" w:rsidRDefault="00BE077B" w:rsidP="00AF4E68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20" w:history="1">
        <w:r w:rsidR="00D44613" w:rsidRPr="00D44613">
          <w:t>Closure of the scheme of exchange of Specified Bank Notes (SBNs) at banks on December 30th 2016- Accounting</w:t>
        </w:r>
      </w:hyperlink>
    </w:p>
    <w:p w:rsidR="00D44613" w:rsidRPr="00E524FB" w:rsidRDefault="00D44613" w:rsidP="00D44613">
      <w:pPr>
        <w:pStyle w:val="ListParagraph"/>
        <w:spacing w:before="120" w:after="120" w:line="240" w:lineRule="auto"/>
        <w:ind w:left="1429"/>
        <w:jc w:val="both"/>
      </w:pPr>
    </w:p>
    <w:p w:rsidR="0096139D" w:rsidRDefault="006334D3" w:rsidP="00AF4E68">
      <w:pPr>
        <w:pStyle w:val="ListParagraph"/>
        <w:numPr>
          <w:ilvl w:val="0"/>
          <w:numId w:val="3"/>
        </w:numPr>
        <w:spacing w:before="120" w:after="120" w:line="240" w:lineRule="auto"/>
        <w:ind w:hanging="630"/>
        <w:jc w:val="both"/>
      </w:pPr>
      <w:r>
        <w:rPr>
          <w:b/>
        </w:rPr>
        <w:t>PIB</w:t>
      </w:r>
      <w:r w:rsidR="0096139D">
        <w:t>:</w:t>
      </w:r>
    </w:p>
    <w:p w:rsidR="00D44613" w:rsidRDefault="00D92010" w:rsidP="00D92010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21" w:history="1">
        <w:r w:rsidRPr="00D92010">
          <w:t xml:space="preserve">PM attends NITI </w:t>
        </w:r>
        <w:proofErr w:type="spellStart"/>
        <w:r w:rsidRPr="00D92010">
          <w:t>Aayog’s</w:t>
        </w:r>
        <w:proofErr w:type="spellEnd"/>
        <w:r w:rsidRPr="00D92010">
          <w:t xml:space="preserve"> interaction with economists on “Economic Policy – The Road Ahead”</w:t>
        </w:r>
      </w:hyperlink>
    </w:p>
    <w:p w:rsidR="00D92010" w:rsidRPr="00D92010" w:rsidRDefault="00D92010" w:rsidP="00D92010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22" w:history="1">
        <w:r w:rsidRPr="00D92010">
          <w:t xml:space="preserve">Text of PMs Speech at </w:t>
        </w:r>
        <w:proofErr w:type="spellStart"/>
        <w:r w:rsidRPr="00D92010">
          <w:t>DigiDhan</w:t>
        </w:r>
        <w:proofErr w:type="spellEnd"/>
        <w:r w:rsidRPr="00D92010">
          <w:t xml:space="preserve"> </w:t>
        </w:r>
        <w:proofErr w:type="spellStart"/>
        <w:r w:rsidRPr="00D92010">
          <w:t>Mela</w:t>
        </w:r>
        <w:proofErr w:type="spellEnd"/>
        <w:r w:rsidRPr="00D92010">
          <w:t xml:space="preserve"> in New Delhi’s </w:t>
        </w:r>
        <w:proofErr w:type="spellStart"/>
        <w:r w:rsidRPr="00D92010">
          <w:t>Talkatora</w:t>
        </w:r>
        <w:proofErr w:type="spellEnd"/>
        <w:r w:rsidRPr="00D92010">
          <w:t xml:space="preserve"> Stadium, 30 December, 2016</w:t>
        </w:r>
      </w:hyperlink>
    </w:p>
    <w:p w:rsidR="00D92010" w:rsidRPr="00D92010" w:rsidRDefault="00D92010" w:rsidP="00D92010">
      <w:pPr>
        <w:pStyle w:val="ListParagraph"/>
        <w:spacing w:before="120" w:after="120" w:line="240" w:lineRule="auto"/>
        <w:ind w:left="1429"/>
        <w:jc w:val="both"/>
      </w:pPr>
    </w:p>
    <w:p w:rsidR="006F42F0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B0465A" w:rsidRDefault="00BE077B" w:rsidP="00AF4E68">
      <w:pPr>
        <w:pStyle w:val="ListParagraph"/>
        <w:numPr>
          <w:ilvl w:val="0"/>
          <w:numId w:val="2"/>
        </w:numPr>
        <w:spacing w:before="120" w:after="120" w:line="240" w:lineRule="auto"/>
        <w:jc w:val="both"/>
      </w:pPr>
      <w:hyperlink r:id="rId23" w:history="1">
        <w:r w:rsidR="00B0465A" w:rsidRPr="00B0465A">
          <w:t>National Seminar on GST &amp; IBC- Culmination of Governance for Sustainable Tax Regime and Invigorating Balance in Corporate on 12th January 2017</w:t>
        </w:r>
      </w:hyperlink>
    </w:p>
    <w:p w:rsidR="007135CC" w:rsidRDefault="00BE077B" w:rsidP="00AF4E68">
      <w:pPr>
        <w:pStyle w:val="ListParagraph"/>
        <w:numPr>
          <w:ilvl w:val="0"/>
          <w:numId w:val="2"/>
        </w:numPr>
        <w:spacing w:before="120" w:after="120" w:line="240" w:lineRule="auto"/>
        <w:jc w:val="both"/>
      </w:pPr>
      <w:hyperlink r:id="rId24" w:history="1">
        <w:r w:rsidR="007135CC" w:rsidRPr="007135CC">
          <w:t xml:space="preserve">ICSI Press Release - </w:t>
        </w:r>
        <w:proofErr w:type="spellStart"/>
        <w:r w:rsidR="007135CC" w:rsidRPr="007135CC">
          <w:t>Dr.Mahesh</w:t>
        </w:r>
        <w:proofErr w:type="spellEnd"/>
        <w:r w:rsidR="007135CC" w:rsidRPr="007135CC">
          <w:t xml:space="preserve"> Sharma , </w:t>
        </w:r>
        <w:proofErr w:type="spellStart"/>
        <w:r w:rsidR="007135CC" w:rsidRPr="007135CC">
          <w:t>Hon'ble</w:t>
        </w:r>
        <w:proofErr w:type="spellEnd"/>
        <w:r w:rsidR="007135CC" w:rsidRPr="007135CC">
          <w:t xml:space="preserve"> Minister of State (Independent Charge) Culture and Tourism Inaugurates new building of 'ICSI HOUSE - NOIDA'</w:t>
        </w:r>
      </w:hyperlink>
    </w:p>
    <w:p w:rsidR="00757848" w:rsidRPr="00757848" w:rsidRDefault="00BE077B" w:rsidP="00AF4E68">
      <w:pPr>
        <w:pStyle w:val="ListParagraph"/>
        <w:numPr>
          <w:ilvl w:val="0"/>
          <w:numId w:val="2"/>
        </w:numPr>
        <w:spacing w:before="120" w:after="120" w:line="240" w:lineRule="auto"/>
        <w:jc w:val="both"/>
      </w:pPr>
      <w:hyperlink r:id="rId25" w:history="1">
        <w:r w:rsidR="00757848" w:rsidRPr="00757848">
          <w:t>ICSI Press Release - ICSI presents 16th ICSI National Awards for Excellence in Corporate Governance &amp; 1st ICSI CSR Excellence Awards</w:t>
        </w:r>
      </w:hyperlink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6D6D8B" w:rsidRDefault="00DD180E" w:rsidP="00B87A0F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C257BE">
        <w:rPr>
          <w:rFonts w:ascii="Arial,Italic" w:hAnsi="Arial,Italic" w:cs="Arial,Italic"/>
          <w:i/>
          <w:iCs/>
          <w:sz w:val="20"/>
          <w:szCs w:val="20"/>
        </w:rPr>
        <w:t>Force majeure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694251" w:rsidRDefault="00C257BE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Circumstance beyond one’s control, irresistible force or compulsion</w:t>
      </w:r>
      <w:r w:rsidR="00694251">
        <w:rPr>
          <w:rFonts w:ascii="Arial" w:hAnsi="Arial" w:cs="Arial"/>
          <w:sz w:val="20"/>
          <w:szCs w:val="20"/>
        </w:rPr>
        <w:t>.</w:t>
      </w:r>
      <w:proofErr w:type="gramEnd"/>
    </w:p>
    <w:p w:rsidR="00376AC8" w:rsidRPr="00C73CB6" w:rsidRDefault="00BE077B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8"/>
      <w:footerReference w:type="default" r:id="rId2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6EA" w:rsidRDefault="00E026EA" w:rsidP="00A833B6">
      <w:pPr>
        <w:spacing w:after="0" w:line="240" w:lineRule="auto"/>
      </w:pPr>
      <w:r>
        <w:separator/>
      </w:r>
    </w:p>
  </w:endnote>
  <w:endnote w:type="continuationSeparator" w:id="0">
    <w:p w:rsidR="00E026EA" w:rsidRDefault="00E026EA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6EA" w:rsidRDefault="00E026EA" w:rsidP="00A833B6">
      <w:pPr>
        <w:spacing w:after="0" w:line="240" w:lineRule="auto"/>
      </w:pPr>
      <w:r>
        <w:separator/>
      </w:r>
    </w:p>
  </w:footnote>
  <w:footnote w:type="continuationSeparator" w:id="0">
    <w:p w:rsidR="00E026EA" w:rsidRDefault="00E026EA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4873504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584"/>
    <w:multiLevelType w:val="multilevel"/>
    <w:tmpl w:val="3EB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32436"/>
    <w:multiLevelType w:val="multilevel"/>
    <w:tmpl w:val="A7E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15EA5"/>
    <w:multiLevelType w:val="multilevel"/>
    <w:tmpl w:val="361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614CD"/>
    <w:multiLevelType w:val="multilevel"/>
    <w:tmpl w:val="527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321EF"/>
    <w:multiLevelType w:val="hybridMultilevel"/>
    <w:tmpl w:val="23361A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D7566B"/>
    <w:multiLevelType w:val="hybridMultilevel"/>
    <w:tmpl w:val="E3DE6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4D6084"/>
    <w:multiLevelType w:val="multilevel"/>
    <w:tmpl w:val="09E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E41643"/>
    <w:multiLevelType w:val="multilevel"/>
    <w:tmpl w:val="A00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C802D2"/>
    <w:multiLevelType w:val="multilevel"/>
    <w:tmpl w:val="C3A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D56D69"/>
    <w:multiLevelType w:val="hybridMultilevel"/>
    <w:tmpl w:val="5902F2A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8476F0"/>
    <w:multiLevelType w:val="hybridMultilevel"/>
    <w:tmpl w:val="67B4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6F6F50"/>
    <w:multiLevelType w:val="hybridMultilevel"/>
    <w:tmpl w:val="2418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2"/>
  </w:num>
  <w:num w:numId="5">
    <w:abstractNumId w:val="10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1"/>
  </w:num>
  <w:num w:numId="13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62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27F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7AAB"/>
    <w:rsid w:val="008B7D9C"/>
    <w:rsid w:val="008C0344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s://www.rbi.org.in/Scripts/BS_PressReleaseDisplay.aspx?prid=39100" TargetMode="External"/><Relationship Id="rId26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ib.nic.in/newsite/pmreleases.aspx?mincode=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www.rbi.org.in/Scripts/NotificationUser.aspx?Id=10806&amp;Mode=0" TargetMode="External"/><Relationship Id="rId25" Type="http://schemas.openxmlformats.org/officeDocument/2006/relationships/hyperlink" Target="https://www.icsi.edu/Webmodules/CGA_Press_Releas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NotificationUser.aspx?Id=10807&amp;Mode=0" TargetMode="External"/><Relationship Id="rId20" Type="http://schemas.openxmlformats.org/officeDocument/2006/relationships/hyperlink" Target="https://www.rbi.org.in/Scripts/NotificationUser.aspx?Id=10804&amp;Mode=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Webmodules/ICSI_Inugratio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BS_PressReleaseDisplay.aspx?prid=39107" TargetMode="External"/><Relationship Id="rId23" Type="http://schemas.openxmlformats.org/officeDocument/2006/relationships/hyperlink" Target="https://www.icsi.edu/Webmodules/ICSI_NatSeminar_Companiesact2013.jpg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rbi.org.in/Scripts/NotificationUser.aspx?Id=10805&amp;Mode=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bi.org.in/Scripts/BS_PressReleaseDisplay.aspx?prid=39115" TargetMode="External"/><Relationship Id="rId22" Type="http://schemas.openxmlformats.org/officeDocument/2006/relationships/hyperlink" Target="http://www.pib.nic.in/newsite/pmreleases.aspx?mincode=3" TargetMode="External"/><Relationship Id="rId27" Type="http://schemas.openxmlformats.org/officeDocument/2006/relationships/hyperlink" Target="http://www.icsi.edu/Member/CSUpdate.aspx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68BD-3B48-4F84-BC59-3619E0C1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55</cp:revision>
  <cp:lastPrinted>2016-02-03T06:08:00Z</cp:lastPrinted>
  <dcterms:created xsi:type="dcterms:W3CDTF">2016-12-06T05:23:00Z</dcterms:created>
  <dcterms:modified xsi:type="dcterms:W3CDTF">2017-01-02T09:15:00Z</dcterms:modified>
</cp:coreProperties>
</file>