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EE761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EE7619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EE761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EE7619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11A9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04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EE7619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EE7619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E7619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324207" w:rsidRDefault="008A6188" w:rsidP="00324207">
                  <w:pPr>
                    <w:rPr>
                      <w:szCs w:val="24"/>
                    </w:rPr>
                  </w:pPr>
                  <w:r>
                    <w:rPr>
                      <w:rFonts w:ascii="Calibri" w:hAnsi="Calibri"/>
                      <w:color w:val="0645D6"/>
                    </w:rPr>
                    <w:t>‘</w:t>
                  </w:r>
                  <w:r w:rsidRPr="008A6188">
                    <w:rPr>
                      <w:rFonts w:ascii="Calibri" w:hAnsi="Calibri"/>
                      <w:color w:val="0645D6"/>
                    </w:rPr>
                    <w:t>Great minds discuss ideas; average minds discuss events; small minds discuss people.</w:t>
                  </w:r>
                  <w:r w:rsidR="00324207">
                    <w:rPr>
                      <w:rFonts w:ascii="Calibri" w:hAnsi="Calibri"/>
                      <w:color w:val="0645D6"/>
                    </w:rPr>
                    <w:t>'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EE7619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EE7006" w:rsidRPr="003A3791" w:rsidRDefault="00EE7619" w:rsidP="00EE7006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EE7006" w:rsidRPr="005E7E49">
          <w:t>June 2016 Bulletin   </w:t>
        </w:r>
      </w:hyperlink>
      <w:hyperlink r:id="rId12" w:tgtFrame="_blank" w:history="1">
        <w:r w:rsidR="00EE7006" w:rsidRPr="005E7E49">
          <w:t>[Word Format]</w:t>
        </w:r>
      </w:hyperlink>
      <w:r w:rsidR="00EE7006" w:rsidRPr="005E7E49">
        <w:t>   </w:t>
      </w:r>
      <w:hyperlink r:id="rId13" w:tgtFrame="_blank" w:history="1">
        <w:r w:rsidR="00EE7006" w:rsidRPr="005E7E49">
          <w:t>[Excel Format]</w:t>
        </w:r>
      </w:hyperlink>
    </w:p>
    <w:p w:rsidR="003A3791" w:rsidRDefault="00EE7619" w:rsidP="003A3791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history="1">
        <w:r w:rsidR="003A3791" w:rsidRPr="005E7E49">
          <w:t>Lecture by Shri Devender K. Sikri (Chairperson) Competition Commission of India on "The Market Regulator : Exploring New Areas of Mutual Co operation" 29th July 2016</w:t>
        </w:r>
      </w:hyperlink>
    </w:p>
    <w:p w:rsidR="003A3791" w:rsidRPr="00EE7006" w:rsidRDefault="003A3791" w:rsidP="003A3791">
      <w:pPr>
        <w:pStyle w:val="ListParagraph"/>
        <w:spacing w:before="120" w:after="120" w:line="240" w:lineRule="auto"/>
        <w:ind w:left="2520"/>
        <w:jc w:val="both"/>
      </w:pPr>
    </w:p>
    <w:p w:rsidR="00CC4785" w:rsidRDefault="00CC4785" w:rsidP="008A6188">
      <w:pPr>
        <w:pStyle w:val="ListParagraph"/>
        <w:spacing w:before="120" w:after="120" w:line="240" w:lineRule="auto"/>
        <w:ind w:left="2520"/>
        <w:jc w:val="both"/>
      </w:pPr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FA3452" w:rsidRDefault="00FA3452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5" w:history="1">
        <w:r w:rsidRPr="00FA3452">
          <w:t>Issuance of rupee bonds to overseas investors by Indian companies-  Clarification regarding applicability of Companies Act.20l3</w:t>
        </w:r>
      </w:hyperlink>
    </w:p>
    <w:p w:rsidR="00EE7006" w:rsidRDefault="00EE7006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TRAI: </w:t>
      </w:r>
      <w:hyperlink r:id="rId16" w:history="1">
        <w:r w:rsidRPr="005E7E49">
          <w:t>Consultation Paper on the review of regulatory framework for the use of USSD for mobile financial services</w:t>
        </w:r>
      </w:hyperlink>
    </w:p>
    <w:p w:rsidR="00EE7006" w:rsidRDefault="00EE7619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history="1">
        <w:r w:rsidR="005E7E49" w:rsidRPr="005E7E49">
          <w:t>THE CONSTITUTION (ONE HUNDRED AND TWENTY-SECOND AMENDMENT) BILL, 2014 AS REPORTED BY THE SELECT COMMITTEE</w:t>
        </w:r>
      </w:hyperlink>
    </w:p>
    <w:p w:rsidR="00200282" w:rsidRDefault="00200282" w:rsidP="00385648">
      <w:pPr>
        <w:spacing w:before="120" w:after="120" w:line="240" w:lineRule="auto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</w:pPr>
    </w:p>
    <w:p w:rsidR="00385648" w:rsidRPr="00385648" w:rsidRDefault="00EE7619" w:rsidP="0038564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history="1">
        <w:r w:rsidR="00385648" w:rsidRPr="00385648">
          <w:t>FIBAC 2016</w:t>
        </w:r>
      </w:hyperlink>
    </w:p>
    <w:p w:rsidR="00CC4785" w:rsidRDefault="00EE7619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history="1">
        <w:r w:rsidR="00385648" w:rsidRPr="00385648">
          <w:t>17TH NATIONAL CONFERENCE of PCS</w:t>
        </w:r>
      </w:hyperlink>
    </w:p>
    <w:p w:rsidR="00CC4785" w:rsidRPr="00CC4785" w:rsidRDefault="00EE7619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tgtFrame="blank" w:history="1">
        <w:r w:rsidR="00CC4785" w:rsidRPr="00CC4785">
          <w:t>16th London Global Convention from 17 - 20, October 2016, at Millennium Hotel Mayfair, London  </w:t>
        </w:r>
      </w:hyperlink>
    </w:p>
    <w:p w:rsidR="00CC4785" w:rsidRPr="00CC4785" w:rsidRDefault="00EE7619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CC4785" w:rsidRPr="00CC4785">
          <w:t>Views/Suggestions solicited on SEBI Discussion Paper on review of framework for Institutional Trading Platform  </w:t>
        </w:r>
      </w:hyperlink>
    </w:p>
    <w:p w:rsidR="004D66CB" w:rsidRPr="00CC4785" w:rsidRDefault="00EE7619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2" w:tgtFrame="blank" w:history="1">
        <w:r w:rsidR="004D66CB" w:rsidRPr="00CC4785">
          <w:t>ICSI celebrated "Student Month" </w:t>
        </w:r>
      </w:hyperlink>
    </w:p>
    <w:p w:rsidR="004D66CB" w:rsidRPr="00CC4785" w:rsidRDefault="00EE7619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3" w:tgtFrame="blank" w:history="1">
        <w:r w:rsidR="004D66CB" w:rsidRPr="00CC4785">
          <w:t>Suggestions are invited on the draft Questionnaire for the 16th ICSI NATIONAL AWARDS FOR EXCELLENCE IN CORPORATE GOVERNANCE,2016 </w:t>
        </w:r>
      </w:hyperlink>
    </w:p>
    <w:p w:rsidR="00291396" w:rsidRDefault="00291396" w:rsidP="00291396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028BC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E7E49">
        <w:rPr>
          <w:rFonts w:ascii="Arial,Italic" w:hAnsi="Arial,Italic" w:cs="Arial,Italic"/>
          <w:i/>
          <w:iCs/>
          <w:sz w:val="20"/>
          <w:szCs w:val="20"/>
          <w:lang w:val="en-IN"/>
        </w:rPr>
        <w:t>Pari passu</w:t>
      </w:r>
      <w:r w:rsidR="00A028B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Default="005E7E49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On equal footing or proportionately.</w:t>
      </w:r>
    </w:p>
    <w:p w:rsidR="00376AC8" w:rsidRPr="00C73CB6" w:rsidRDefault="00EE761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EE7619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lastRenderedPageBreak/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489" w:rsidRDefault="00E61489" w:rsidP="00A833B6">
      <w:pPr>
        <w:spacing w:after="0" w:line="240" w:lineRule="auto"/>
      </w:pPr>
      <w:r>
        <w:separator/>
      </w:r>
    </w:p>
  </w:endnote>
  <w:endnote w:type="continuationSeparator" w:id="1">
    <w:p w:rsidR="00E61489" w:rsidRDefault="00E6148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489" w:rsidRDefault="00E61489" w:rsidP="00A833B6">
      <w:pPr>
        <w:spacing w:after="0" w:line="240" w:lineRule="auto"/>
      </w:pPr>
      <w:r>
        <w:separator/>
      </w:r>
    </w:p>
  </w:footnote>
  <w:footnote w:type="continuationSeparator" w:id="1">
    <w:p w:rsidR="00E61489" w:rsidRDefault="00E6148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9"/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9"/>
  </w:num>
  <w:num w:numId="1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6"/>
  </w:num>
  <w:num w:numId="18">
    <w:abstractNumId w:val="6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</w:num>
  <w:num w:numId="22">
    <w:abstractNumId w:val="5"/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6115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66CB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1ACB"/>
    <w:rsid w:val="00C343A6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Junebulletin2016.xlsx" TargetMode="External"/><Relationship Id="rId18" Type="http://schemas.openxmlformats.org/officeDocument/2006/relationships/hyperlink" Target="http://www.icsi.edu/FIBAC2016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WebsiteAnnouncement-August02-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Junebulletin2016.doc" TargetMode="External"/><Relationship Id="rId17" Type="http://schemas.openxmlformats.org/officeDocument/2006/relationships/hyperlink" Target="http://rajyasabha.nic.in/rsnew/122nd_bill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ai.gov.in/WriteReadData/WhatsNew/Documents/CP_on_USSD_based_Mobile_Banking.pdf" TargetMode="External"/><Relationship Id="rId20" Type="http://schemas.openxmlformats.org/officeDocument/2006/relationships/hyperlink" Target="http://www.icsi.edu/webmodules/IODLondon-Brochur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popUp('http://www.sebi.gov.in/cms/sebi_data/attachdocs/1470216049244.pdf');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GeneralCircular09_03082016.pdf" TargetMode="External"/><Relationship Id="rId23" Type="http://schemas.openxmlformats.org/officeDocument/2006/relationships/hyperlink" Target="http://www.icsi.edu/webmodules/CG_Awards_Questionnaire108201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17NationalConferenceofC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ebcast.gov.in/cvc/" TargetMode="External"/><Relationship Id="rId22" Type="http://schemas.openxmlformats.org/officeDocument/2006/relationships/hyperlink" Target="http://www.icsi.edu/webmodules/PressRelease_ICSI_celebrated_Student_Month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2016-08-04T06:01:00Z</dcterms:created>
  <dcterms:modified xsi:type="dcterms:W3CDTF">2016-08-04T08:16:00Z</dcterms:modified>
</cp:coreProperties>
</file>