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485156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485156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485156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485156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0D6EE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19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485156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485156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85156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33.8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736655" w:rsidRPr="00736655" w:rsidRDefault="009D7232" w:rsidP="00736655">
                  <w:pPr>
                    <w:jc w:val="right"/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</w:pPr>
                  <w:r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“You can do anything you put your heart, mind and soul into. Far more than you can imagine”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  <w:t>- Coco Chanel</w:t>
                  </w: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C1E" w:rsidRDefault="00905C1E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9D7232" w:rsidRDefault="00485156" w:rsidP="004D0D14">
      <w:pPr>
        <w:autoSpaceDE w:val="0"/>
        <w:autoSpaceDN w:val="0"/>
        <w:adjustRightInd w:val="0"/>
        <w:spacing w:before="240" w:after="0" w:line="240" w:lineRule="auto"/>
        <w:jc w:val="both"/>
      </w:pPr>
      <w:hyperlink r:id="rId10" w:history="1">
        <w:r w:rsidR="009D7232" w:rsidRPr="003974DC">
          <w:t>Scheduled Castes and the Scheduled Tribes (Prevention of Atrocities) Amendment Rules, 2016.</w:t>
        </w:r>
      </w:hyperlink>
    </w:p>
    <w:p w:rsidR="001B4276" w:rsidRDefault="00485156" w:rsidP="004D0D14">
      <w:pPr>
        <w:autoSpaceDE w:val="0"/>
        <w:autoSpaceDN w:val="0"/>
        <w:adjustRightInd w:val="0"/>
        <w:spacing w:before="240" w:after="0" w:line="240" w:lineRule="auto"/>
        <w:jc w:val="both"/>
      </w:pPr>
      <w:hyperlink r:id="rId11" w:history="1">
        <w:r w:rsidR="001B4276" w:rsidRPr="003974DC">
          <w:t>Progress on ease of doing construction business in Delhi and Mumbai reviewed</w:t>
        </w:r>
      </w:hyperlink>
    </w:p>
    <w:p w:rsidR="0085434A" w:rsidRPr="004D0D14" w:rsidRDefault="009D7232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>
        <w:t xml:space="preserve"> </w:t>
      </w:r>
      <w:r w:rsidR="00937408"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15DA4" w:rsidRDefault="00815DA4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SEBI: </w:t>
      </w:r>
      <w:hyperlink r:id="rId12" w:history="1">
        <w:r w:rsidRPr="0017539B">
          <w:t>Consultation Paper on Distribution of Cash Benefits through Depositories</w:t>
        </w:r>
      </w:hyperlink>
    </w:p>
    <w:p w:rsidR="0017539B" w:rsidRDefault="00815DA4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CBDT:</w:t>
      </w:r>
    </w:p>
    <w:p w:rsidR="00815DA4" w:rsidRDefault="00815DA4" w:rsidP="0017539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3" w:history="1">
        <w:r w:rsidRPr="0017539B">
          <w:t>Modification of Instruction 9/2006- reg.</w:t>
        </w:r>
      </w:hyperlink>
    </w:p>
    <w:p w:rsidR="009D7232" w:rsidRDefault="00485156" w:rsidP="009D723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="0017539B" w:rsidRPr="0017539B">
          <w:t>Comments and Suggestions sought by 2nd May, 2016 from Stakeholders and General Public on the Draft Rules for grant of Foreign Tax Credit </w:t>
        </w:r>
      </w:hyperlink>
    </w:p>
    <w:p w:rsidR="009D7232" w:rsidRDefault="009D7232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Service Tax</w:t>
      </w:r>
    </w:p>
    <w:p w:rsidR="009D7232" w:rsidRDefault="00485156" w:rsidP="009D723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r w:rsidR="009D7232" w:rsidRPr="003974DC">
          <w:t>Clarification on issues regarding levy of Service Tax on the services provided by Government or a local authority to business entities</w:t>
        </w:r>
      </w:hyperlink>
    </w:p>
    <w:p w:rsidR="009D7232" w:rsidRDefault="00485156" w:rsidP="009D723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9D7232" w:rsidRPr="003974DC">
          <w:t>Notification Seeks to amend rule 7 of Point of Taxation Rules, 2011</w:t>
        </w:r>
      </w:hyperlink>
    </w:p>
    <w:p w:rsidR="009D7232" w:rsidRDefault="00485156" w:rsidP="009D723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7" w:history="1">
        <w:r w:rsidR="009D7232" w:rsidRPr="003974DC">
          <w:t>Notification Seeks to amend rule 6 sub-rule (2), of Service Tax (Determination of Value) Rules, 2006</w:t>
        </w:r>
      </w:hyperlink>
    </w:p>
    <w:p w:rsidR="009D7232" w:rsidRDefault="00485156" w:rsidP="009D723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8" w:history="1">
        <w:r w:rsidR="009D7232" w:rsidRPr="003974DC">
          <w:t>Notification Seeks to amend Notification No. 25/2012- Service Tax dated 20.06.2012, so as to exempt from Service Tax, certain services provided by Government or a local authority to business entity</w:t>
        </w:r>
      </w:hyperlink>
    </w:p>
    <w:p w:rsidR="00622330" w:rsidRDefault="00622330" w:rsidP="0062233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RBI:</w:t>
      </w:r>
      <w:r w:rsidR="0017539B">
        <w:t xml:space="preserve"> </w:t>
      </w:r>
      <w:hyperlink r:id="rId19" w:history="1">
        <w:r w:rsidR="0017539B" w:rsidRPr="0017539B">
          <w:t>Provisioning pertaining to Fraud Accounts</w:t>
        </w:r>
      </w:hyperlink>
    </w:p>
    <w:p w:rsidR="00FD7E48" w:rsidRPr="00E54D10" w:rsidRDefault="00FD7E48" w:rsidP="00724D8B">
      <w:pPr>
        <w:autoSpaceDE w:val="0"/>
        <w:autoSpaceDN w:val="0"/>
        <w:adjustRightInd w:val="0"/>
        <w:spacing w:before="120" w:after="0" w:line="240" w:lineRule="auto"/>
        <w:jc w:val="both"/>
      </w:pPr>
    </w:p>
    <w:p w:rsidR="006E39E9" w:rsidRPr="006E39E9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7539B"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2E42D5" w:rsidRPr="002E42D5" w:rsidRDefault="00485156" w:rsidP="002E42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82" w:lineRule="atLeast"/>
        <w:jc w:val="both"/>
      </w:pPr>
      <w:hyperlink r:id="rId20" w:tgtFrame="blank" w:history="1">
        <w:r w:rsidR="002E42D5" w:rsidRPr="002E42D5">
          <w:t>National Seminar on Companies Act, 2013:NCLT &amp; NCLAT - Convergence of Corporate Jurisdiction at Kolkata on April 23, 2016</w:t>
        </w:r>
      </w:hyperlink>
    </w:p>
    <w:p w:rsidR="002E42D5" w:rsidRPr="002E42D5" w:rsidRDefault="00485156" w:rsidP="002E42D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82" w:lineRule="atLeast"/>
        <w:jc w:val="both"/>
      </w:pPr>
      <w:hyperlink r:id="rId21" w:tgtFrame="blank" w:history="1">
        <w:r w:rsidR="002E42D5" w:rsidRPr="002E42D5">
          <w:t>ICSI Outreach</w:t>
        </w:r>
      </w:hyperlink>
    </w:p>
    <w:p w:rsidR="00AC67E7" w:rsidRDefault="00485156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22" w:tgtFrame="blank" w:history="1">
        <w:r w:rsidR="00AC67E7" w:rsidRPr="00AC67E7">
          <w:t>Invitation of launching -Ten practical guidelines to improving board communication</w:t>
        </w:r>
      </w:hyperlink>
    </w:p>
    <w:p w:rsidR="00F74E25" w:rsidRPr="004F08E0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F74E25">
        <w:t>ICSI Member Empowerment initiative</w:t>
      </w:r>
      <w:r>
        <w:t xml:space="preserve"> </w:t>
      </w:r>
      <w:r w:rsidRPr="00F74E25">
        <w:t>Get access to e-library (Full version)</w:t>
      </w:r>
      <w:r>
        <w:t xml:space="preserve"> </w:t>
      </w:r>
      <w:r w:rsidRPr="00F74E25">
        <w:t>(</w:t>
      </w:r>
      <w:hyperlink r:id="rId23" w:tgtFrame="blank" w:history="1">
        <w:r w:rsidRPr="00F74E25">
          <w:t>Click here</w:t>
        </w:r>
      </w:hyperlink>
      <w:r w:rsidRPr="00F74E25">
        <w:t xml:space="preserve"> )</w:t>
      </w:r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63698">
        <w:rPr>
          <w:rFonts w:ascii="Arial,Italic" w:hAnsi="Arial,Italic" w:cs="Arial,Italic"/>
          <w:i/>
          <w:iCs/>
          <w:sz w:val="20"/>
          <w:szCs w:val="20"/>
          <w:lang w:val="en-IN"/>
        </w:rPr>
        <w:t>Ratio decidendi</w:t>
      </w:r>
      <w:r w:rsidR="00A42A32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FE1E26" w:rsidRDefault="00E63698" w:rsidP="00724D8B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Principle or reason underlying a decision.</w:t>
      </w:r>
      <w:r w:rsidR="00724D8B" w:rsidRPr="00724D8B">
        <w:rPr>
          <w:rFonts w:ascii="Arial" w:hAnsi="Arial" w:cs="Arial"/>
          <w:sz w:val="20"/>
          <w:szCs w:val="20"/>
          <w:lang w:val="en-IN"/>
        </w:rPr>
        <w:t>.</w:t>
      </w:r>
      <w:r w:rsidR="00840084">
        <w:rPr>
          <w:rFonts w:ascii="Arial" w:hAnsi="Arial" w:cs="Arial"/>
          <w:sz w:val="20"/>
          <w:szCs w:val="20"/>
          <w:lang w:val="en-IN"/>
        </w:rPr>
        <w:t>.</w:t>
      </w:r>
      <w:r w:rsidR="001C040C" w:rsidRPr="001C040C">
        <w:rPr>
          <w:rFonts w:ascii="Arial" w:hAnsi="Arial" w:cs="Arial"/>
          <w:sz w:val="20"/>
          <w:szCs w:val="20"/>
          <w:lang w:val="en-IN"/>
        </w:rPr>
        <w:t>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492F60">
        <w:rPr>
          <w:rFonts w:asciiTheme="majorHAnsi" w:hAnsiTheme="majorHAnsi"/>
          <w:bCs/>
          <w:color w:val="002060"/>
          <w:sz w:val="16"/>
          <w:szCs w:val="16"/>
        </w:rPr>
        <w:t>1:1</w:t>
      </w:r>
      <w:r w:rsidR="00FE1E26">
        <w:rPr>
          <w:rFonts w:asciiTheme="majorHAnsi" w:hAnsiTheme="majorHAnsi"/>
          <w:bCs/>
          <w:color w:val="002060"/>
          <w:sz w:val="16"/>
          <w:szCs w:val="16"/>
        </w:rPr>
        <w:t>4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1659D8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lastRenderedPageBreak/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E6369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25,816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189.61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E63698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7,914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64.2</w:t>
            </w:r>
            <w:r w:rsidR="00724D8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E63698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28,992 (33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Default="00E6369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-0.09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E1E26" w:rsidRPr="00643F3A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</w:tr>
    </w:tbl>
    <w:p w:rsidR="00376AC8" w:rsidRPr="00C73CB6" w:rsidRDefault="00485156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485156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49" w:rsidRDefault="005E6F49" w:rsidP="00A833B6">
      <w:pPr>
        <w:spacing w:after="0" w:line="240" w:lineRule="auto"/>
      </w:pPr>
      <w:r>
        <w:separator/>
      </w:r>
    </w:p>
  </w:endnote>
  <w:endnote w:type="continuationSeparator" w:id="1">
    <w:p w:rsidR="005E6F49" w:rsidRDefault="005E6F4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49" w:rsidRDefault="005E6F49" w:rsidP="00A833B6">
      <w:pPr>
        <w:spacing w:after="0" w:line="240" w:lineRule="auto"/>
      </w:pPr>
      <w:r>
        <w:separator/>
      </w:r>
    </w:p>
  </w:footnote>
  <w:footnote w:type="continuationSeparator" w:id="1">
    <w:p w:rsidR="005E6F49" w:rsidRDefault="005E6F4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30"/>
  </w:num>
  <w:num w:numId="5">
    <w:abstractNumId w:val="16"/>
  </w:num>
  <w:num w:numId="6">
    <w:abstractNumId w:val="27"/>
  </w:num>
  <w:num w:numId="7">
    <w:abstractNumId w:val="11"/>
  </w:num>
  <w:num w:numId="8">
    <w:abstractNumId w:val="28"/>
  </w:num>
  <w:num w:numId="9">
    <w:abstractNumId w:val="31"/>
  </w:num>
  <w:num w:numId="10">
    <w:abstractNumId w:val="12"/>
  </w:num>
  <w:num w:numId="11">
    <w:abstractNumId w:val="32"/>
  </w:num>
  <w:num w:numId="12">
    <w:abstractNumId w:val="9"/>
  </w:num>
  <w:num w:numId="13">
    <w:abstractNumId w:val="10"/>
  </w:num>
  <w:num w:numId="14">
    <w:abstractNumId w:val="29"/>
  </w:num>
  <w:num w:numId="15">
    <w:abstractNumId w:val="0"/>
  </w:num>
  <w:num w:numId="16">
    <w:abstractNumId w:val="26"/>
  </w:num>
  <w:num w:numId="17">
    <w:abstractNumId w:val="23"/>
  </w:num>
  <w:num w:numId="18">
    <w:abstractNumId w:val="6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5"/>
  </w:num>
  <w:num w:numId="25">
    <w:abstractNumId w:val="24"/>
  </w:num>
  <w:num w:numId="26">
    <w:abstractNumId w:val="3"/>
  </w:num>
  <w:num w:numId="27">
    <w:abstractNumId w:val="7"/>
  </w:num>
  <w:num w:numId="28">
    <w:abstractNumId w:val="13"/>
  </w:num>
  <w:num w:numId="2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385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4DC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C18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114B6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696"/>
    <w:rsid w:val="00F80F0B"/>
    <w:rsid w:val="00F81D10"/>
    <w:rsid w:val="00F841BD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communications/circular/circular8_2016.pdf" TargetMode="External"/><Relationship Id="rId18" Type="http://schemas.openxmlformats.org/officeDocument/2006/relationships/hyperlink" Target="http://www.cbec.gov.in/htdocs-servicetax/st-notifications/st-notifications-2016/st22-201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MOUOUTREACHLETTERFORMEMBER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60979843642.pdf" TargetMode="External"/><Relationship Id="rId17" Type="http://schemas.openxmlformats.org/officeDocument/2006/relationships/hyperlink" Target="http://www.cbec.gov.in/htdocs-servicetax/st-notifications/st-notifications-2016/st23-2016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ec.gov.in/htdocs-servicetax/st-notifications/st-notifications-2016/st24-2016" TargetMode="External"/><Relationship Id="rId20" Type="http://schemas.openxmlformats.org/officeDocument/2006/relationships/hyperlink" Target="https://www.icsi.edu/docs/webmodules/Emailer%20-%20EIRC%20Kolkata.jp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38956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ec.gov.in/htdocs-servicetax/st-circulars/st-circulars-2016/st-circ-192-2016.pdf" TargetMode="External"/><Relationship Id="rId23" Type="http://schemas.openxmlformats.org/officeDocument/2006/relationships/hyperlink" Target="http://claonline.in/icsi/register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gazette.nic.in/WriteReadData/2016/169084.pdf" TargetMode="External"/><Relationship Id="rId19" Type="http://schemas.openxmlformats.org/officeDocument/2006/relationships/hyperlink" Target="https://www.rbi.org.in/Scripts/NotificationUser.aspx?Id=10352&amp;Mode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ib.nic.in/newsite/PrintRelease.aspx?relid=138957" TargetMode="External"/><Relationship Id="rId22" Type="http://schemas.openxmlformats.org/officeDocument/2006/relationships/hyperlink" Target="https://www.icsi.edu/docs/webmodules/CSIAlaunchinvite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2016-04-19T04:01:00Z</dcterms:created>
  <dcterms:modified xsi:type="dcterms:W3CDTF">2016-04-19T08:23:00Z</dcterms:modified>
</cp:coreProperties>
</file>