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D66F30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DECEMBER 21</w:t>
      </w:r>
      <w:r w:rsidR="00C84A4A"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, </w:t>
      </w: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201</w:t>
      </w:r>
      <w:r w:rsidRPr="00C84A4A"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FA6B63" w:rsidRPr="00FA6B63" w:rsidRDefault="00FA6B63" w:rsidP="00FA6B63">
      <w:pPr>
        <w:pStyle w:val="Heading4"/>
        <w:shd w:val="clear" w:color="auto" w:fill="F7F7F7"/>
        <w:spacing w:before="0"/>
        <w:jc w:val="center"/>
        <w:rPr>
          <w:b w:val="0"/>
          <w:bCs w:val="0"/>
          <w:color w:val="auto"/>
          <w:sz w:val="24"/>
          <w:szCs w:val="24"/>
        </w:rPr>
      </w:pPr>
      <w:r w:rsidRPr="00FA6B63">
        <w:rPr>
          <w:b w:val="0"/>
          <w:bCs w:val="0"/>
          <w:color w:val="auto"/>
          <w:sz w:val="24"/>
          <w:szCs w:val="24"/>
        </w:rPr>
        <w:t>"Think Like a Man of Action, Act Like a Man of Thought."</w:t>
      </w:r>
    </w:p>
    <w:p w:rsidR="00FA6B63" w:rsidRPr="00FA6B63" w:rsidRDefault="00FA6B63" w:rsidP="00FA6B63">
      <w:pPr>
        <w:pStyle w:val="NormalWeb"/>
        <w:shd w:val="clear" w:color="auto" w:fill="F7F7F7"/>
        <w:spacing w:before="0" w:beforeAutospacing="0" w:after="0" w:afterAutospacing="0" w:line="258" w:lineRule="atLeast"/>
        <w:jc w:val="right"/>
      </w:pPr>
      <w:r w:rsidRPr="00FA6B63">
        <w:t>-Henri Bergson</w:t>
      </w:r>
    </w:p>
    <w:p w:rsidR="009B2C69" w:rsidRPr="00463BA7" w:rsidRDefault="00D13A2D" w:rsidP="00463BA7">
      <w:pPr>
        <w:spacing w:before="480" w:after="120"/>
        <w:rPr>
          <w:rFonts w:ascii="Bookman Old Style" w:hAnsi="Bookman Old Style"/>
          <w:b/>
          <w:bCs/>
          <w:sz w:val="24"/>
          <w:szCs w:val="24"/>
        </w:rPr>
      </w:pPr>
      <w:r w:rsidRPr="00D13A2D">
        <w:rPr>
          <w:rFonts w:ascii="Bookman Old Style" w:hAnsi="Bookman Old Style"/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61F85" w:rsidRPr="00EF027E" w:rsidRDefault="00661F85" w:rsidP="00A93767">
      <w:pPr>
        <w:pStyle w:val="Default"/>
        <w:rPr>
          <w:rFonts w:ascii="Bookman Old Style" w:hAnsi="Bookman Old Style" w:cstheme="minorBidi"/>
          <w:b/>
        </w:rPr>
      </w:pPr>
    </w:p>
    <w:p w:rsidR="00680822" w:rsidRPr="00680822" w:rsidRDefault="00CC0834" w:rsidP="0068082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CC0834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Use of Digital Signature for filing of documents through ICEGATE has been made mandatory </w:t>
      </w:r>
      <w:proofErr w:type="spellStart"/>
      <w:r w:rsidRPr="00CC0834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w.e.f</w:t>
      </w:r>
      <w:proofErr w:type="spellEnd"/>
      <w:r w:rsidRPr="00CC0834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 1st Janurary'2016. </w:t>
      </w:r>
      <w:r w:rsidR="00680822">
        <w:rPr>
          <w:sz w:val="23"/>
          <w:szCs w:val="23"/>
        </w:rPr>
        <w:t xml:space="preserve"> </w:t>
      </w:r>
      <w:r w:rsidR="00680822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5" w:history="1">
        <w:r w:rsidR="00680822"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CC0834" w:rsidRDefault="009E5BD2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Supreme 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>court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 rules that </w:t>
      </w:r>
      <w:r w:rsidR="00C74DD4" w:rsidRPr="009E5BD2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RBI does not have any fiduciary </w:t>
      </w:r>
      <w:r w:rsidR="00C74DD4" w:rsidRPr="00680C4B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>relation</w:t>
      </w:r>
      <w:r w:rsidR="00C74DD4" w:rsidRPr="009E5BD2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 with </w:t>
      </w:r>
      <w:r w:rsidRPr="009E5BD2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any bank, 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>t</w:t>
      </w:r>
      <w:r w:rsidR="00A1360C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>hus</w:t>
      </w:r>
      <w:r w:rsidRPr="009E5BD2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 RBI ought to act with transparency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. For details </w:t>
      </w:r>
      <w:hyperlink r:id="rId6" w:history="1">
        <w:r w:rsidRPr="009E5BD2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val="en-US" w:eastAsia="en-US"/>
          </w:rPr>
          <w:t>Cli</w:t>
        </w:r>
        <w:r w:rsidRPr="009E5BD2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val="en-US" w:eastAsia="en-US"/>
          </w:rPr>
          <w:t>c</w:t>
        </w:r>
        <w:r w:rsidRPr="009E5BD2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val="en-US" w:eastAsia="en-US"/>
          </w:rPr>
          <w:t>k here</w:t>
        </w:r>
      </w:hyperlink>
    </w:p>
    <w:p w:rsidR="009E5BD2" w:rsidRPr="007C7545" w:rsidRDefault="00BA6BA8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</w:pPr>
      <w:r w:rsidRPr="00BA6BA8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Version of LLP Form 4 and Form 27 are modified </w:t>
      </w:r>
      <w:proofErr w:type="spellStart"/>
      <w:r w:rsidRPr="00BA6BA8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w.e.f</w:t>
      </w:r>
      <w:proofErr w:type="spellEnd"/>
      <w:r w:rsidRPr="00BA6BA8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Dec 18th 2015. Stakeholders are requested to plan accordingly. </w:t>
      </w:r>
    </w:p>
    <w:p w:rsidR="007C7545" w:rsidRPr="007C7545" w:rsidRDefault="007C7545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u w:val="single"/>
          <w:lang w:eastAsia="en-US"/>
        </w:rPr>
      </w:pPr>
      <w:hyperlink r:id="rId7" w:tgtFrame="_blank" w:history="1">
        <w:r w:rsidRPr="007C7545">
          <w:rPr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Recent Initiatives of MCA on </w:t>
        </w:r>
        <w:r w:rsidRPr="007C7545">
          <w:rPr>
            <w:rFonts w:ascii="Bookman Old Style" w:eastAsiaTheme="minorHAnsi" w:hAnsi="Bookman Old Style" w:cstheme="minorBidi"/>
            <w:b w:val="0"/>
            <w:bCs w:val="0"/>
            <w:sz w:val="24"/>
            <w:szCs w:val="24"/>
            <w:lang w:eastAsia="en-US"/>
          </w:rPr>
          <w:t xml:space="preserve">Good </w:t>
        </w:r>
        <w:proofErr w:type="gramStart"/>
        <w:r w:rsidRPr="007C7545">
          <w:rPr>
            <w:rFonts w:ascii="Bookman Old Style" w:eastAsiaTheme="minorHAnsi" w:hAnsi="Bookman Old Style" w:cstheme="minorBidi"/>
            <w:b w:val="0"/>
            <w:bCs w:val="0"/>
            <w:sz w:val="24"/>
            <w:szCs w:val="24"/>
            <w:lang w:eastAsia="en-US"/>
          </w:rPr>
          <w:t>Governance</w:t>
        </w:r>
        <w:r w:rsidRPr="007C7545">
          <w:rPr>
            <w:rFonts w:ascii="Bookman Old Style" w:eastAsiaTheme="minorHAnsi" w:hAnsi="Bookman Old Style" w:cstheme="minorBidi"/>
            <w:bCs w:val="0"/>
            <w:sz w:val="24"/>
            <w:szCs w:val="24"/>
            <w:lang w:eastAsia="en-US"/>
          </w:rPr>
          <w:t xml:space="preserve"> </w:t>
        </w:r>
        <w:proofErr w:type="gramEnd"/>
      </w:hyperlink>
      <w:r w:rsidRPr="007C754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For details </w:t>
      </w:r>
      <w:hyperlink r:id="rId8" w:history="1">
        <w:r w:rsidRPr="007C7545">
          <w:rPr>
            <w:rFonts w:ascii="Bookman Old Style" w:eastAsiaTheme="minorHAnsi" w:hAnsi="Bookman Old Style" w:cstheme="minorBidi"/>
            <w:b w:val="0"/>
            <w:sz w:val="24"/>
            <w:szCs w:val="24"/>
            <w:u w:val="single"/>
            <w:lang w:eastAsia="en-US"/>
          </w:rPr>
          <w:t>Clic</w:t>
        </w:r>
        <w:r w:rsidRPr="007C7545">
          <w:rPr>
            <w:rFonts w:ascii="Bookman Old Style" w:eastAsiaTheme="minorHAnsi" w:hAnsi="Bookman Old Style" w:cstheme="minorBidi"/>
            <w:b w:val="0"/>
            <w:sz w:val="24"/>
            <w:szCs w:val="24"/>
            <w:u w:val="single"/>
            <w:lang w:eastAsia="en-US"/>
          </w:rPr>
          <w:t>k</w:t>
        </w:r>
        <w:r w:rsidRPr="007C7545">
          <w:rPr>
            <w:rFonts w:ascii="Bookman Old Style" w:eastAsiaTheme="minorHAnsi" w:hAnsi="Bookman Old Style" w:cstheme="minorBidi"/>
            <w:b w:val="0"/>
            <w:sz w:val="24"/>
            <w:szCs w:val="24"/>
            <w:u w:val="single"/>
            <w:lang w:eastAsia="en-US"/>
          </w:rPr>
          <w:t xml:space="preserve"> </w:t>
        </w:r>
        <w:r w:rsidRPr="007C7545">
          <w:rPr>
            <w:rFonts w:ascii="Bookman Old Style" w:eastAsiaTheme="minorHAnsi" w:hAnsi="Bookman Old Style" w:cstheme="minorBidi"/>
            <w:b w:val="0"/>
            <w:sz w:val="24"/>
            <w:szCs w:val="24"/>
            <w:u w:val="single"/>
            <w:lang w:eastAsia="en-US"/>
          </w:rPr>
          <w:t>h</w:t>
        </w:r>
        <w:r w:rsidRPr="007C7545">
          <w:rPr>
            <w:rFonts w:ascii="Bookman Old Style" w:eastAsiaTheme="minorHAnsi" w:hAnsi="Bookman Old Style" w:cstheme="minorBidi"/>
            <w:b w:val="0"/>
            <w:sz w:val="24"/>
            <w:szCs w:val="24"/>
            <w:u w:val="single"/>
            <w:lang w:eastAsia="en-US"/>
          </w:rPr>
          <w:t>ere</w:t>
        </w:r>
      </w:hyperlink>
    </w:p>
    <w:p w:rsidR="00C86037" w:rsidRPr="00C86037" w:rsidRDefault="00C86037" w:rsidP="00C8603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Default="00604594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Default="00BA6BA8" w:rsidP="00BA6BA8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BA6BA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“</w:t>
      </w:r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Jus non scriptum”</w:t>
      </w:r>
    </w:p>
    <w:p w:rsidR="00BA6BA8" w:rsidRPr="001825EF" w:rsidRDefault="00BA6BA8" w:rsidP="001825EF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1825EF">
        <w:rPr>
          <w:rFonts w:ascii="Bookman Old Style" w:eastAsia="Calibri" w:hAnsi="Bookman Old Style" w:cs="Times New Roman"/>
          <w:bCs/>
          <w:iCs/>
          <w:sz w:val="24"/>
          <w:szCs w:val="24"/>
        </w:rPr>
        <w:t>Unwritten law</w:t>
      </w:r>
      <w:r w:rsidR="001825EF">
        <w:rPr>
          <w:rFonts w:ascii="Bookman Old Style" w:eastAsia="Calibri" w:hAnsi="Bookman Old Style" w:cs="Times New Roman"/>
          <w:bCs/>
          <w:iCs/>
          <w:sz w:val="24"/>
          <w:szCs w:val="24"/>
        </w:rPr>
        <w:t>,</w:t>
      </w:r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 xml:space="preserve"> </w:t>
      </w:r>
      <w:r w:rsidRPr="00BA6BA8">
        <w:rPr>
          <w:rFonts w:ascii="Bookman Old Style" w:eastAsia="Calibri" w:hAnsi="Bookman Old Style" w:cs="Times New Roman"/>
          <w:bCs/>
          <w:iCs/>
          <w:sz w:val="24"/>
          <w:szCs w:val="24"/>
        </w:rPr>
        <w:t>Customary Law.</w:t>
      </w:r>
    </w:p>
    <w:p w:rsidR="00077EA5" w:rsidRPr="00ED5B24" w:rsidRDefault="003612FD" w:rsidP="00ED5B24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DD3748" w:rsidRPr="00BA6BA8" w:rsidRDefault="006D72AD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Request to contribute for Chennai Flood victims</w:t>
      </w:r>
      <w:r w:rsidR="0013556A">
        <w:rPr>
          <w:rFonts w:ascii="Bookman Old Style" w:hAnsi="Bookman Old Style"/>
          <w:sz w:val="24"/>
          <w:szCs w:val="24"/>
        </w:rPr>
        <w:t>.</w:t>
      </w:r>
      <w:r w:rsidR="0023781A" w:rsidRPr="00C86037">
        <w:rPr>
          <w:rFonts w:ascii="Bookman Old Style" w:hAnsi="Bookman Old Style"/>
          <w:sz w:val="24"/>
          <w:szCs w:val="24"/>
        </w:rPr>
        <w:t xml:space="preserve"> </w:t>
      </w:r>
      <w:r w:rsidR="00E9019D" w:rsidRPr="00C86037">
        <w:rPr>
          <w:rFonts w:ascii="Bookman Old Style" w:hAnsi="Bookman Old Style"/>
          <w:sz w:val="24"/>
          <w:szCs w:val="24"/>
        </w:rPr>
        <w:t>For details,</w:t>
      </w:r>
      <w:r w:rsidR="00E9019D"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  <w:hyperlink r:id="rId9" w:history="1">
        <w:proofErr w:type="gramStart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</w:t>
        </w:r>
        <w:proofErr w:type="gramEnd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 xml:space="preserve"> here</w:t>
        </w:r>
      </w:hyperlink>
      <w:r w:rsidRPr="00C86037">
        <w:rPr>
          <w:sz w:val="24"/>
          <w:szCs w:val="24"/>
        </w:rPr>
        <w:t>.</w:t>
      </w:r>
    </w:p>
    <w:p w:rsidR="00BA6BA8" w:rsidRPr="00BA6BA8" w:rsidRDefault="00BA6BA8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BA6BA8">
        <w:rPr>
          <w:rFonts w:ascii="Bookman Old Style" w:hAnsi="Bookman Old Style"/>
          <w:sz w:val="24"/>
          <w:szCs w:val="24"/>
        </w:rPr>
        <w:t xml:space="preserve">Press Release 43rd National Convention of Company </w:t>
      </w:r>
      <w:r w:rsidR="001825EF" w:rsidRPr="00BA6BA8">
        <w:rPr>
          <w:rFonts w:ascii="Bookman Old Style" w:hAnsi="Bookman Old Style"/>
          <w:sz w:val="24"/>
          <w:szCs w:val="24"/>
        </w:rPr>
        <w:t>Secr</w:t>
      </w:r>
      <w:r w:rsidR="001825EF">
        <w:rPr>
          <w:rFonts w:ascii="Bookman Old Style" w:hAnsi="Bookman Old Style"/>
          <w:sz w:val="24"/>
          <w:szCs w:val="24"/>
        </w:rPr>
        <w:t>etaries</w:t>
      </w:r>
      <w:r>
        <w:rPr>
          <w:rFonts w:ascii="Bookman Old Style" w:hAnsi="Bookman Old Style"/>
          <w:sz w:val="24"/>
          <w:szCs w:val="24"/>
        </w:rPr>
        <w:t xml:space="preserve"> Inaugurated at New Delhi. For details, </w:t>
      </w:r>
      <w:hyperlink r:id="rId10" w:history="1">
        <w:r w:rsidRPr="00BA6BA8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282CB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11:26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A0515B"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282CB6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25,628.09 (108.87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282CB6">
              <w:rPr>
                <w:rFonts w:ascii="SerifaBT-Roman" w:hAnsi="SerifaBT-Roman"/>
                <w:bCs/>
                <w:sz w:val="28"/>
                <w:szCs w:val="28"/>
              </w:rPr>
              <w:t>7,800.35 (38.40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282CB6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25,184.00 (102.00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282CB6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66.32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CD108C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1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2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073C"/>
    <w:rsid w:val="000A466C"/>
    <w:rsid w:val="000A4C15"/>
    <w:rsid w:val="000B088A"/>
    <w:rsid w:val="000C62C9"/>
    <w:rsid w:val="000D5674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2CB6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3BA7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0822"/>
    <w:rsid w:val="00680C4B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2AD"/>
    <w:rsid w:val="006D7B4F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44CAE"/>
    <w:rsid w:val="007564DC"/>
    <w:rsid w:val="00766BD9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6B5C"/>
    <w:rsid w:val="007A028D"/>
    <w:rsid w:val="007A3C36"/>
    <w:rsid w:val="007C2539"/>
    <w:rsid w:val="007C27B4"/>
    <w:rsid w:val="007C7545"/>
    <w:rsid w:val="007D01CC"/>
    <w:rsid w:val="007D0CF1"/>
    <w:rsid w:val="007D181D"/>
    <w:rsid w:val="007D3269"/>
    <w:rsid w:val="007D748F"/>
    <w:rsid w:val="007E259D"/>
    <w:rsid w:val="007E3B52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A6BA8"/>
    <w:rsid w:val="00BB1B0F"/>
    <w:rsid w:val="00BB4993"/>
    <w:rsid w:val="00BB4C09"/>
    <w:rsid w:val="00BB5675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258E1"/>
    <w:rsid w:val="00C30FF3"/>
    <w:rsid w:val="00C332FD"/>
    <w:rsid w:val="00C3617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6037"/>
    <w:rsid w:val="00C9014C"/>
    <w:rsid w:val="00C9178D"/>
    <w:rsid w:val="00C917C0"/>
    <w:rsid w:val="00C918C3"/>
    <w:rsid w:val="00C93EA2"/>
    <w:rsid w:val="00CA1311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7398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F027E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A4140"/>
    <w:rsid w:val="00FA4685"/>
    <w:rsid w:val="00FA58A1"/>
    <w:rsid w:val="00FA6B63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a.gov.in/Ministry/pdf/Good_Governanc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ca.gov.in/Ministry/pdf/Good_Governance.pdf" TargetMode="External"/><Relationship Id="rId12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dis.nic.in/supremecourt/imgs1.aspx?filename=43192" TargetMode="External"/><Relationship Id="rId11" Type="http://schemas.openxmlformats.org/officeDocument/2006/relationships/hyperlink" Target="http://www.icsi.edu/Member/CSUpdate.aspx" TargetMode="External"/><Relationship Id="rId5" Type="http://schemas.openxmlformats.org/officeDocument/2006/relationships/hyperlink" Target="http://www.cbec.gov.in/" TargetMode="External"/><Relationship Id="rId10" Type="http://schemas.openxmlformats.org/officeDocument/2006/relationships/hyperlink" Target="http://www.icsi.edu/WebModules/PRESS%20Release-%2017.12.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i.edu/docs/website/Request_ChennaiFloo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e0752</cp:lastModifiedBy>
  <cp:revision>8</cp:revision>
  <dcterms:created xsi:type="dcterms:W3CDTF">2015-12-21T04:33:00Z</dcterms:created>
  <dcterms:modified xsi:type="dcterms:W3CDTF">2015-12-21T08:28:00Z</dcterms:modified>
</cp:coreProperties>
</file>