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23781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595959" w:themeColor="text1" w:themeTint="A6"/>
          <w:sz w:val="64"/>
          <w:szCs w:val="64"/>
          <w:lang w:val="en-US"/>
        </w:rPr>
      </w:pPr>
      <w:r w:rsidRPr="0023781A">
        <w:rPr>
          <w:rFonts w:ascii="Bookman Old Style" w:eastAsia="Calibri" w:hAnsi="Bookman Old Style" w:cs="Times New Roman"/>
          <w:b/>
          <w:bCs/>
          <w:iCs/>
          <w:color w:val="595959" w:themeColor="text1" w:themeTint="A6"/>
          <w:sz w:val="64"/>
          <w:szCs w:val="64"/>
          <w:highlight w:val="lightGray"/>
          <w:lang w:val="en-US"/>
        </w:rPr>
        <w:t xml:space="preserve">CS UPDATE </w:t>
      </w:r>
      <w:r w:rsidR="002A598B">
        <w:rPr>
          <w:rFonts w:ascii="Bookman Old Style" w:eastAsia="Calibri" w:hAnsi="Bookman Old Style" w:cs="Times New Roman"/>
          <w:b/>
          <w:bCs/>
          <w:iCs/>
          <w:color w:val="595959" w:themeColor="text1" w:themeTint="A6"/>
          <w:sz w:val="64"/>
          <w:szCs w:val="64"/>
          <w:highlight w:val="lightGray"/>
          <w:lang w:val="en-US"/>
        </w:rPr>
        <w:t>OCTOBER</w:t>
      </w:r>
      <w:r w:rsidR="00994F49" w:rsidRPr="0023781A">
        <w:rPr>
          <w:rFonts w:ascii="Bookman Old Style" w:eastAsia="Calibri" w:hAnsi="Bookman Old Style" w:cs="Times New Roman"/>
          <w:b/>
          <w:bCs/>
          <w:iCs/>
          <w:color w:val="595959" w:themeColor="text1" w:themeTint="A6"/>
          <w:sz w:val="64"/>
          <w:szCs w:val="64"/>
          <w:highlight w:val="lightGray"/>
          <w:lang w:val="en-US"/>
        </w:rPr>
        <w:t xml:space="preserve"> </w:t>
      </w:r>
      <w:r w:rsidR="000420FC" w:rsidRPr="0023781A">
        <w:rPr>
          <w:rFonts w:ascii="Bookman Old Style" w:eastAsia="Calibri" w:hAnsi="Bookman Old Style" w:cs="Times New Roman"/>
          <w:b/>
          <w:bCs/>
          <w:iCs/>
          <w:color w:val="595959" w:themeColor="text1" w:themeTint="A6"/>
          <w:sz w:val="64"/>
          <w:szCs w:val="64"/>
          <w:highlight w:val="lightGray"/>
          <w:lang w:val="en-US"/>
        </w:rPr>
        <w:t>2</w:t>
      </w:r>
      <w:r w:rsidR="002A598B">
        <w:rPr>
          <w:rFonts w:ascii="Bookman Old Style" w:eastAsia="Calibri" w:hAnsi="Bookman Old Style" w:cs="Times New Roman"/>
          <w:b/>
          <w:bCs/>
          <w:iCs/>
          <w:color w:val="595959" w:themeColor="text1" w:themeTint="A6"/>
          <w:sz w:val="64"/>
          <w:szCs w:val="64"/>
          <w:highlight w:val="lightGray"/>
          <w:lang w:val="en-US"/>
        </w:rPr>
        <w:t>3</w:t>
      </w:r>
      <w:r w:rsidRPr="0023781A">
        <w:rPr>
          <w:rFonts w:ascii="Bookman Old Style" w:eastAsia="Calibri" w:hAnsi="Bookman Old Style" w:cs="Times New Roman"/>
          <w:b/>
          <w:bCs/>
          <w:iCs/>
          <w:color w:val="595959" w:themeColor="text1" w:themeTint="A6"/>
          <w:sz w:val="64"/>
          <w:szCs w:val="64"/>
          <w:highlight w:val="lightGray"/>
          <w:lang w:val="en-US"/>
        </w:rPr>
        <w:t>, 201</w:t>
      </w:r>
      <w:r w:rsidRPr="0023781A">
        <w:rPr>
          <w:rFonts w:ascii="Bookman Old Style" w:hAnsi="Bookman Old Style"/>
          <w:b/>
          <w:bCs/>
          <w:iCs/>
          <w:color w:val="595959" w:themeColor="text1" w:themeTint="A6"/>
          <w:sz w:val="64"/>
          <w:szCs w:val="64"/>
          <w:highlight w:val="lightGray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  <w:bookmarkStart w:id="0" w:name="_GoBack"/>
      <w:bookmarkEnd w:id="0"/>
    </w:p>
    <w:p w:rsidR="00CF571C" w:rsidRPr="00CF571C" w:rsidRDefault="002A598B" w:rsidP="00CF571C">
      <w:pPr>
        <w:pStyle w:val="bqfqa"/>
        <w:framePr w:hSpace="198" w:wrap="around" w:vAnchor="text" w:hAnchor="text"/>
        <w:shd w:val="clear" w:color="auto" w:fill="FFFFFF"/>
        <w:spacing w:after="133" w:line="267" w:lineRule="atLeast"/>
        <w:jc w:val="center"/>
        <w:rPr>
          <w:rStyle w:val="bodybold"/>
          <w:rFonts w:ascii="Verdana" w:hAnsi="Verdana" w:cs="Helvetica"/>
          <w:b/>
          <w:bCs/>
          <w:color w:val="000000"/>
          <w:sz w:val="12"/>
          <w:shd w:val="clear" w:color="auto" w:fill="FFFFFF"/>
        </w:rPr>
      </w:pPr>
      <w:r w:rsidRPr="00ED615E">
        <w:rPr>
          <w:rStyle w:val="bqquotelink"/>
          <w:rFonts w:ascii="Verdana" w:hAnsi="Verdana"/>
          <w:b/>
          <w:i/>
          <w:color w:val="000000"/>
          <w:shd w:val="clear" w:color="auto" w:fill="FFFFFF"/>
        </w:rPr>
        <w:t>“There is more to life than increasing its speed.”</w:t>
      </w:r>
      <w:r w:rsidRPr="00ED615E">
        <w:rPr>
          <w:rFonts w:ascii="Verdana" w:hAnsi="Verdana" w:cs="Helvetica"/>
          <w:b/>
          <w:color w:val="000000"/>
        </w:rPr>
        <w:br/>
      </w:r>
    </w:p>
    <w:p w:rsidR="002A598B" w:rsidRDefault="002A598B" w:rsidP="00CF571C">
      <w:pPr>
        <w:pStyle w:val="bqfqa"/>
        <w:framePr w:hSpace="198" w:wrap="around" w:vAnchor="text" w:hAnchor="text"/>
        <w:shd w:val="clear" w:color="auto" w:fill="FFFFFF"/>
        <w:spacing w:after="133" w:line="267" w:lineRule="atLeast"/>
        <w:jc w:val="right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ED615E">
        <w:rPr>
          <w:rStyle w:val="bodybold"/>
          <w:rFonts w:ascii="Verdana" w:hAnsi="Verdana" w:cs="Helvetica"/>
          <w:b/>
          <w:bCs/>
          <w:color w:val="000000"/>
          <w:shd w:val="clear" w:color="auto" w:fill="FFFFFF"/>
        </w:rPr>
        <w:t>Mahatma Gandh</w:t>
      </w:r>
      <w:r w:rsidR="00CF571C">
        <w:rPr>
          <w:rStyle w:val="bodybold"/>
          <w:rFonts w:ascii="Verdana" w:hAnsi="Verdana" w:cs="Helvetica"/>
          <w:b/>
          <w:bCs/>
          <w:color w:val="000000"/>
          <w:shd w:val="clear" w:color="auto" w:fill="FFFFFF"/>
        </w:rPr>
        <w:t>i</w:t>
      </w:r>
    </w:p>
    <w:p w:rsidR="009B2C69" w:rsidRPr="00B57B58" w:rsidRDefault="009B2C69" w:rsidP="0023781A">
      <w:pPr>
        <w:spacing w:before="48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12A37" w:rsidRDefault="00E36E8F" w:rsidP="00612A37">
      <w:pPr>
        <w:pStyle w:val="Default"/>
      </w:pPr>
      <w:r w:rsidRPr="00B57B58">
        <w:rPr>
          <w:rFonts w:ascii="Bookman Old Style" w:hAnsi="SerifaBT-Roman" w:cstheme="minorBidi"/>
          <w:sz w:val="36"/>
          <w:szCs w:val="36"/>
        </w:rPr>
        <w:t>​</w:t>
      </w:r>
    </w:p>
    <w:p w:rsidR="00EF027E" w:rsidRPr="00EF027E" w:rsidRDefault="00766BD9" w:rsidP="00612A3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SEBI issued </w:t>
      </w:r>
      <w:r w:rsidRPr="00766BD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Frequently Asked Questions on SEBI (Share Based Employee Benefits) Regulations, 2014</w:t>
      </w:r>
      <w:r w:rsid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 w:rsid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details, </w:t>
      </w:r>
      <w:hyperlink r:id="rId6" w:history="1">
        <w:r w:rsidR="00EF027E" w:rsidRPr="00EF027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EF027E" w:rsidRPr="00EF027E" w:rsidRDefault="00EF027E" w:rsidP="00EF027E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61F85" w:rsidRPr="00EF027E" w:rsidRDefault="00766BD9" w:rsidP="00612A3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SEBI issued</w:t>
      </w:r>
      <w:r w:rsidRPr="00766BD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Press Release on </w:t>
      </w:r>
      <w:r w:rsidRPr="00766BD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Regulation of Commodity derivative market</w:t>
      </w:r>
      <w:r w:rsidR="00661F85" w:rsidRP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 w:rsidR="00661F85" w:rsidRP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661F85" w:rsidRP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details, </w:t>
      </w:r>
      <w:hyperlink r:id="rId7" w:history="1">
        <w:r w:rsidR="00661F85" w:rsidRPr="00EF027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61F85" w:rsidRPr="00EF027E" w:rsidRDefault="00661F85" w:rsidP="00661F85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Pr="00EF027E" w:rsidRDefault="00DD3748" w:rsidP="00612A3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hAnsi="Bookman Old Style"/>
          <w:b w:val="0"/>
          <w:bCs w:val="0"/>
          <w:sz w:val="23"/>
          <w:szCs w:val="23"/>
        </w:rPr>
        <w:t xml:space="preserve">RBI issued </w:t>
      </w:r>
      <w:r w:rsidRPr="00DD3748">
        <w:rPr>
          <w:rFonts w:ascii="Bookman Old Style" w:hAnsi="Bookman Old Style"/>
          <w:b w:val="0"/>
          <w:bCs w:val="0"/>
          <w:sz w:val="23"/>
          <w:szCs w:val="23"/>
        </w:rPr>
        <w:t>Reserve Bank of India (Gold Monetization Scheme) Direction, 2015</w:t>
      </w:r>
      <w:r w:rsidR="00612A37" w:rsidRPr="00EF027E">
        <w:rPr>
          <w:rFonts w:ascii="Bookman Old Style" w:hAnsi="Bookman Old Style"/>
          <w:b w:val="0"/>
          <w:bCs w:val="0"/>
          <w:sz w:val="23"/>
          <w:szCs w:val="23"/>
        </w:rPr>
        <w:t>,</w:t>
      </w:r>
      <w:r w:rsidR="00604594" w:rsidRPr="00EF027E">
        <w:rPr>
          <w:rFonts w:ascii="Bookman Old Style" w:hAnsi="Bookman Old Style" w:cs="Times-Bold"/>
          <w:b w:val="0"/>
          <w:bCs w:val="0"/>
          <w:sz w:val="24"/>
          <w:szCs w:val="24"/>
        </w:rPr>
        <w:t xml:space="preserve"> </w:t>
      </w:r>
      <w:proofErr w:type="gramStart"/>
      <w:r w:rsidR="00604594" w:rsidRP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604594" w:rsidRP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details </w:t>
      </w:r>
      <w:hyperlink r:id="rId8" w:history="1">
        <w:r w:rsidR="00604594" w:rsidRPr="00EF027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04594" w:rsidRPr="00EF027E" w:rsidRDefault="00604594" w:rsidP="00604594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61F85" w:rsidRPr="00CF571C" w:rsidRDefault="00EA52F8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hAnsi="Bookman Old Style"/>
          <w:b w:val="0"/>
          <w:sz w:val="23"/>
          <w:szCs w:val="23"/>
        </w:rPr>
        <w:t xml:space="preserve">RBI issued Circular on </w:t>
      </w:r>
      <w:r w:rsidR="00DD3748" w:rsidRPr="00DD3748">
        <w:rPr>
          <w:rFonts w:ascii="Bookman Old Style" w:hAnsi="Bookman Old Style"/>
          <w:b w:val="0"/>
          <w:sz w:val="23"/>
          <w:szCs w:val="23"/>
        </w:rPr>
        <w:t>Annual Return on Foreign Liabilities and Assets (FLA Return) – Reporting by Limited Liability Partnerships</w:t>
      </w:r>
      <w:r w:rsidR="00661F85" w:rsidRPr="00EF027E">
        <w:rPr>
          <w:rFonts w:ascii="Bookman Old Style" w:hAnsi="Bookman Old Style"/>
          <w:b w:val="0"/>
          <w:sz w:val="23"/>
          <w:szCs w:val="23"/>
        </w:rPr>
        <w:t xml:space="preserve">, </w:t>
      </w:r>
      <w:proofErr w:type="gramStart"/>
      <w:r w:rsidR="00661F85" w:rsidRPr="00EF027E">
        <w:rPr>
          <w:rFonts w:ascii="Bookman Old Style" w:hAnsi="Bookman Old Style" w:cs="Times-Bold"/>
          <w:b w:val="0"/>
          <w:sz w:val="24"/>
          <w:szCs w:val="24"/>
        </w:rPr>
        <w:t>For</w:t>
      </w:r>
      <w:proofErr w:type="gramEnd"/>
      <w:r w:rsidR="00661F85" w:rsidRPr="00EF027E">
        <w:rPr>
          <w:rFonts w:ascii="Bookman Old Style" w:hAnsi="Bookman Old Style" w:cs="Times-Bold"/>
          <w:b w:val="0"/>
          <w:sz w:val="24"/>
          <w:szCs w:val="24"/>
        </w:rPr>
        <w:t xml:space="preserve"> detail, </w:t>
      </w:r>
      <w:hyperlink r:id="rId9" w:history="1">
        <w:r w:rsidR="00661F85" w:rsidRPr="00EF027E">
          <w:rPr>
            <w:rStyle w:val="Hyperlink"/>
            <w:rFonts w:ascii="Bookman Old Style" w:hAnsi="Bookman Old Style" w:cs="Times-Bold"/>
            <w:b w:val="0"/>
            <w:color w:val="FF0000"/>
            <w:sz w:val="24"/>
            <w:szCs w:val="24"/>
          </w:rPr>
          <w:t>Click here</w:t>
        </w:r>
        <w:r w:rsidR="00661F85" w:rsidRPr="00EF027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36"/>
            <w:szCs w:val="36"/>
            <w:lang w:eastAsia="en-US"/>
          </w:rPr>
          <w:t xml:space="preserve"> </w:t>
        </w:r>
      </w:hyperlink>
    </w:p>
    <w:p w:rsidR="00CF571C" w:rsidRDefault="00CF571C" w:rsidP="00CF571C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CF571C" w:rsidRDefault="00CF571C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CF571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TRAI mandates the mobile operators to compensate the consumers in the event of dropped calls </w:t>
      </w:r>
      <w:proofErr w:type="spellStart"/>
      <w:r w:rsidRPr="00CF571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w.e.f</w:t>
      </w:r>
      <w:proofErr w:type="spellEnd"/>
      <w:r w:rsidRPr="00CF571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 01.01.2016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 </w:t>
      </w:r>
      <w:hyperlink r:id="rId10" w:history="1">
        <w:r w:rsidRPr="00CF571C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</w:p>
    <w:p w:rsidR="00CF571C" w:rsidRDefault="00CF571C" w:rsidP="00CF571C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CF571C" w:rsidRDefault="00CF571C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CF571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TELECOM CONSUMERS PROTECTION (NINTH AMENDMENT) REGULATIONS, 2015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detail, </w:t>
      </w:r>
      <w:hyperlink r:id="rId11" w:history="1">
        <w:r w:rsidRPr="00BB4993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</w:t>
        </w:r>
        <w:r w:rsidR="00BB4993" w:rsidRPr="00BB4993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k here</w:t>
        </w:r>
        <w:r w:rsidRPr="00BB4993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 </w:t>
        </w:r>
      </w:hyperlink>
    </w:p>
    <w:p w:rsidR="00CF571C" w:rsidRDefault="00CF571C" w:rsidP="00CF571C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CF571C" w:rsidRPr="00EF027E" w:rsidRDefault="00CF571C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CF571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TRAI Releases Report on Audit and Assessment of Quality </w:t>
      </w:r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o</w:t>
      </w:r>
      <w:r w:rsidRPr="00CF571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 Service of Telecom Services</w:t>
      </w:r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detail, </w:t>
      </w:r>
      <w:hyperlink r:id="rId12" w:history="1">
        <w:r w:rsidR="00BB4993" w:rsidRPr="00BB4993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A40360" w:rsidRPr="00EF027E" w:rsidRDefault="00A40360" w:rsidP="00661F85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Default="00EA52F8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 </w:t>
      </w: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DB4424" w:rsidRDefault="00DB4424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sz w:val="36"/>
          <w:szCs w:val="36"/>
        </w:rPr>
      </w:pPr>
    </w:p>
    <w:p w:rsidR="002A598B" w:rsidRPr="002A598B" w:rsidRDefault="002A598B" w:rsidP="002A598B">
      <w:pPr>
        <w:framePr w:h="1201" w:hRule="exact" w:hSpace="198" w:wrap="around" w:vAnchor="text" w:hAnchor="page" w:x="203" w:y="6"/>
        <w:adjustRightInd w:val="0"/>
        <w:jc w:val="center"/>
        <w:rPr>
          <w:rFonts w:ascii="Bookman Old Style" w:eastAsia="Times New Roman" w:hAnsi="Bookman Old Style" w:cs="Times-Bold"/>
          <w:b/>
          <w:bCs/>
          <w:i/>
          <w:sz w:val="28"/>
          <w:szCs w:val="24"/>
          <w:lang w:val="fr-FR"/>
        </w:rPr>
      </w:pPr>
      <w:proofErr w:type="gramStart"/>
      <w:r w:rsidRPr="002A598B">
        <w:rPr>
          <w:rFonts w:ascii="Bookman Old Style" w:eastAsia="Times New Roman" w:hAnsi="Bookman Old Style" w:cs="Times-Bold"/>
          <w:b/>
          <w:bCs/>
          <w:i/>
          <w:iCs/>
          <w:sz w:val="28"/>
          <w:szCs w:val="24"/>
          <w:lang w:val="fr-FR"/>
        </w:rPr>
        <w:t xml:space="preserve">De </w:t>
      </w:r>
      <w:proofErr w:type="spellStart"/>
      <w:r w:rsidRPr="002A598B">
        <w:rPr>
          <w:rFonts w:ascii="Bookman Old Style" w:eastAsia="Times New Roman" w:hAnsi="Bookman Old Style" w:cs="Times-Bold"/>
          <w:b/>
          <w:bCs/>
          <w:i/>
          <w:iCs/>
          <w:sz w:val="28"/>
          <w:szCs w:val="24"/>
          <w:lang w:val="fr-FR"/>
        </w:rPr>
        <w:t>exitibus</w:t>
      </w:r>
      <w:proofErr w:type="spellEnd"/>
      <w:proofErr w:type="gramEnd"/>
      <w:r w:rsidRPr="002A598B">
        <w:rPr>
          <w:rFonts w:ascii="Bookman Old Style" w:eastAsia="Times New Roman" w:hAnsi="Bookman Old Style" w:cs="Times-Bold"/>
          <w:b/>
          <w:bCs/>
          <w:i/>
          <w:iCs/>
          <w:sz w:val="28"/>
          <w:szCs w:val="24"/>
          <w:lang w:val="fr-FR"/>
        </w:rPr>
        <w:t xml:space="preserve"> </w:t>
      </w:r>
      <w:proofErr w:type="spellStart"/>
      <w:r w:rsidRPr="002A598B">
        <w:rPr>
          <w:rFonts w:ascii="Bookman Old Style" w:eastAsia="Times New Roman" w:hAnsi="Bookman Old Style" w:cs="Times-Bold"/>
          <w:b/>
          <w:bCs/>
          <w:i/>
          <w:iCs/>
          <w:sz w:val="28"/>
          <w:szCs w:val="24"/>
          <w:lang w:val="fr-FR"/>
        </w:rPr>
        <w:t>terrae</w:t>
      </w:r>
      <w:proofErr w:type="spellEnd"/>
    </w:p>
    <w:p w:rsidR="00DB4424" w:rsidRPr="00F447F6" w:rsidRDefault="002A598B" w:rsidP="002A598B">
      <w:pPr>
        <w:framePr w:h="1201" w:hRule="exact" w:hSpace="198" w:wrap="around" w:vAnchor="text" w:hAnchor="page" w:x="203" w:y="6"/>
        <w:adjustRightInd w:val="0"/>
        <w:jc w:val="center"/>
        <w:rPr>
          <w:rFonts w:ascii="Verdana" w:hAnsi="Verdana"/>
          <w:bCs/>
          <w:sz w:val="2"/>
          <w:szCs w:val="19"/>
          <w:lang w:val="en-US"/>
        </w:rPr>
      </w:pPr>
      <w:proofErr w:type="gramStart"/>
      <w:r w:rsidRPr="002A598B">
        <w:rPr>
          <w:rFonts w:ascii="Bookman Old Style" w:eastAsia="Times New Roman" w:hAnsi="Bookman Old Style" w:cs="Times-Bold"/>
          <w:bCs/>
          <w:i/>
          <w:sz w:val="28"/>
          <w:szCs w:val="24"/>
          <w:lang w:val="en-US"/>
        </w:rPr>
        <w:t>Out of the profits of the land.</w:t>
      </w:r>
      <w:proofErr w:type="gramEnd"/>
    </w:p>
    <w:p w:rsidR="00DB4424" w:rsidRDefault="00DB4424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sz w:val="36"/>
          <w:szCs w:val="36"/>
        </w:rPr>
      </w:pPr>
    </w:p>
    <w:p w:rsidR="00FB71B4" w:rsidRPr="00B57B58" w:rsidRDefault="00FB71B4" w:rsidP="00FB71B4">
      <w:pPr>
        <w:framePr w:hSpace="198" w:wrap="around" w:vAnchor="text" w:hAnchor="text"/>
        <w:spacing w:after="120"/>
        <w:rPr>
          <w:rFonts w:ascii="Bookman Old Style" w:hAnsi="Bookman Old Style"/>
          <w:bCs/>
          <w:sz w:val="36"/>
          <w:szCs w:val="36"/>
        </w:rPr>
      </w:pPr>
    </w:p>
    <w:p w:rsidR="00A25C12" w:rsidRPr="00B57B58" w:rsidRDefault="003612FD" w:rsidP="00402BCD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077EA5" w:rsidRDefault="00077EA5" w:rsidP="00077EA5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DD3748" w:rsidRPr="00DD3748" w:rsidRDefault="00DD3748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DD3748">
        <w:rPr>
          <w:rFonts w:ascii="Bookman Old Style" w:hAnsi="Bookman Old Style"/>
          <w:sz w:val="32"/>
          <w:szCs w:val="32"/>
        </w:rPr>
        <w:t xml:space="preserve">43rd National Convention of Company Secretaries to be held at Delhi on December 17-19, 2015, </w:t>
      </w:r>
      <w:hyperlink r:id="rId13" w:history="1">
        <w:r w:rsidRPr="00DD3748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  <w:r w:rsidRPr="00DD3748">
        <w:rPr>
          <w:rFonts w:ascii="Bookman Old Style" w:hAnsi="Bookman Old Style"/>
          <w:sz w:val="32"/>
          <w:szCs w:val="32"/>
        </w:rPr>
        <w:t> </w:t>
      </w:r>
      <w:r w:rsidRPr="00DD3748">
        <w:rPr>
          <w:rFonts w:ascii="Bookman Old Style" w:hAnsi="Bookman Old Style"/>
          <w:color w:val="FF0000"/>
          <w:sz w:val="32"/>
          <w:szCs w:val="32"/>
        </w:rPr>
        <w:t xml:space="preserve"> </w:t>
      </w:r>
    </w:p>
    <w:p w:rsidR="00DD3748" w:rsidRPr="00DD3748" w:rsidRDefault="00DD3748" w:rsidP="00DD3748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E9019D" w:rsidRDefault="00766BD9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32"/>
          <w:szCs w:val="32"/>
        </w:rPr>
      </w:pPr>
      <w:r w:rsidRPr="00DD3748">
        <w:rPr>
          <w:rFonts w:ascii="Bookman Old Style" w:hAnsi="Bookman Old Style"/>
          <w:sz w:val="32"/>
          <w:szCs w:val="32"/>
        </w:rPr>
        <w:t>ICSI Invites Suggestions for Pre-Budget Memorandum 2016-17</w:t>
      </w:r>
      <w:r w:rsidR="0023781A" w:rsidRPr="00DD3748">
        <w:rPr>
          <w:rFonts w:ascii="Bookman Old Style" w:hAnsi="Bookman Old Style"/>
          <w:sz w:val="32"/>
          <w:szCs w:val="32"/>
        </w:rPr>
        <w:t xml:space="preserve">, </w:t>
      </w:r>
      <w:r w:rsidR="00E9019D" w:rsidRPr="00DD3748">
        <w:rPr>
          <w:rFonts w:ascii="Bookman Old Style" w:hAnsi="Bookman Old Style"/>
          <w:sz w:val="32"/>
          <w:szCs w:val="32"/>
        </w:rPr>
        <w:t>For details</w:t>
      </w:r>
      <w:r w:rsidR="00E9019D" w:rsidRPr="00DD3748">
        <w:rPr>
          <w:rFonts w:ascii="Bookman Old Style" w:hAnsi="Bookman Old Style"/>
          <w:color w:val="FF0000"/>
          <w:sz w:val="32"/>
          <w:szCs w:val="32"/>
        </w:rPr>
        <w:t>,</w:t>
      </w:r>
      <w:r w:rsidR="00E9019D">
        <w:rPr>
          <w:rFonts w:ascii="Bookman Old Style" w:hAnsi="Bookman Old Style"/>
          <w:color w:val="FF0000"/>
          <w:sz w:val="32"/>
          <w:szCs w:val="32"/>
        </w:rPr>
        <w:t xml:space="preserve"> </w:t>
      </w:r>
      <w:hyperlink r:id="rId14" w:history="1">
        <w:r w:rsidR="00E9019D" w:rsidRPr="00DD3748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</w:t>
        </w:r>
        <w:r w:rsidR="00E9019D" w:rsidRPr="00E9019D">
          <w:rPr>
            <w:rStyle w:val="Hyperlink"/>
            <w:rFonts w:ascii="Bookman Old Style" w:hAnsi="Bookman Old Style"/>
            <w:color w:val="FF0000"/>
            <w:sz w:val="32"/>
            <w:szCs w:val="32"/>
          </w:rPr>
          <w:t>e</w:t>
        </w:r>
      </w:hyperlink>
    </w:p>
    <w:p w:rsidR="00DD3748" w:rsidRPr="00E9019D" w:rsidRDefault="00DD3748" w:rsidP="00DD3748">
      <w:pPr>
        <w:pStyle w:val="ListParagraph"/>
        <w:spacing w:before="120" w:after="120"/>
        <w:jc w:val="both"/>
        <w:rPr>
          <w:rFonts w:ascii="Bookman Old Style" w:hAnsi="Bookman Old Style"/>
          <w:color w:val="FF0000"/>
          <w:sz w:val="32"/>
          <w:szCs w:val="32"/>
        </w:rPr>
      </w:pPr>
    </w:p>
    <w:p w:rsidR="00477497" w:rsidRPr="00CB72A3" w:rsidRDefault="00766BD9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32"/>
          <w:szCs w:val="32"/>
        </w:rPr>
      </w:pPr>
      <w:r w:rsidRPr="00DD3748">
        <w:rPr>
          <w:rFonts w:ascii="Bookman Old Style" w:hAnsi="Bookman Old Style"/>
          <w:sz w:val="32"/>
          <w:szCs w:val="32"/>
        </w:rPr>
        <w:lastRenderedPageBreak/>
        <w:t>File the Financial Statements and Annual Returns at the earliest to avoid last minutes rush and system congestion</w:t>
      </w:r>
      <w:r w:rsidR="003F3CD7">
        <w:rPr>
          <w:rFonts w:ascii="Bookman Old Style" w:hAnsi="Bookman Old Style"/>
          <w:sz w:val="32"/>
          <w:szCs w:val="32"/>
        </w:rPr>
        <w:t xml:space="preserve">, </w:t>
      </w:r>
      <w:r w:rsidR="00477497" w:rsidRPr="00B57B58">
        <w:rPr>
          <w:rFonts w:ascii="Bookman Old Style" w:hAnsi="Bookman Old Style"/>
          <w:sz w:val="32"/>
          <w:szCs w:val="32"/>
        </w:rPr>
        <w:t xml:space="preserve">For details </w:t>
      </w:r>
      <w:hyperlink r:id="rId15" w:history="1">
        <w:r w:rsidR="00477497" w:rsidRPr="006F668B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</w:p>
    <w:p w:rsidR="00CD0535" w:rsidRPr="00B57B58" w:rsidRDefault="00CD0535" w:rsidP="00E50F5A">
      <w:pPr>
        <w:spacing w:after="0"/>
        <w:jc w:val="both"/>
        <w:rPr>
          <w:rFonts w:ascii="Bookman Old Style" w:hAnsi="Bookman Old Style"/>
          <w:sz w:val="8"/>
          <w:szCs w:val="32"/>
        </w:rPr>
      </w:pPr>
    </w:p>
    <w:p w:rsidR="00DC6CD7" w:rsidRPr="00B57B58" w:rsidRDefault="00DC6CD7" w:rsidP="00E50F5A">
      <w:pPr>
        <w:spacing w:after="0"/>
        <w:jc w:val="both"/>
        <w:rPr>
          <w:rFonts w:ascii="Bookman Old Style" w:hAnsi="Bookman Old Style"/>
          <w:sz w:val="8"/>
          <w:szCs w:val="32"/>
        </w:rPr>
      </w:pPr>
    </w:p>
    <w:p w:rsidR="00A86DA9" w:rsidRPr="00B57B58" w:rsidRDefault="00A86DA9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E122CC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6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7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D44278">
      <w:pgSz w:w="12242" w:h="20163" w:code="5"/>
      <w:pgMar w:top="720" w:right="542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20FC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623B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321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61E0"/>
    <w:rsid w:val="00601091"/>
    <w:rsid w:val="006039DE"/>
    <w:rsid w:val="00604594"/>
    <w:rsid w:val="00610570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66BD9"/>
    <w:rsid w:val="007718A7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028D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369"/>
    <w:rsid w:val="00986D12"/>
    <w:rsid w:val="00990766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993"/>
    <w:rsid w:val="00BB4C09"/>
    <w:rsid w:val="00BB5675"/>
    <w:rsid w:val="00BC1D96"/>
    <w:rsid w:val="00BC393D"/>
    <w:rsid w:val="00BC4EA0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3A5"/>
    <w:rsid w:val="00C07CB3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B72A3"/>
    <w:rsid w:val="00CC0CB8"/>
    <w:rsid w:val="00CC5912"/>
    <w:rsid w:val="00CC7483"/>
    <w:rsid w:val="00CD000C"/>
    <w:rsid w:val="00CD0535"/>
    <w:rsid w:val="00CD0A07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0D1A"/>
    <w:rsid w:val="00D41F69"/>
    <w:rsid w:val="00D424A7"/>
    <w:rsid w:val="00D44278"/>
    <w:rsid w:val="00D52659"/>
    <w:rsid w:val="00D5512F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1137B"/>
    <w:rsid w:val="00E122CC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7CBC"/>
    <w:rsid w:val="00EF027E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uiPriority w:val="99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uiPriority w:val="99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idocs.rbi.org.in/rdocs/Notification/PDFs/GMS7AF4FA9118674FAF994A9C133D0295CF.PDF" TargetMode="External"/><Relationship Id="rId13" Type="http://schemas.openxmlformats.org/officeDocument/2006/relationships/hyperlink" Target="https://www.icsi.edu/43nc/Home.asp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bi.gov.in/cms/sebi_data/pdffiles/32189_t.pdf" TargetMode="External"/><Relationship Id="rId12" Type="http://schemas.openxmlformats.org/officeDocument/2006/relationships/hyperlink" Target="http://www.trai.gov.in/WriteReadData/WhatsNew/Documents/Pr-60-16102015.pdf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si.edu/Member/CSUpdat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ebi.gov.in/cms/sebi_data/attachdocs/1445428562975.pdf" TargetMode="External"/><Relationship Id="rId11" Type="http://schemas.openxmlformats.org/officeDocument/2006/relationships/hyperlink" Target="http://www.trai.gov.in/WriteReadData/WhatsNew/Documents/TCPR_9th_Amendment_2015%2016.1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Docs/Website/Publication%20of%20Advertisement%20-20102015.doc" TargetMode="External"/><Relationship Id="rId10" Type="http://schemas.openxmlformats.org/officeDocument/2006/relationships/hyperlink" Target="http://www.trai.gov.in/WriteReadData/WhatsNew/Documents/PR-591610_201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bidocs.rbi.org.in/rdocs/Notification/PDFs/N21087350A25FE6345379E5159E8F83FA6B5.PDF" TargetMode="External"/><Relationship Id="rId14" Type="http://schemas.openxmlformats.org/officeDocument/2006/relationships/hyperlink" Target="https://www.icsi.edu/Docs/Website/final%20draft%20pre-budget%20mem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2015-10-23T10:43:00Z</dcterms:created>
  <dcterms:modified xsi:type="dcterms:W3CDTF">2015-10-23T10:43:00Z</dcterms:modified>
</cp:coreProperties>
</file>