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D13A2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15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D13A2D" w:rsidRPr="00D13A2D" w:rsidRDefault="00D87398" w:rsidP="00D13A2D">
      <w:pPr>
        <w:spacing w:before="480" w:after="120"/>
        <w:rPr>
          <w:rFonts w:ascii="Bookman Old Style" w:hAnsi="Bookman Old Style"/>
          <w:bCs/>
          <w:i/>
          <w:sz w:val="24"/>
          <w:szCs w:val="24"/>
        </w:rPr>
      </w:pPr>
      <w:r w:rsidRPr="00D87398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hyperlink r:id="rId6" w:tooltip="view quote" w:history="1">
        <w:r w:rsidR="00D13A2D" w:rsidRPr="00D13A2D">
          <w:rPr>
            <w:rStyle w:val="Hyperlink"/>
            <w:rFonts w:ascii="Bookman Old Style" w:hAnsi="Bookman Old Style"/>
            <w:bCs/>
            <w:i/>
            <w:color w:val="auto"/>
            <w:sz w:val="24"/>
            <w:szCs w:val="24"/>
            <w:u w:val="none"/>
          </w:rPr>
          <w:t>Gender equality is more than a goal in itself. It is a precondition for meeting the challenge of reducing poverty, promoting sustainable development and building good governance.</w:t>
        </w:r>
      </w:hyperlink>
      <w:r w:rsidR="00D13A2D" w:rsidRPr="00D13A2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13A2D" w:rsidRPr="00D13A2D" w:rsidRDefault="00D13A2D" w:rsidP="00D13A2D">
      <w:pPr>
        <w:spacing w:before="480" w:after="120"/>
        <w:jc w:val="right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4"/>
          <w:szCs w:val="24"/>
        </w:rPr>
        <w:t>-</w:t>
      </w:r>
      <w:hyperlink r:id="rId7" w:tooltip="view author" w:history="1">
        <w:r w:rsidRPr="00D13A2D">
          <w:rPr>
            <w:rStyle w:val="Hyperlink"/>
            <w:rFonts w:ascii="Bookman Old Style" w:hAnsi="Bookman Old Style"/>
            <w:b/>
            <w:bCs/>
            <w:color w:val="auto"/>
            <w:sz w:val="24"/>
            <w:szCs w:val="24"/>
            <w:u w:val="none"/>
          </w:rPr>
          <w:t>Kofi Annan</w:t>
        </w:r>
      </w:hyperlink>
    </w:p>
    <w:p w:rsidR="009B2C69" w:rsidRPr="00B57B58" w:rsidRDefault="00D13A2D" w:rsidP="00D13A2D">
      <w:pPr>
        <w:spacing w:before="480" w:after="120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D13A2D">
        <w:rPr>
          <w:rFonts w:ascii="Bookman Old Style" w:hAnsi="Bookman Old Style"/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680822" w:rsidRPr="00680822" w:rsidRDefault="00782F8E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TRAI issues a consultation paper on differential pricing for data services.</w:t>
      </w:r>
      <w:r w:rsidR="00680822">
        <w:rPr>
          <w:sz w:val="23"/>
          <w:szCs w:val="23"/>
        </w:rPr>
        <w:t xml:space="preserve"> </w:t>
      </w:r>
      <w:r w:rsid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8" w:history="1">
        <w:r w:rsidR="00680822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80822" w:rsidRPr="00744CAE" w:rsidRDefault="00782F8E" w:rsidP="00744CAE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TRAI shall hold an </w:t>
      </w:r>
      <w:hyperlink r:id="rId9" w:tooltip="Open House Discussion on Implementation Model for BharatNet" w:history="1">
        <w:r w:rsidRPr="00782F8E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 xml:space="preserve">Open House Discussion on Implementation Model for </w:t>
        </w:r>
        <w:proofErr w:type="spellStart"/>
        <w:r w:rsidRPr="00782F8E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BharatNet</w:t>
        </w:r>
        <w:proofErr w:type="spellEnd"/>
      </w:hyperlink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on 18-12-2015</w:t>
      </w:r>
      <w:r w:rsid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</w:t>
      </w:r>
      <w:r w:rsidR="00680822" w:rsidRP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10" w:history="1">
        <w:r w:rsidR="00680822" w:rsidRPr="00744CA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86037" w:rsidRPr="00C3617D" w:rsidRDefault="00961A62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hyperlink r:id="rId11" w:history="1">
        <w:proofErr w:type="gramStart"/>
        <w:r w:rsidR="00FE563E" w:rsidRPr="00FE563E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Inclusion of “IDFC Bank Limited” in the Second Schedule to the Reserve Bank of India Act, 1934</w:t>
        </w:r>
      </w:hyperlink>
      <w:r w:rsidR="00FE563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 w:rsidR="00FE563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 w:rsid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12" w:history="1">
        <w:r w:rsidR="00C86037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991239" w:rsidRDefault="00991239" w:rsidP="00C07256">
      <w:pPr>
        <w:adjustRightInd w:val="0"/>
        <w:jc w:val="center"/>
        <w:rPr>
          <w:rFonts w:ascii="Bookman Old Style" w:eastAsia="Calibri" w:hAnsi="Bookman Old Style" w:cs="Times New Roman"/>
          <w:b/>
          <w:i/>
          <w:iCs/>
          <w:sz w:val="24"/>
          <w:szCs w:val="24"/>
        </w:rPr>
      </w:pPr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“</w:t>
      </w:r>
      <w:r w:rsidR="00FE563E" w:rsidRPr="00FE563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Factum </w:t>
      </w:r>
      <w:proofErr w:type="spellStart"/>
      <w:r w:rsidR="00FE563E" w:rsidRPr="00FE563E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probandum</w:t>
      </w:r>
      <w:proofErr w:type="spellEnd"/>
      <w:r>
        <w:rPr>
          <w:rFonts w:ascii="Bookman Old Style" w:eastAsia="Calibri" w:hAnsi="Bookman Old Style" w:cs="Times New Roman"/>
          <w:b/>
          <w:i/>
          <w:iCs/>
          <w:sz w:val="24"/>
          <w:szCs w:val="24"/>
        </w:rPr>
        <w:t>”</w:t>
      </w:r>
    </w:p>
    <w:p w:rsidR="00FE563E" w:rsidRPr="00FE563E" w:rsidRDefault="00FE563E" w:rsidP="00C07256">
      <w:pPr>
        <w:adjustRightInd w:val="0"/>
        <w:jc w:val="center"/>
        <w:rPr>
          <w:rFonts w:ascii="Bookman Old Style" w:eastAsia="Calibri" w:hAnsi="Bookman Old Style" w:cs="Times New Roman"/>
          <w:iCs/>
          <w:sz w:val="24"/>
          <w:szCs w:val="24"/>
        </w:rPr>
      </w:pPr>
      <w:proofErr w:type="gramStart"/>
      <w:r>
        <w:rPr>
          <w:rFonts w:ascii="Arial" w:hAnsi="Arial" w:cs="Arial"/>
          <w:sz w:val="20"/>
          <w:szCs w:val="20"/>
        </w:rPr>
        <w:t>Fact in issue which is to be proved.</w:t>
      </w:r>
      <w:proofErr w:type="gramEnd"/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927D15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 xml:space="preserve">43rd National Convention of Company Secretaries to be held at </w:t>
      </w:r>
      <w:r w:rsidR="0013556A">
        <w:rPr>
          <w:rFonts w:ascii="Bookman Old Style" w:hAnsi="Bookman Old Style"/>
          <w:sz w:val="24"/>
          <w:szCs w:val="24"/>
        </w:rPr>
        <w:t>Delhi on December 17-19, 2015.</w:t>
      </w:r>
      <w:r w:rsidR="00927D15">
        <w:rPr>
          <w:rFonts w:ascii="Bookman Old Style" w:hAnsi="Bookman Old Style"/>
          <w:sz w:val="24"/>
          <w:szCs w:val="24"/>
        </w:rPr>
        <w:t xml:space="preserve"> </w:t>
      </w:r>
      <w:r w:rsidR="005A2120" w:rsidRPr="00C86037">
        <w:rPr>
          <w:rFonts w:ascii="Bookman Old Style" w:hAnsi="Bookman Old Style"/>
          <w:sz w:val="24"/>
          <w:szCs w:val="24"/>
        </w:rPr>
        <w:t>For details</w:t>
      </w:r>
      <w:r w:rsidRPr="00C86037">
        <w:rPr>
          <w:rFonts w:ascii="Bookman Old Style" w:hAnsi="Bookman Old Style"/>
          <w:sz w:val="24"/>
          <w:szCs w:val="24"/>
        </w:rPr>
        <w:t xml:space="preserve"> </w:t>
      </w:r>
      <w:hyperlink r:id="rId13" w:history="1">
        <w:r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="006D72AD" w:rsidRPr="00C86037">
        <w:rPr>
          <w:sz w:val="24"/>
          <w:szCs w:val="24"/>
        </w:rPr>
        <w:t>.</w:t>
      </w:r>
      <w:r w:rsidRPr="00C86037">
        <w:rPr>
          <w:rFonts w:ascii="Bookman Old Style" w:hAnsi="Bookman Old Style"/>
          <w:sz w:val="24"/>
          <w:szCs w:val="24"/>
        </w:rPr>
        <w:t> </w:t>
      </w:r>
      <w:r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927D15" w:rsidRPr="00927D15" w:rsidRDefault="00961A62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4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 xml:space="preserve">43rd National Convention-International Session, Capital Markets Regulation and </w:t>
        </w:r>
        <w:r w:rsidR="0013556A" w:rsidRPr="00927D15">
          <w:rPr>
            <w:rFonts w:ascii="Bookman Old Style" w:hAnsi="Bookman Old Style"/>
            <w:sz w:val="24"/>
            <w:szCs w:val="24"/>
          </w:rPr>
          <w:t>Development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5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Default="00961A62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6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Convention-1st Technical Session, Digital India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For details </w:t>
      </w:r>
      <w:hyperlink r:id="rId17" w:history="1">
        <w:r w:rsidR="00927D15" w:rsidRPr="00927D1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927D15" w:rsidRPr="00927D15" w:rsidRDefault="00961A62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8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Convention-3rd Technical Session, Skill India and Entrepreneurship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9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Pr="00927D15" w:rsidRDefault="00961A62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20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Speakers of 4th Technical Session at ICSI 43rd National Convention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21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DD3748" w:rsidRPr="00927D15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22" w:history="1">
        <w:proofErr w:type="gramStart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</w:t>
        </w:r>
        <w:proofErr w:type="gramEnd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 xml:space="preserve"> here</w:t>
        </w:r>
      </w:hyperlink>
      <w:r w:rsidRPr="00C86037">
        <w:rPr>
          <w:sz w:val="24"/>
          <w:szCs w:val="24"/>
        </w:rPr>
        <w:t>.</w:t>
      </w: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FE563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11:36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FE563E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25,122.98 (-27.37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E563E">
              <w:rPr>
                <w:rFonts w:ascii="SerifaBT-Roman" w:hAnsi="SerifaBT-Roman"/>
                <w:bCs/>
                <w:sz w:val="28"/>
                <w:szCs w:val="28"/>
              </w:rPr>
              <w:t>7,637.35 (-12.70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FE563E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25,343.00 (-4.00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FE563E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67.05 (0.05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961A62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3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4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1E8C"/>
    <w:rsid w:val="00683E58"/>
    <w:rsid w:val="006857F2"/>
    <w:rsid w:val="00686D42"/>
    <w:rsid w:val="00687EAA"/>
    <w:rsid w:val="0069377C"/>
    <w:rsid w:val="006A2767"/>
    <w:rsid w:val="006A2D6E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D01CC"/>
    <w:rsid w:val="007D0CF1"/>
    <w:rsid w:val="007D181D"/>
    <w:rsid w:val="007D3269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1A62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343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.gov.in/WriteReadData/WhatsNew/Documents/PR-70-09122015.pdf" TargetMode="External"/><Relationship Id="rId13" Type="http://schemas.openxmlformats.org/officeDocument/2006/relationships/hyperlink" Target="https://www.icsi.edu/43nc/Home.aspx" TargetMode="External"/><Relationship Id="rId18" Type="http://schemas.openxmlformats.org/officeDocument/2006/relationships/hyperlink" Target="https://www.icsi.edu/docs/website/Bulk%20mail-3rd%20Technical%20Session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icsi.edu/docs/website/Bulk%20mail-4th%20Technical%20Session.pdf" TargetMode="External"/><Relationship Id="rId7" Type="http://schemas.openxmlformats.org/officeDocument/2006/relationships/hyperlink" Target="http://www.brainyquote.com/quotes/authors/k/kofi_annan.html" TargetMode="External"/><Relationship Id="rId12" Type="http://schemas.openxmlformats.org/officeDocument/2006/relationships/hyperlink" Target="https://www.rbi.org.in/Scripts/NotificationUser.aspx?Id=10171&amp;Mode=0" TargetMode="External"/><Relationship Id="rId17" Type="http://schemas.openxmlformats.org/officeDocument/2006/relationships/hyperlink" Target="https://www.icsi.edu/docs/website/Bulk%20mail-1st%20Technical%20Session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Bulk%20mail-1st%20Technical%20Session.pdf" TargetMode="External"/><Relationship Id="rId20" Type="http://schemas.openxmlformats.org/officeDocument/2006/relationships/hyperlink" Target="https://www.icsi.edu/docs/website/Bulk%20mail-4th%20Technical%20Sess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rainyquote.com/quotes/quotes/k/kofiannan401690.html?src=t_governance" TargetMode="External"/><Relationship Id="rId11" Type="http://schemas.openxmlformats.org/officeDocument/2006/relationships/hyperlink" Target="https://www.rbi.org.in/Scripts/NotificationUser.aspx?Id=10171&amp;Mode=0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site/Bulk%20mail-International%20Session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ww.trai.gov.in/WriteReadData/WhatsNew/Documents/OHD-11122015.pdf" TargetMode="External"/><Relationship Id="rId19" Type="http://schemas.openxmlformats.org/officeDocument/2006/relationships/hyperlink" Target="https://www.icsi.edu/docs/website/Bulk%20mail-3rd%20Technical%20Sess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i.gov.in/Content/news/91325_0.aspx" TargetMode="External"/><Relationship Id="rId14" Type="http://schemas.openxmlformats.org/officeDocument/2006/relationships/hyperlink" Target="https://www.icsi.edu/docs/website/Bulk%20mail-International%20Session.pdf" TargetMode="External"/><Relationship Id="rId22" Type="http://schemas.openxmlformats.org/officeDocument/2006/relationships/hyperlink" Target="http://www.icsi.edu/docs/website/Request_ChennaiFloo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2015-12-15T12:12:00Z</dcterms:created>
  <dcterms:modified xsi:type="dcterms:W3CDTF">2015-12-15T12:12:00Z</dcterms:modified>
</cp:coreProperties>
</file>