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30BB5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D0D0D" w:themeColor="text1" w:themeTint="F2"/>
          <w:sz w:val="84"/>
          <w:szCs w:val="84"/>
          <w:lang w:val="en-US"/>
        </w:rPr>
      </w:pPr>
      <w:r w:rsidRPr="00130BB5">
        <w:rPr>
          <w:rFonts w:ascii="SerifaBT-Roman" w:eastAsia="Calibri" w:hAnsi="SerifaBT-Roman" w:cs="Times New Roman"/>
          <w:b/>
          <w:bCs/>
          <w:iCs/>
          <w:color w:val="0D0D0D" w:themeColor="text1" w:themeTint="F2"/>
          <w:sz w:val="84"/>
          <w:szCs w:val="84"/>
          <w:lang w:val="en-US"/>
        </w:rPr>
        <w:t xml:space="preserve">CS UPDATE MAY </w:t>
      </w:r>
      <w:r w:rsidR="008C6F04" w:rsidRPr="00130BB5">
        <w:rPr>
          <w:rFonts w:ascii="SerifaBT-Roman" w:eastAsia="Calibri" w:hAnsi="SerifaBT-Roman" w:cs="Times New Roman"/>
          <w:b/>
          <w:bCs/>
          <w:iCs/>
          <w:color w:val="0D0D0D" w:themeColor="text1" w:themeTint="F2"/>
          <w:sz w:val="84"/>
          <w:szCs w:val="84"/>
          <w:lang w:val="en-US"/>
        </w:rPr>
        <w:t>1</w:t>
      </w:r>
      <w:r w:rsidR="00365F70" w:rsidRPr="00130BB5">
        <w:rPr>
          <w:rFonts w:ascii="SerifaBT-Roman" w:eastAsia="Calibri" w:hAnsi="SerifaBT-Roman" w:cs="Times New Roman"/>
          <w:b/>
          <w:bCs/>
          <w:iCs/>
          <w:color w:val="0D0D0D" w:themeColor="text1" w:themeTint="F2"/>
          <w:sz w:val="84"/>
          <w:szCs w:val="84"/>
          <w:lang w:val="en-US"/>
        </w:rPr>
        <w:t>3</w:t>
      </w:r>
      <w:r w:rsidRPr="00130BB5">
        <w:rPr>
          <w:rFonts w:ascii="SerifaBT-Roman" w:eastAsia="Calibri" w:hAnsi="SerifaBT-Roman" w:cs="Times New Roman"/>
          <w:b/>
          <w:bCs/>
          <w:iCs/>
          <w:color w:val="0D0D0D" w:themeColor="text1" w:themeTint="F2"/>
          <w:sz w:val="84"/>
          <w:szCs w:val="84"/>
          <w:lang w:val="en-US"/>
        </w:rPr>
        <w:t>, 201</w:t>
      </w:r>
      <w:r w:rsidRPr="00130BB5">
        <w:rPr>
          <w:rFonts w:ascii="SerifaBT-Roman" w:hAnsi="SerifaBT-Roman"/>
          <w:b/>
          <w:bCs/>
          <w:iCs/>
          <w:color w:val="0D0D0D" w:themeColor="text1" w:themeTint="F2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F3B13" w:rsidRDefault="00484A40" w:rsidP="00003DCE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003DCE" w:rsidRPr="00003DCE">
        <w:rPr>
          <w:rFonts w:ascii="SerifaBT-Roman" w:hAnsi="SerifaBT-Roman"/>
          <w:bCs/>
          <w:i/>
          <w:sz w:val="32"/>
          <w:szCs w:val="32"/>
          <w:lang w:val="en-US"/>
        </w:rPr>
        <w:t xml:space="preserve">The test of leadership is not to put greatness into humanity, but to elicit it, for </w:t>
      </w:r>
      <w:r w:rsidR="00003DCE">
        <w:rPr>
          <w:rFonts w:ascii="SerifaBT-Roman" w:hAnsi="SerifaBT-Roman"/>
          <w:bCs/>
          <w:i/>
          <w:sz w:val="32"/>
          <w:szCs w:val="32"/>
          <w:lang w:val="en-US"/>
        </w:rPr>
        <w:t>the greatness is already there.</w:t>
      </w: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61775E" w:rsidP="00B11BF9">
      <w:pPr>
        <w:pStyle w:val="ListParagraph"/>
        <w:numPr>
          <w:ilvl w:val="0"/>
          <w:numId w:val="2"/>
        </w:numPr>
        <w:spacing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 w:rsidRPr="0061775E">
        <w:rPr>
          <w:rFonts w:ascii="SerifaBT-Roman" w:hAnsi="SerifaBT-Roman"/>
          <w:bCs/>
          <w:sz w:val="32"/>
          <w:szCs w:val="32"/>
          <w:lang w:val="en-US"/>
        </w:rPr>
        <w:t>James Buchanan</w:t>
      </w:r>
    </w:p>
    <w:p w:rsidR="002C65E0" w:rsidRDefault="002C65E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3A70BB" w:rsidRPr="003A70BB" w:rsidRDefault="00365F70" w:rsidP="00365F70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65F70">
        <w:rPr>
          <w:rFonts w:ascii="SerifaBT-Roman" w:hAnsi="SerifaBT-Roman"/>
          <w:bCs/>
          <w:sz w:val="32"/>
          <w:szCs w:val="32"/>
          <w:lang w:val="en-US"/>
        </w:rPr>
        <w:t>Department of Industrial Policy and Promotion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Ministry of Commerce and Industry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Government of India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issued 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Consolidated FDI Policy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Circular of 2015</w:t>
      </w:r>
      <w:r w:rsidR="003A70BB" w:rsidRPr="003A70B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3A70BB" w:rsidRPr="003A70B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Default="00351682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65F70" w:rsidP="00365F70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365F70">
        <w:rPr>
          <w:rFonts w:ascii="SerifaBT-Roman" w:hAnsi="SerifaBT-Roman"/>
          <w:bCs/>
          <w:sz w:val="32"/>
          <w:szCs w:val="32"/>
          <w:lang w:val="en-US"/>
        </w:rPr>
        <w:t>Sustained Increase in Revenues,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a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 xml:space="preserve"> Key to Successful Fiscal Consolidation </w:t>
      </w:r>
      <w:r>
        <w:rPr>
          <w:rFonts w:ascii="SerifaBT-Roman" w:hAnsi="SerifaBT-Roman"/>
          <w:bCs/>
          <w:sz w:val="32"/>
          <w:szCs w:val="32"/>
          <w:lang w:val="en-US"/>
        </w:rPr>
        <w:t>a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t States Level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Pr="00365F70">
        <w:rPr>
          <w:rFonts w:ascii="SerifaBT-Roman" w:hAnsi="SerifaBT-Roman"/>
          <w:bCs/>
          <w:sz w:val="32"/>
          <w:szCs w:val="32"/>
          <w:lang w:val="en-US"/>
        </w:rPr>
        <w:t>RBI releases State Finances: A Study of Budgets of 2014-15</w:t>
      </w:r>
      <w:r w:rsidR="003A70B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6" w:history="1">
        <w:r w:rsidR="003A70BB" w:rsidRPr="003A70B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A70BB" w:rsidRDefault="003A70BB" w:rsidP="003A70BB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351682" w:rsidRDefault="00351682" w:rsidP="003A70BB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484A40" w:rsidRPr="00351682" w:rsidRDefault="00484A4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Draft Labour Code on Industrial Relations Bill, 2015. For details </w:t>
      </w:r>
      <w:hyperlink r:id="rId7" w:history="1">
        <w:r w:rsidRPr="0035168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44826" w:rsidRPr="00351682" w:rsidRDefault="00A44826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DF3B13" w:rsidRPr="00351682" w:rsidRDefault="00A44826" w:rsidP="00A44826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A44826">
        <w:rPr>
          <w:rFonts w:ascii="SerifaBT-Roman" w:hAnsi="SerifaBT-Roman"/>
          <w:bCs/>
          <w:sz w:val="32"/>
          <w:szCs w:val="32"/>
          <w:lang w:val="en-US"/>
        </w:rPr>
        <w:t>Telecom Regulatory Authority of India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E454C3">
        <w:rPr>
          <w:rFonts w:ascii="SerifaBT-Roman" w:hAnsi="SerifaBT-Roman"/>
          <w:bCs/>
          <w:sz w:val="32"/>
          <w:szCs w:val="32"/>
          <w:lang w:val="en-US"/>
        </w:rPr>
        <w:t xml:space="preserve">has </w:t>
      </w:r>
      <w:r>
        <w:rPr>
          <w:rFonts w:ascii="SerifaBT-Roman" w:hAnsi="SerifaBT-Roman"/>
          <w:bCs/>
          <w:sz w:val="32"/>
          <w:szCs w:val="32"/>
          <w:lang w:val="en-US"/>
        </w:rPr>
        <w:t>e</w:t>
      </w:r>
      <w:r w:rsidRPr="00A44826">
        <w:rPr>
          <w:rFonts w:ascii="SerifaBT-Roman" w:hAnsi="SerifaBT-Roman"/>
          <w:bCs/>
          <w:sz w:val="32"/>
          <w:szCs w:val="32"/>
          <w:lang w:val="en-US"/>
        </w:rPr>
        <w:t>xten</w:t>
      </w:r>
      <w:r>
        <w:rPr>
          <w:rFonts w:ascii="SerifaBT-Roman" w:hAnsi="SerifaBT-Roman"/>
          <w:bCs/>
          <w:sz w:val="32"/>
          <w:szCs w:val="32"/>
          <w:lang w:val="en-US"/>
        </w:rPr>
        <w:t>ded</w:t>
      </w:r>
      <w:r w:rsidRPr="00A44826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>the</w:t>
      </w:r>
      <w:r w:rsidRPr="00A44826">
        <w:rPr>
          <w:rFonts w:ascii="SerifaBT-Roman" w:hAnsi="SerifaBT-Roman"/>
          <w:bCs/>
          <w:sz w:val="32"/>
          <w:szCs w:val="32"/>
          <w:lang w:val="en-US"/>
        </w:rPr>
        <w:t xml:space="preserve"> time for receiving comments on Draft Telecom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A44826">
        <w:rPr>
          <w:rFonts w:ascii="SerifaBT-Roman" w:hAnsi="SerifaBT-Roman"/>
          <w:bCs/>
          <w:sz w:val="32"/>
          <w:szCs w:val="32"/>
          <w:lang w:val="en-US"/>
        </w:rPr>
        <w:t>Consumer Protection (Eighth Amendment)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A4482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158DB" w:rsidRDefault="00D158DB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A44826" w:rsidRDefault="00A4482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63789B" w:rsidRDefault="0063789B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E454C3" w:rsidRPr="00E454C3">
        <w:rPr>
          <w:rFonts w:ascii="SerifaBT-Roman" w:hAnsi="SerifaBT-Roman"/>
          <w:b/>
          <w:bCs/>
          <w:i/>
          <w:iCs/>
          <w:sz w:val="32"/>
          <w:szCs w:val="32"/>
        </w:rPr>
        <w:t>Fortior est custodia legis quam hominis</w:t>
      </w: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E454C3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E454C3">
        <w:rPr>
          <w:rFonts w:ascii="SerifaBT-Roman" w:hAnsi="SerifaBT-Roman"/>
          <w:bCs/>
          <w:iCs/>
          <w:sz w:val="32"/>
          <w:szCs w:val="32"/>
        </w:rPr>
        <w:t>The custody of the law is stronger than that of man.</w:t>
      </w:r>
    </w:p>
    <w:p w:rsidR="008B7226" w:rsidRPr="00DF3B13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AB0915" w:rsidRDefault="00AB0915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C62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0C62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0C62C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0C62C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267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C62C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00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0C62C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35168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38</w:t>
            </w:r>
            <w:r w:rsidR="000C62C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35168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0C62C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0C62C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44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55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351682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17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51682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0C62C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7094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0C62C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51682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351682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351682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26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A70BB">
        <w:rPr>
          <w:rFonts w:ascii="SerifaBT-Roman" w:hAnsi="SerifaBT-Roman"/>
          <w:bCs/>
          <w:sz w:val="32"/>
          <w:szCs w:val="32"/>
          <w:lang w:val="en-US"/>
        </w:rPr>
        <w:t>16</w:t>
      </w:r>
      <w:r w:rsidRPr="003A70BB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National Conference of Practicing Company Secretaries on August 13-14, 2015 at Kochi. The details of the Conference would be hosted in the ICSI website in due course.</w:t>
      </w:r>
    </w:p>
    <w:p w:rsidR="00351682" w:rsidRDefault="00351682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DB0BA1" w:rsidRPr="008A7360" w:rsidRDefault="00DB0BA1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>The scheduled Training Programmes 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816"/>
      </w:tblGrid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16,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Coimbatore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17,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Sunday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Aurangabad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Ahmedabad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</w:tbl>
    <w:p w:rsidR="00351682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DB0BA1" w:rsidRPr="008A7360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Pr="008A7360" w:rsidRDefault="00351682" w:rsidP="004E1ED4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Workshop on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Ushering in Goods &amp; Services Tax and Highlights of 122</w:t>
      </w:r>
      <w:r w:rsidR="004E1ED4" w:rsidRPr="004E1ED4">
        <w:rPr>
          <w:rFonts w:ascii="SerifaBT-Roman" w:hAnsi="SerifaBT-Roman"/>
          <w:bCs/>
          <w:sz w:val="32"/>
          <w:szCs w:val="32"/>
          <w:vertAlign w:val="superscript"/>
          <w:lang w:val="en-US"/>
        </w:rPr>
        <w:t>nd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Constitutional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E1ED4" w:rsidRPr="004E1ED4">
        <w:rPr>
          <w:rFonts w:ascii="SerifaBT-Roman" w:hAnsi="SerifaBT-Roman"/>
          <w:bCs/>
          <w:sz w:val="32"/>
          <w:szCs w:val="32"/>
          <w:lang w:val="en-US"/>
        </w:rPr>
        <w:t>Amendment Bill, 2014</w:t>
      </w:r>
      <w:r w:rsidR="004E1ED4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on 15th May 2015 at PHD House, New Delhi. For details </w:t>
      </w:r>
      <w:hyperlink r:id="rId9" w:history="1">
        <w:r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51682" w:rsidRDefault="00351682" w:rsidP="00351682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DB0BA1" w:rsidRPr="008A7360" w:rsidRDefault="00DB0BA1" w:rsidP="00351682">
      <w:pPr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DB0BA1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0BA1">
        <w:rPr>
          <w:rFonts w:ascii="SerifaBT-Roman" w:hAnsi="SerifaBT-Roman"/>
          <w:bCs/>
          <w:sz w:val="32"/>
          <w:szCs w:val="32"/>
          <w:lang w:val="en-US"/>
        </w:rPr>
        <w:t>Workshop on Annual Returns on 15th May 2015 at PHD House, New Delhi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0" w:history="1">
        <w:r w:rsidRPr="00D742D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BA1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DB0BA1" w:rsidRDefault="00DB0BA1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sz w:val="32"/>
          <w:szCs w:val="32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National Seminar on Secretarial Audit on May 16, 2015 at Bhubaneswar. For details </w:t>
      </w:r>
      <w:hyperlink r:id="rId11" w:history="1">
        <w:r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51682" w:rsidRDefault="00351682" w:rsidP="00351682">
      <w:pPr>
        <w:jc w:val="both"/>
        <w:rPr>
          <w:rFonts w:ascii="SerifaBT-Roman" w:hAnsi="SerifaBT-Roman"/>
          <w:sz w:val="32"/>
          <w:szCs w:val="32"/>
        </w:rPr>
      </w:pPr>
    </w:p>
    <w:p w:rsidR="00DB0BA1" w:rsidRPr="008A7360" w:rsidRDefault="00DB0BA1" w:rsidP="00351682">
      <w:pPr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2371A5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hyperlink r:id="rId12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3" w:history="1">
        <w:r w:rsidR="00351682"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51682" w:rsidRDefault="00351682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For Previous CS UPDATES visit 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Academics, Professional Development &amp; Perspective Planning, ICSI. Email: </w:t>
      </w:r>
      <w:hyperlink r:id="rId14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3DCE"/>
    <w:rsid w:val="0001421C"/>
    <w:rsid w:val="00047A86"/>
    <w:rsid w:val="00052F74"/>
    <w:rsid w:val="000848BE"/>
    <w:rsid w:val="000C62C9"/>
    <w:rsid w:val="001064E4"/>
    <w:rsid w:val="00130BB5"/>
    <w:rsid w:val="00143024"/>
    <w:rsid w:val="001C0FA6"/>
    <w:rsid w:val="001D7F92"/>
    <w:rsid w:val="001D7FF5"/>
    <w:rsid w:val="00224DF9"/>
    <w:rsid w:val="002371A5"/>
    <w:rsid w:val="00253B95"/>
    <w:rsid w:val="002665A4"/>
    <w:rsid w:val="002C65E0"/>
    <w:rsid w:val="0030479B"/>
    <w:rsid w:val="003051C8"/>
    <w:rsid w:val="00335C9B"/>
    <w:rsid w:val="00351682"/>
    <w:rsid w:val="00351EB8"/>
    <w:rsid w:val="0036140E"/>
    <w:rsid w:val="00365F70"/>
    <w:rsid w:val="003A70BB"/>
    <w:rsid w:val="0044058B"/>
    <w:rsid w:val="00445A21"/>
    <w:rsid w:val="00484A40"/>
    <w:rsid w:val="004D1170"/>
    <w:rsid w:val="004E1ED4"/>
    <w:rsid w:val="0050093A"/>
    <w:rsid w:val="00505C2D"/>
    <w:rsid w:val="00516628"/>
    <w:rsid w:val="00521C6C"/>
    <w:rsid w:val="005539A4"/>
    <w:rsid w:val="00582996"/>
    <w:rsid w:val="005863ED"/>
    <w:rsid w:val="005D7DC4"/>
    <w:rsid w:val="005E1D8C"/>
    <w:rsid w:val="0061775E"/>
    <w:rsid w:val="0063789B"/>
    <w:rsid w:val="006751D4"/>
    <w:rsid w:val="006D7B4F"/>
    <w:rsid w:val="00715499"/>
    <w:rsid w:val="007339BA"/>
    <w:rsid w:val="0074118E"/>
    <w:rsid w:val="007411EC"/>
    <w:rsid w:val="00744241"/>
    <w:rsid w:val="00771F9E"/>
    <w:rsid w:val="00777D3E"/>
    <w:rsid w:val="008A7360"/>
    <w:rsid w:val="008B7226"/>
    <w:rsid w:val="008C5879"/>
    <w:rsid w:val="008C6F04"/>
    <w:rsid w:val="008E505F"/>
    <w:rsid w:val="008F365C"/>
    <w:rsid w:val="008F43D8"/>
    <w:rsid w:val="008F67CF"/>
    <w:rsid w:val="009E7E62"/>
    <w:rsid w:val="00A44826"/>
    <w:rsid w:val="00A54761"/>
    <w:rsid w:val="00A57039"/>
    <w:rsid w:val="00A817A4"/>
    <w:rsid w:val="00AA6F8D"/>
    <w:rsid w:val="00AB0915"/>
    <w:rsid w:val="00AC629D"/>
    <w:rsid w:val="00AD4CD6"/>
    <w:rsid w:val="00AD6C95"/>
    <w:rsid w:val="00B05ECC"/>
    <w:rsid w:val="00B11BF9"/>
    <w:rsid w:val="00B21664"/>
    <w:rsid w:val="00B70EAC"/>
    <w:rsid w:val="00BC393D"/>
    <w:rsid w:val="00BE2C17"/>
    <w:rsid w:val="00C073A5"/>
    <w:rsid w:val="00C419BD"/>
    <w:rsid w:val="00C917C0"/>
    <w:rsid w:val="00C918C3"/>
    <w:rsid w:val="00D158DB"/>
    <w:rsid w:val="00D52659"/>
    <w:rsid w:val="00D742D7"/>
    <w:rsid w:val="00D76E47"/>
    <w:rsid w:val="00DB0BA1"/>
    <w:rsid w:val="00DE67C2"/>
    <w:rsid w:val="00DF3B13"/>
    <w:rsid w:val="00DF463A"/>
    <w:rsid w:val="00DF50A9"/>
    <w:rsid w:val="00DF66A1"/>
    <w:rsid w:val="00E03722"/>
    <w:rsid w:val="00E23605"/>
    <w:rsid w:val="00E43F0B"/>
    <w:rsid w:val="00E454C3"/>
    <w:rsid w:val="00E8624A"/>
    <w:rsid w:val="00E8748B"/>
    <w:rsid w:val="00EC35B2"/>
    <w:rsid w:val="00ED2D22"/>
    <w:rsid w:val="00ED32A4"/>
    <w:rsid w:val="00EF2541"/>
    <w:rsid w:val="00F01439"/>
    <w:rsid w:val="00F21AE0"/>
    <w:rsid w:val="00FA4685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.gov.in/WriteReadData/WhatsNew/Documents/PR-33-12052015.pdf" TargetMode="External"/><Relationship Id="rId13" Type="http://schemas.openxmlformats.org/officeDocument/2006/relationships/hyperlink" Target="https://www.icsi.edu/docs/Website/Announcement%20(2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portals/0/ATTENTION%20MEMBERS.pdf" TargetMode="External"/><Relationship Id="rId12" Type="http://schemas.openxmlformats.org/officeDocument/2006/relationships/hyperlink" Target="https://www.icsi.edu/docs/Website/Announcement%20(2)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PressRelease/PDFs/IEPR238551EBA6DD81B54D21A70ADE2E70FC7D5F.PDF" TargetMode="External"/><Relationship Id="rId11" Type="http://schemas.openxmlformats.org/officeDocument/2006/relationships/hyperlink" Target="https://www.icsi.edu/docs/Website/FLYER%20Bhubaneswar%2016%20may%202015.pdf" TargetMode="External"/><Relationship Id="rId5" Type="http://schemas.openxmlformats.org/officeDocument/2006/relationships/hyperlink" Target="http://dipp.nic.in/English/policies/FDI_Circular_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csi.edu/WebModules/LinksOfWeeks/emailer%209th%20Workshop%20on%20Annual%20Retur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Workshop%20Series%20on%20Indirect%20Taxes%20GST%20-%2015%20May%202015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70</cp:revision>
  <dcterms:created xsi:type="dcterms:W3CDTF">2015-05-05T04:48:00Z</dcterms:created>
  <dcterms:modified xsi:type="dcterms:W3CDTF">2015-05-13T05:01:00Z</dcterms:modified>
</cp:coreProperties>
</file>