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143024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</w:pP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 xml:space="preserve">CS UPDATE MAY </w:t>
      </w:r>
      <w:r w:rsidR="008C6F04"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11</w:t>
      </w: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, 201</w:t>
      </w:r>
      <w:r w:rsidRPr="00143024"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DF3B13" w:rsidRDefault="00484A40" w:rsidP="00DF463A">
      <w:pPr>
        <w:spacing w:before="120" w:after="12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DF463A" w:rsidRPr="00DF463A">
        <w:rPr>
          <w:rFonts w:ascii="SerifaBT-Roman" w:hAnsi="SerifaBT-Roman"/>
          <w:bCs/>
          <w:i/>
          <w:sz w:val="32"/>
          <w:szCs w:val="32"/>
          <w:lang w:val="en-US"/>
        </w:rPr>
        <w:t>Do not go where the path may lead, go instead where there is no path and le</w:t>
      </w:r>
      <w:r w:rsidR="00DF463A">
        <w:rPr>
          <w:rFonts w:ascii="SerifaBT-Roman" w:hAnsi="SerifaBT-Roman"/>
          <w:bCs/>
          <w:i/>
          <w:sz w:val="32"/>
          <w:szCs w:val="32"/>
          <w:lang w:val="en-US"/>
        </w:rPr>
        <w:t>ave a trail.</w:t>
      </w: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484A40" w:rsidRPr="00143024" w:rsidRDefault="00DF463A" w:rsidP="00AA6F8D">
      <w:pPr>
        <w:pStyle w:val="ListParagraph"/>
        <w:numPr>
          <w:ilvl w:val="0"/>
          <w:numId w:val="2"/>
        </w:numPr>
        <w:spacing w:before="120" w:after="120"/>
        <w:jc w:val="right"/>
        <w:rPr>
          <w:rFonts w:ascii="SerifaBT-Roman" w:hAnsi="SerifaBT-Roman"/>
          <w:bCs/>
          <w:sz w:val="32"/>
          <w:szCs w:val="32"/>
          <w:lang w:val="en-US"/>
        </w:rPr>
      </w:pPr>
      <w:r w:rsidRPr="00DF463A">
        <w:rPr>
          <w:rFonts w:ascii="SerifaBT-Roman" w:hAnsi="SerifaBT-Roman"/>
          <w:bCs/>
          <w:sz w:val="32"/>
          <w:szCs w:val="32"/>
          <w:lang w:val="en-US"/>
        </w:rPr>
        <w:t>Ralph Waldo Emerson</w:t>
      </w:r>
    </w:p>
    <w:p w:rsidR="002C65E0" w:rsidRDefault="002C65E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505C2D" w:rsidRPr="00DF3B13" w:rsidRDefault="00505C2D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505C2D" w:rsidRPr="00DF3B13" w:rsidRDefault="00505C2D" w:rsidP="00505C2D">
      <w:pPr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proofErr w:type="gramStart"/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16</w:t>
      </w:r>
      <w:r w:rsidRPr="00DF3B13">
        <w:rPr>
          <w:rFonts w:ascii="SerifaBT-Roman" w:hAnsi="SerifaBT-Roman"/>
          <w:bCs/>
          <w:i/>
          <w:sz w:val="32"/>
          <w:szCs w:val="32"/>
          <w:vertAlign w:val="superscript"/>
          <w:lang w:val="en-US"/>
        </w:rPr>
        <w:t>th</w:t>
      </w: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 National Conference of Practicing Company Secretaries on August 13-14, 2015 at Kochi.</w:t>
      </w:r>
      <w:proofErr w:type="gramEnd"/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 The details of the Conference would be hosted in the ICSI website in due course.</w:t>
      </w:r>
    </w:p>
    <w:p w:rsidR="00505C2D" w:rsidRPr="00DF3B13" w:rsidRDefault="00505C2D" w:rsidP="00505C2D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505C2D" w:rsidRPr="00DF3B13" w:rsidRDefault="00505C2D" w:rsidP="00505C2D">
      <w:pPr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The scheduled Training </w:t>
      </w:r>
      <w:proofErr w:type="spellStart"/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Programmes</w:t>
      </w:r>
      <w:proofErr w:type="spellEnd"/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1701"/>
        <w:gridCol w:w="1816"/>
      </w:tblGrid>
      <w:tr w:rsidR="00505C2D" w:rsidRPr="00DF3B13" w:rsidTr="004C4135">
        <w:tc>
          <w:tcPr>
            <w:tcW w:w="959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268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Place</w:t>
            </w:r>
          </w:p>
        </w:tc>
      </w:tr>
      <w:tr w:rsidR="00505C2D" w:rsidRPr="00DF3B13" w:rsidTr="004C4135">
        <w:tc>
          <w:tcPr>
            <w:tcW w:w="959" w:type="dxa"/>
          </w:tcPr>
          <w:p w:rsidR="00505C2D" w:rsidRPr="00DF3B13" w:rsidRDefault="00505C2D" w:rsidP="004C41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May 16, 2015</w:t>
            </w:r>
          </w:p>
        </w:tc>
        <w:tc>
          <w:tcPr>
            <w:tcW w:w="1701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Coimbatore</w:t>
            </w:r>
          </w:p>
        </w:tc>
      </w:tr>
      <w:tr w:rsidR="00505C2D" w:rsidRPr="00DF3B13" w:rsidTr="004C4135">
        <w:tc>
          <w:tcPr>
            <w:tcW w:w="959" w:type="dxa"/>
          </w:tcPr>
          <w:p w:rsidR="00505C2D" w:rsidRPr="00DF3B13" w:rsidRDefault="00505C2D" w:rsidP="004C41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May 17, 2015</w:t>
            </w:r>
          </w:p>
        </w:tc>
        <w:tc>
          <w:tcPr>
            <w:tcW w:w="1701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Sunday</w:t>
            </w:r>
          </w:p>
        </w:tc>
        <w:tc>
          <w:tcPr>
            <w:tcW w:w="1816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Aurangabad</w:t>
            </w:r>
          </w:p>
        </w:tc>
      </w:tr>
      <w:tr w:rsidR="00505C2D" w:rsidRPr="00DF3B13" w:rsidTr="004C4135">
        <w:tc>
          <w:tcPr>
            <w:tcW w:w="959" w:type="dxa"/>
          </w:tcPr>
          <w:p w:rsidR="00505C2D" w:rsidRPr="00DF3B13" w:rsidRDefault="00505C2D" w:rsidP="004C41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May 23, 2015</w:t>
            </w:r>
          </w:p>
        </w:tc>
        <w:tc>
          <w:tcPr>
            <w:tcW w:w="1701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Ahmedabad</w:t>
            </w:r>
          </w:p>
        </w:tc>
      </w:tr>
      <w:tr w:rsidR="00505C2D" w:rsidRPr="00DF3B13" w:rsidTr="004C4135">
        <w:tc>
          <w:tcPr>
            <w:tcW w:w="959" w:type="dxa"/>
          </w:tcPr>
          <w:p w:rsidR="00505C2D" w:rsidRPr="00DF3B13" w:rsidRDefault="00505C2D" w:rsidP="004C41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Pune</w:t>
            </w:r>
          </w:p>
        </w:tc>
      </w:tr>
      <w:tr w:rsidR="00505C2D" w:rsidRPr="00DF3B13" w:rsidTr="004C4135">
        <w:tc>
          <w:tcPr>
            <w:tcW w:w="959" w:type="dxa"/>
          </w:tcPr>
          <w:p w:rsidR="00505C2D" w:rsidRPr="00DF3B13" w:rsidRDefault="00505C2D" w:rsidP="004C41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505C2D" w:rsidRPr="00DF3B13" w:rsidRDefault="00505C2D" w:rsidP="004C4135">
            <w:pPr>
              <w:jc w:val="both"/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</w:pPr>
            <w:r w:rsidRPr="00DF3B13">
              <w:rPr>
                <w:rFonts w:ascii="SerifaBT-Roman" w:hAnsi="SerifaBT-Roman"/>
                <w:bCs/>
                <w:i/>
                <w:sz w:val="32"/>
                <w:szCs w:val="32"/>
                <w:lang w:val="en-US"/>
              </w:rPr>
              <w:t>Chennai</w:t>
            </w:r>
          </w:p>
        </w:tc>
      </w:tr>
    </w:tbl>
    <w:p w:rsidR="00505C2D" w:rsidRPr="00DF3B13" w:rsidRDefault="00505C2D" w:rsidP="00505C2D">
      <w:pPr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</w:p>
    <w:p w:rsidR="00505C2D" w:rsidRPr="00DF3B13" w:rsidRDefault="00505C2D" w:rsidP="00505C2D">
      <w:pPr>
        <w:jc w:val="both"/>
        <w:rPr>
          <w:rFonts w:ascii="SerifaBT-Roman" w:hAnsi="SerifaBT-Roman"/>
          <w:bCs/>
          <w:i/>
          <w:color w:val="FF0000"/>
          <w:sz w:val="32"/>
          <w:szCs w:val="32"/>
          <w:lang w:val="en-US"/>
        </w:rPr>
      </w:pP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Workshop on Indirect Taxes on 15th May 2015 at PHD House, New Delhi. For details </w:t>
      </w:r>
      <w:hyperlink r:id="rId5" w:history="1">
        <w:r w:rsidRPr="00DF3B13">
          <w:rPr>
            <w:rStyle w:val="Hyperlink"/>
            <w:rFonts w:ascii="SerifaBT-Roman" w:hAnsi="SerifaBT-Roman"/>
            <w:bCs/>
            <w:i/>
            <w:color w:val="FF0000"/>
            <w:sz w:val="32"/>
            <w:szCs w:val="32"/>
            <w:lang w:val="en-US"/>
          </w:rPr>
          <w:t>click here</w:t>
        </w:r>
      </w:hyperlink>
    </w:p>
    <w:p w:rsidR="00505C2D" w:rsidRPr="00DF3B13" w:rsidRDefault="00505C2D" w:rsidP="00505C2D">
      <w:pPr>
        <w:jc w:val="both"/>
        <w:rPr>
          <w:rFonts w:ascii="SerifaBT-Roman" w:hAnsi="SerifaBT-Roman"/>
          <w:bCs/>
          <w:i/>
          <w:color w:val="FF0000"/>
          <w:sz w:val="32"/>
          <w:szCs w:val="32"/>
          <w:lang w:val="en-US"/>
        </w:rPr>
      </w:pPr>
    </w:p>
    <w:p w:rsidR="00505C2D" w:rsidRPr="00DF3B13" w:rsidRDefault="00505C2D" w:rsidP="00505C2D">
      <w:pPr>
        <w:jc w:val="both"/>
        <w:rPr>
          <w:rFonts w:ascii="SerifaBT-Roman" w:hAnsi="SerifaBT-Roman"/>
          <w:sz w:val="32"/>
          <w:szCs w:val="32"/>
        </w:rPr>
      </w:pPr>
      <w:proofErr w:type="gramStart"/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National Seminar on Secretarial Audit on May 16, 2015 at Bhubaneswar.</w:t>
      </w:r>
      <w:proofErr w:type="gramEnd"/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 For details </w:t>
      </w:r>
      <w:hyperlink r:id="rId6" w:history="1">
        <w:r w:rsidRPr="00DF3B13">
          <w:rPr>
            <w:rStyle w:val="Hyperlink"/>
            <w:rFonts w:ascii="SerifaBT-Roman" w:hAnsi="SerifaBT-Roman"/>
            <w:bCs/>
            <w:i/>
            <w:color w:val="FF0000"/>
            <w:sz w:val="32"/>
            <w:szCs w:val="32"/>
            <w:lang w:val="en-US"/>
          </w:rPr>
          <w:t>click here</w:t>
        </w:r>
      </w:hyperlink>
    </w:p>
    <w:p w:rsidR="00505C2D" w:rsidRPr="00DF3B13" w:rsidRDefault="00505C2D" w:rsidP="00505C2D">
      <w:pPr>
        <w:jc w:val="both"/>
        <w:rPr>
          <w:rFonts w:ascii="SerifaBT-Roman" w:hAnsi="SerifaBT-Roman"/>
          <w:sz w:val="32"/>
          <w:szCs w:val="32"/>
        </w:rPr>
      </w:pPr>
    </w:p>
    <w:p w:rsidR="00505C2D" w:rsidRDefault="00505C2D" w:rsidP="00505C2D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hyperlink r:id="rId7" w:tgtFrame="blank" w:history="1">
        <w:r w:rsidRPr="00DF3B13">
          <w:rPr>
            <w:rFonts w:ascii="SerifaBT-Roman" w:hAnsi="SerifaBT-Roman"/>
            <w:bCs/>
            <w:i/>
            <w:sz w:val="32"/>
            <w:szCs w:val="32"/>
            <w:lang w:val="en-US"/>
          </w:rPr>
          <w:t>ICSI celebrates Capital Markets Week during May 25-31, 2015</w:t>
        </w:r>
      </w:hyperlink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. For details </w:t>
      </w:r>
      <w:hyperlink r:id="rId8" w:history="1">
        <w:r w:rsidRPr="00DF3B13">
          <w:rPr>
            <w:rStyle w:val="Hyperlink"/>
            <w:rFonts w:ascii="SerifaBT-Roman" w:hAnsi="SerifaBT-Roman"/>
            <w:bCs/>
            <w:i/>
            <w:color w:val="FF0000"/>
            <w:sz w:val="32"/>
            <w:szCs w:val="32"/>
            <w:lang w:val="en-US"/>
          </w:rPr>
          <w:t xml:space="preserve">click </w:t>
        </w:r>
        <w:proofErr w:type="spellStart"/>
        <w:r w:rsidRPr="00DF3B13">
          <w:rPr>
            <w:rStyle w:val="Hyperlink"/>
            <w:rFonts w:ascii="SerifaBT-Roman" w:hAnsi="SerifaBT-Roman"/>
            <w:bCs/>
            <w:i/>
            <w:color w:val="FF0000"/>
            <w:sz w:val="32"/>
            <w:szCs w:val="32"/>
            <w:lang w:val="en-US"/>
          </w:rPr>
          <w:t>here</w:t>
        </w:r>
      </w:hyperlink>
      <w:proofErr w:type="spellEnd"/>
    </w:p>
    <w:p w:rsidR="00505C2D" w:rsidRDefault="00505C2D" w:rsidP="00505C2D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505C2D" w:rsidRDefault="00505C2D" w:rsidP="00505C2D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484A40" w:rsidRPr="00DF3B13" w:rsidRDefault="00484A40" w:rsidP="00484A40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Views /suggestions solicited on Draft </w:t>
      </w:r>
      <w:proofErr w:type="spellStart"/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Labour</w:t>
      </w:r>
      <w:proofErr w:type="spellEnd"/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 xml:space="preserve"> Code on Industrial Relations Bill, 2015. For details </w:t>
      </w:r>
      <w:hyperlink r:id="rId9" w:history="1">
        <w:r w:rsidRPr="00DF3B13">
          <w:rPr>
            <w:rStyle w:val="Hyperlink"/>
            <w:rFonts w:ascii="SerifaBT-Roman" w:hAnsi="SerifaBT-Roman"/>
            <w:bCs/>
            <w:i/>
            <w:color w:val="FF0000"/>
            <w:sz w:val="32"/>
            <w:szCs w:val="32"/>
            <w:lang w:val="en-US"/>
          </w:rPr>
          <w:t>click here</w:t>
        </w:r>
      </w:hyperlink>
    </w:p>
    <w:p w:rsidR="00484A40" w:rsidRPr="00DF3B13" w:rsidRDefault="00484A40" w:rsidP="00484A40">
      <w:pPr>
        <w:spacing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</w:p>
    <w:p w:rsidR="00DF3B13" w:rsidRPr="00DF3B13" w:rsidRDefault="00DF3B13" w:rsidP="00DF3B13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</w:p>
    <w:p w:rsidR="00A817A4" w:rsidRPr="00DF3B13" w:rsidRDefault="00DF3B13" w:rsidP="00DF3B13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F3B13">
        <w:rPr>
          <w:rFonts w:ascii="SerifaBT-Roman" w:hAnsi="SerifaBT-Roman"/>
          <w:bCs/>
          <w:i/>
          <w:sz w:val="32"/>
          <w:szCs w:val="32"/>
          <w:lang w:val="en-US"/>
        </w:rPr>
        <w:t>RBI releases article on Recent Trends in Residential Prope</w:t>
      </w:r>
      <w:r w:rsidR="00253B95">
        <w:rPr>
          <w:rFonts w:ascii="SerifaBT-Roman" w:hAnsi="SerifaBT-Roman"/>
          <w:bCs/>
          <w:i/>
          <w:sz w:val="32"/>
          <w:szCs w:val="32"/>
          <w:lang w:val="en-US"/>
        </w:rPr>
        <w:t xml:space="preserve">rty Prices in India for comments. For details </w:t>
      </w:r>
      <w:hyperlink r:id="rId10" w:history="1">
        <w:r w:rsidR="00253B95" w:rsidRPr="00253B95">
          <w:rPr>
            <w:rStyle w:val="Hyperlink"/>
            <w:rFonts w:ascii="SerifaBT-Roman" w:hAnsi="SerifaBT-Roman"/>
            <w:bCs/>
            <w:i/>
            <w:color w:val="FF0000"/>
            <w:sz w:val="32"/>
            <w:szCs w:val="32"/>
            <w:lang w:val="en-US"/>
          </w:rPr>
          <w:t>click here</w:t>
        </w:r>
      </w:hyperlink>
    </w:p>
    <w:p w:rsidR="00DF3B13" w:rsidRDefault="00DF3B13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D158DB" w:rsidRDefault="00D158DB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>Firmior</w:t>
      </w:r>
      <w:proofErr w:type="spellEnd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 xml:space="preserve"> et </w:t>
      </w:r>
      <w:proofErr w:type="spellStart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>potentior</w:t>
      </w:r>
      <w:proofErr w:type="spellEnd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>operatio</w:t>
      </w:r>
      <w:proofErr w:type="spellEnd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>legis</w:t>
      </w:r>
      <w:proofErr w:type="spellEnd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 xml:space="preserve"> quam </w:t>
      </w:r>
      <w:proofErr w:type="spellStart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>dispositio</w:t>
      </w:r>
      <w:proofErr w:type="spellEnd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76E47" w:rsidRPr="00D76E47">
        <w:rPr>
          <w:rFonts w:ascii="SerifaBT-Roman" w:hAnsi="SerifaBT-Roman"/>
          <w:b/>
          <w:bCs/>
          <w:i/>
          <w:iCs/>
          <w:sz w:val="32"/>
          <w:szCs w:val="32"/>
        </w:rPr>
        <w:t>hominis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D76E4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2"/>
          <w:szCs w:val="32"/>
          <w:lang w:val="en-US"/>
        </w:rPr>
      </w:pPr>
      <w:r w:rsidRPr="00D76E47">
        <w:rPr>
          <w:rFonts w:ascii="SerifaBT-Roman" w:hAnsi="SerifaBT-Roman"/>
          <w:bCs/>
          <w:i/>
          <w:iCs/>
          <w:sz w:val="32"/>
          <w:szCs w:val="32"/>
        </w:rPr>
        <w:t>The operation of law is firmer and more powerful than the will of man.</w:t>
      </w:r>
    </w:p>
    <w:p w:rsidR="00484A40" w:rsidRPr="00DF3B13" w:rsidRDefault="00484A4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B7226" w:rsidRPr="00DF3B13" w:rsidRDefault="008B7226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51662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51662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22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BC393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72</w:t>
            </w:r>
            <w:r w:rsidR="00BC393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BC393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51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</w:t>
            </w:r>
            <w:r w:rsidR="00BC393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BC393D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12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BC393D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>23</w:t>
            </w:r>
            <w:r w:rsidR="00BC393D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>15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715499" w:rsidRPr="00DF3B13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BC393D">
              <w:rPr>
                <w:rFonts w:ascii="SerifaBT-Roman" w:hAnsi="SerifaBT-Roman"/>
                <w:bCs/>
                <w:sz w:val="28"/>
                <w:szCs w:val="28"/>
              </w:rPr>
              <w:t>39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715499"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51662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26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="00715499" w:rsidRPr="00DF3B13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>44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51662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63.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>85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715499" w:rsidRPr="00DF3B13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>41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D2D22" w:rsidRDefault="00ED2D22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D158DB" w:rsidRPr="00D158DB" w:rsidRDefault="00D158DB" w:rsidP="00D158DB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158DB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Policy Rates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233"/>
        <w:gridCol w:w="5233"/>
      </w:tblGrid>
      <w:tr w:rsidR="00D158DB" w:rsidRPr="00D158DB" w:rsidTr="00D158DB">
        <w:trPr>
          <w:tblCellSpacing w:w="0" w:type="dxa"/>
        </w:trPr>
        <w:tc>
          <w:tcPr>
            <w:tcW w:w="0" w:type="auto"/>
            <w:vAlign w:val="center"/>
            <w:hideMark/>
          </w:tcPr>
          <w:p w:rsidR="00D158DB" w:rsidRPr="00D158DB" w:rsidRDefault="00D158DB" w:rsidP="00D158DB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158D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Policy Repo Rate </w:t>
            </w:r>
          </w:p>
        </w:tc>
        <w:tc>
          <w:tcPr>
            <w:tcW w:w="0" w:type="auto"/>
            <w:vAlign w:val="center"/>
            <w:hideMark/>
          </w:tcPr>
          <w:p w:rsidR="00D158DB" w:rsidRPr="00D158DB" w:rsidRDefault="00D158DB" w:rsidP="00D158DB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158D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: 7.50 % </w:t>
            </w:r>
          </w:p>
        </w:tc>
      </w:tr>
      <w:tr w:rsidR="00D158DB" w:rsidRPr="00D158DB" w:rsidTr="00D158DB">
        <w:trPr>
          <w:tblCellSpacing w:w="0" w:type="dxa"/>
        </w:trPr>
        <w:tc>
          <w:tcPr>
            <w:tcW w:w="0" w:type="auto"/>
            <w:vAlign w:val="center"/>
            <w:hideMark/>
          </w:tcPr>
          <w:p w:rsidR="00D158DB" w:rsidRPr="00D158DB" w:rsidRDefault="00D158DB" w:rsidP="00D158DB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158D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Reverse Repo Rate </w:t>
            </w:r>
          </w:p>
        </w:tc>
        <w:tc>
          <w:tcPr>
            <w:tcW w:w="0" w:type="auto"/>
            <w:vAlign w:val="center"/>
            <w:hideMark/>
          </w:tcPr>
          <w:p w:rsidR="00D158DB" w:rsidRPr="00D158DB" w:rsidRDefault="00D158DB" w:rsidP="00D158DB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158D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: 6.50% </w:t>
            </w:r>
          </w:p>
        </w:tc>
      </w:tr>
      <w:tr w:rsidR="00D158DB" w:rsidRPr="00D158DB" w:rsidTr="00D158DB">
        <w:trPr>
          <w:tblCellSpacing w:w="0" w:type="dxa"/>
        </w:trPr>
        <w:tc>
          <w:tcPr>
            <w:tcW w:w="0" w:type="auto"/>
            <w:vAlign w:val="center"/>
            <w:hideMark/>
          </w:tcPr>
          <w:p w:rsidR="00D158DB" w:rsidRPr="00D158DB" w:rsidRDefault="00D158DB" w:rsidP="00D158DB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158D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Marginal Standing Facility Rate </w:t>
            </w:r>
          </w:p>
        </w:tc>
        <w:tc>
          <w:tcPr>
            <w:tcW w:w="0" w:type="auto"/>
            <w:vAlign w:val="center"/>
            <w:hideMark/>
          </w:tcPr>
          <w:p w:rsidR="00D158DB" w:rsidRPr="00D158DB" w:rsidRDefault="00D158DB" w:rsidP="00D158DB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158D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: 8.50% </w:t>
            </w:r>
          </w:p>
        </w:tc>
      </w:tr>
      <w:tr w:rsidR="00D158DB" w:rsidRPr="00D158DB" w:rsidTr="00D158DB">
        <w:trPr>
          <w:tblCellSpacing w:w="0" w:type="dxa"/>
        </w:trPr>
        <w:tc>
          <w:tcPr>
            <w:tcW w:w="2500" w:type="pct"/>
            <w:vAlign w:val="center"/>
            <w:hideMark/>
          </w:tcPr>
          <w:p w:rsidR="00D158DB" w:rsidRPr="00D158DB" w:rsidRDefault="00D158DB" w:rsidP="00D158DB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158D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Bank Rate </w:t>
            </w:r>
          </w:p>
        </w:tc>
        <w:tc>
          <w:tcPr>
            <w:tcW w:w="2500" w:type="pct"/>
            <w:vAlign w:val="center"/>
            <w:hideMark/>
          </w:tcPr>
          <w:p w:rsidR="00D158DB" w:rsidRPr="00D158DB" w:rsidRDefault="00D158DB" w:rsidP="00D158DB">
            <w:pPr>
              <w:spacing w:before="120" w:after="0" w:line="240" w:lineRule="auto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158D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: 8.50% </w:t>
            </w:r>
          </w:p>
        </w:tc>
      </w:tr>
    </w:tbl>
    <w:p w:rsidR="00D158DB" w:rsidRPr="00DF3B13" w:rsidRDefault="00D158DB" w:rsidP="00ED2D22">
      <w:pPr>
        <w:jc w:val="both"/>
        <w:rPr>
          <w:rFonts w:ascii="SerifaBT-Roman" w:hAnsi="SerifaBT-Roman"/>
          <w:bCs/>
          <w:i/>
          <w:color w:val="FF0000"/>
          <w:sz w:val="32"/>
          <w:szCs w:val="32"/>
          <w:lang w:val="en-US"/>
        </w:rPr>
      </w:pPr>
    </w:p>
    <w:p w:rsidR="00484A40" w:rsidRPr="00DF3B13" w:rsidRDefault="00484A40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1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1421C"/>
    <w:rsid w:val="00052F74"/>
    <w:rsid w:val="000848BE"/>
    <w:rsid w:val="001064E4"/>
    <w:rsid w:val="00143024"/>
    <w:rsid w:val="001D7F92"/>
    <w:rsid w:val="00253B95"/>
    <w:rsid w:val="002665A4"/>
    <w:rsid w:val="002C65E0"/>
    <w:rsid w:val="0030479B"/>
    <w:rsid w:val="003051C8"/>
    <w:rsid w:val="00335C9B"/>
    <w:rsid w:val="0044058B"/>
    <w:rsid w:val="00484A40"/>
    <w:rsid w:val="004D1170"/>
    <w:rsid w:val="0050093A"/>
    <w:rsid w:val="00505C2D"/>
    <w:rsid w:val="00516628"/>
    <w:rsid w:val="00521C6C"/>
    <w:rsid w:val="005539A4"/>
    <w:rsid w:val="00582996"/>
    <w:rsid w:val="005863ED"/>
    <w:rsid w:val="005D7DC4"/>
    <w:rsid w:val="005E1D8C"/>
    <w:rsid w:val="006751D4"/>
    <w:rsid w:val="006D7B4F"/>
    <w:rsid w:val="00715499"/>
    <w:rsid w:val="007339BA"/>
    <w:rsid w:val="0074118E"/>
    <w:rsid w:val="007411EC"/>
    <w:rsid w:val="00744241"/>
    <w:rsid w:val="00771F9E"/>
    <w:rsid w:val="00777D3E"/>
    <w:rsid w:val="008B7226"/>
    <w:rsid w:val="008C5879"/>
    <w:rsid w:val="008C6F04"/>
    <w:rsid w:val="008E505F"/>
    <w:rsid w:val="008F365C"/>
    <w:rsid w:val="008F67CF"/>
    <w:rsid w:val="009E7E62"/>
    <w:rsid w:val="00A817A4"/>
    <w:rsid w:val="00AA6F8D"/>
    <w:rsid w:val="00AC629D"/>
    <w:rsid w:val="00AD4CD6"/>
    <w:rsid w:val="00B05ECC"/>
    <w:rsid w:val="00B21664"/>
    <w:rsid w:val="00B70EAC"/>
    <w:rsid w:val="00BC393D"/>
    <w:rsid w:val="00BE2C17"/>
    <w:rsid w:val="00C073A5"/>
    <w:rsid w:val="00C419BD"/>
    <w:rsid w:val="00C917C0"/>
    <w:rsid w:val="00C918C3"/>
    <w:rsid w:val="00D158DB"/>
    <w:rsid w:val="00D52659"/>
    <w:rsid w:val="00D76E47"/>
    <w:rsid w:val="00DE67C2"/>
    <w:rsid w:val="00DF3B13"/>
    <w:rsid w:val="00DF463A"/>
    <w:rsid w:val="00DF50A9"/>
    <w:rsid w:val="00DF66A1"/>
    <w:rsid w:val="00E03722"/>
    <w:rsid w:val="00E23605"/>
    <w:rsid w:val="00E43F0B"/>
    <w:rsid w:val="00E8624A"/>
    <w:rsid w:val="00ED2D22"/>
    <w:rsid w:val="00ED32A4"/>
    <w:rsid w:val="00EF2541"/>
    <w:rsid w:val="00F21AE0"/>
    <w:rsid w:val="00FA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Announcement%20(2)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Announcement%20(2)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FLYER%20Bhubaneswar%2016%20may%202015.pdf" TargetMode="External"/><Relationship Id="rId11" Type="http://schemas.openxmlformats.org/officeDocument/2006/relationships/hyperlink" Target="mailto:csupdate@icsi.edu" TargetMode="External"/><Relationship Id="rId5" Type="http://schemas.openxmlformats.org/officeDocument/2006/relationships/hyperlink" Target="https://www.icsi.edu/docs/website/Workshop%20Series%20on%20Indirect%20Taxes%20GST%20-%2015%20May%202015.pdf" TargetMode="External"/><Relationship Id="rId10" Type="http://schemas.openxmlformats.org/officeDocument/2006/relationships/hyperlink" Target="http://rbidocs.rbi.org.in/rdocs/PressRelease/PDFs/IEPR234536E2CFB5B3B043279248874ABFA3529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portals/0/ATTENTION%20MEMBE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44</cp:revision>
  <dcterms:created xsi:type="dcterms:W3CDTF">2015-05-05T04:48:00Z</dcterms:created>
  <dcterms:modified xsi:type="dcterms:W3CDTF">2015-05-11T04:04:00Z</dcterms:modified>
</cp:coreProperties>
</file>