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DD09A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</w:pP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CS UPDATE </w:t>
      </w:r>
      <w:r w:rsidR="0062671C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JUNE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 xml:space="preserve"> </w:t>
      </w:r>
      <w:r w:rsidR="00773410"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1</w:t>
      </w:r>
      <w:r w:rsidR="00EB013E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8</w:t>
      </w:r>
      <w:r w:rsidRPr="00DD09A9">
        <w:rPr>
          <w:rFonts w:ascii="SerifaBT-Roman" w:eastAsia="Calibri" w:hAnsi="SerifaBT-Roman" w:cs="Times New Roman"/>
          <w:b/>
          <w:bCs/>
          <w:iCs/>
          <w:color w:val="7030A0"/>
          <w:sz w:val="84"/>
          <w:szCs w:val="84"/>
          <w:lang w:val="en-US"/>
        </w:rPr>
        <w:t>, 201</w:t>
      </w:r>
      <w:r w:rsidRPr="00DD09A9">
        <w:rPr>
          <w:rFonts w:ascii="SerifaBT-Roman" w:hAnsi="SerifaBT-Roman"/>
          <w:b/>
          <w:bCs/>
          <w:iCs/>
          <w:color w:val="7030A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E85DCE" w:rsidRDefault="00484A40" w:rsidP="00EA45FF">
      <w:pPr>
        <w:spacing w:before="120" w:after="0"/>
        <w:jc w:val="both"/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</w:pP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“</w:t>
      </w:r>
      <w:r w:rsidR="00EA45FF" w:rsidRPr="00EA45FF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 xml:space="preserve">It is not how much we have, but how much </w:t>
      </w:r>
      <w:r w:rsidR="00EA45FF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we enjoy, that makes happiness.</w:t>
      </w:r>
      <w:r w:rsidRPr="00E85DCE">
        <w:rPr>
          <w:rFonts w:ascii="SerifaBT-Roman" w:hAnsi="SerifaBT-Roman"/>
          <w:bCs/>
          <w:i/>
          <w:color w:val="403152" w:themeColor="accent4" w:themeShade="80"/>
          <w:sz w:val="32"/>
          <w:szCs w:val="32"/>
          <w:lang w:val="en-US"/>
        </w:rPr>
        <w:t>”</w:t>
      </w:r>
    </w:p>
    <w:p w:rsidR="007E45B6" w:rsidRPr="00E85DCE" w:rsidRDefault="00EA45FF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403152" w:themeColor="accent4" w:themeShade="80"/>
          <w:sz w:val="36"/>
          <w:szCs w:val="36"/>
          <w:lang w:val="en-US"/>
        </w:rPr>
      </w:pPr>
      <w:r w:rsidRPr="00EA45FF">
        <w:rPr>
          <w:rFonts w:ascii="SerifaBT-Roman" w:hAnsi="SerifaBT-Roman"/>
          <w:bCs/>
          <w:color w:val="403152" w:themeColor="accent4" w:themeShade="80"/>
          <w:sz w:val="32"/>
          <w:szCs w:val="32"/>
          <w:lang w:val="en-US"/>
        </w:rPr>
        <w:t>Charles Spurgeon</w:t>
      </w:r>
    </w:p>
    <w:p w:rsidR="00EB013E" w:rsidRPr="00DF3B13" w:rsidRDefault="00EB013E" w:rsidP="00EB013E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Views/Suggestions Solicited</w:t>
      </w:r>
    </w:p>
    <w:p w:rsidR="00EB013E" w:rsidRDefault="0004343E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351682">
        <w:rPr>
          <w:rFonts w:ascii="SerifaBT-Roman" w:hAnsi="SerifaBT-Roman"/>
          <w:bCs/>
          <w:sz w:val="32"/>
          <w:szCs w:val="32"/>
          <w:lang w:val="en-US"/>
        </w:rPr>
        <w:t>Views /suggestions solicited on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 draft amendment to Foreign Contribution (Regulation) Rules, 2011. For details </w:t>
      </w:r>
      <w:hyperlink r:id="rId5" w:history="1">
        <w:r w:rsidRPr="0004343E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EB013E" w:rsidRDefault="00EB013E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B5713F" w:rsidRDefault="00B5713F" w:rsidP="00484A40">
      <w:pPr>
        <w:spacing w:before="120" w:after="120"/>
        <w:jc w:val="both"/>
        <w:rPr>
          <w:rFonts w:ascii="SerifaBT-Roman" w:hAnsi="SerifaBT-Roman"/>
          <w:bCs/>
          <w:color w:val="FF0000"/>
          <w:sz w:val="32"/>
          <w:szCs w:val="32"/>
          <w:lang w:val="en-US"/>
        </w:rPr>
      </w:pPr>
      <w:r w:rsidRPr="00B5713F">
        <w:rPr>
          <w:rFonts w:ascii="SerifaBT-Roman" w:hAnsi="SerifaBT-Roman"/>
          <w:bCs/>
          <w:sz w:val="32"/>
          <w:szCs w:val="32"/>
          <w:lang w:val="en-US"/>
        </w:rPr>
        <w:t xml:space="preserve">Views /suggestions solicited on 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Exposure draft on </w:t>
      </w:r>
      <w:r w:rsidRPr="00B5713F">
        <w:rPr>
          <w:rFonts w:ascii="SerifaBT-Roman" w:hAnsi="SerifaBT-Roman"/>
          <w:bCs/>
          <w:sz w:val="32"/>
          <w:szCs w:val="32"/>
          <w:lang w:val="en-US"/>
        </w:rPr>
        <w:t>IRDAI (TPA-Health Services) Regulations, 2015</w:t>
      </w:r>
      <w:r>
        <w:rPr>
          <w:rFonts w:ascii="SerifaBT-Roman" w:hAnsi="SerifaBT-Roman"/>
          <w:bCs/>
          <w:sz w:val="32"/>
          <w:szCs w:val="32"/>
          <w:lang w:val="en-US"/>
        </w:rPr>
        <w:t xml:space="preserve">. For details </w:t>
      </w:r>
      <w:hyperlink r:id="rId6" w:history="1">
        <w:r w:rsidRPr="00B5713F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3475BA" w:rsidRPr="00B5713F" w:rsidRDefault="003475BA" w:rsidP="00484A40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681E8C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</w:pP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“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Interpretare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et 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concordare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leges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legibus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est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optimus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</w:t>
      </w:r>
      <w:proofErr w:type="spellStart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>interpretandi</w:t>
      </w:r>
      <w:proofErr w:type="spellEnd"/>
      <w:r w:rsidR="0058257D" w:rsidRPr="0058257D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 modus</w:t>
      </w:r>
      <w:r w:rsidRPr="00681E8C">
        <w:rPr>
          <w:rFonts w:ascii="SerifaBT-Roman" w:hAnsi="SerifaBT-Roman"/>
          <w:b/>
          <w:bCs/>
          <w:i/>
          <w:iCs/>
          <w:color w:val="1D1B11" w:themeColor="background2" w:themeShade="1A"/>
          <w:sz w:val="32"/>
          <w:szCs w:val="32"/>
        </w:rPr>
        <w:t xml:space="preserve">” </w:t>
      </w:r>
    </w:p>
    <w:p w:rsidR="00484A40" w:rsidRPr="00681E8C" w:rsidRDefault="0058257D" w:rsidP="000E69E8">
      <w:pPr>
        <w:spacing w:before="120" w:after="0" w:line="240" w:lineRule="auto"/>
        <w:jc w:val="both"/>
        <w:rPr>
          <w:rFonts w:ascii="SerifaBT-Roman" w:hAnsi="SerifaBT-Roman"/>
          <w:bCs/>
          <w:color w:val="1D1B11" w:themeColor="background2" w:themeShade="1A"/>
          <w:sz w:val="28"/>
          <w:szCs w:val="28"/>
        </w:rPr>
      </w:pPr>
      <w:r w:rsidRPr="0058257D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To interpret and harmonize laws is the best method of interpretation</w:t>
      </w:r>
      <w:r w:rsidR="00E76643" w:rsidRPr="00E76643">
        <w:rPr>
          <w:rFonts w:ascii="SerifaBT-Roman" w:hAnsi="SerifaBT-Roman"/>
          <w:bCs/>
          <w:color w:val="1D1B11" w:themeColor="background2" w:themeShade="1A"/>
          <w:sz w:val="28"/>
          <w:szCs w:val="28"/>
        </w:rPr>
        <w:t>.</w:t>
      </w:r>
    </w:p>
    <w:p w:rsidR="002D4EB7" w:rsidRDefault="002D4EB7" w:rsidP="00AF3382">
      <w:pPr>
        <w:spacing w:before="240"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3475B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3475BA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15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681E8C" w:rsidTr="00DF3B13">
        <w:tc>
          <w:tcPr>
            <w:tcW w:w="28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SENSEX</w:t>
            </w:r>
          </w:p>
          <w:p w:rsidR="00484A40" w:rsidRPr="00681E8C" w:rsidRDefault="00484A40" w:rsidP="003475B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7035</w:t>
            </w:r>
            <w:r w:rsidR="00A01A5F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04</w:t>
            </w:r>
            <w:r w:rsidR="0030479B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(</w:t>
            </w:r>
            <w:r w:rsidR="0037721D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+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 xml:space="preserve"> 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202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.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38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NIFTY</w:t>
            </w:r>
          </w:p>
          <w:p w:rsidR="00484A40" w:rsidRPr="00681E8C" w:rsidRDefault="00A01A5F" w:rsidP="003475B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14</w:t>
            </w:r>
            <w:r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907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</w:t>
            </w:r>
            <w:r w:rsidR="00484A4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GOLD (MCX) (Rs/10g.)</w:t>
            </w:r>
          </w:p>
          <w:p w:rsidR="00484A40" w:rsidRPr="00681E8C" w:rsidRDefault="00484A40" w:rsidP="003475B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69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46</w:t>
            </w:r>
            <w:r w:rsidR="00050D10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</w:t>
            </w:r>
            <w:r w:rsidR="00516628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(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+</w:t>
            </w:r>
            <w:r w:rsidR="00941EC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66</w:t>
            </w:r>
            <w:r w:rsidR="006D5219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681E8C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USD/INR</w:t>
            </w:r>
          </w:p>
          <w:p w:rsidR="00484A40" w:rsidRPr="00681E8C" w:rsidRDefault="00484A40" w:rsidP="003475BA">
            <w:pPr>
              <w:spacing w:before="120"/>
              <w:jc w:val="both"/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</w:pP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6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3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.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88</w:t>
            </w:r>
            <w:r w:rsidR="00AD6166"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(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-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 xml:space="preserve"> 0.</w:t>
            </w:r>
            <w:r w:rsidR="00F85599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2</w:t>
            </w:r>
            <w:r w:rsidR="003475BA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5</w:t>
            </w:r>
            <w:r w:rsidRPr="00681E8C">
              <w:rPr>
                <w:rFonts w:ascii="SerifaBT-Roman" w:hAnsi="SerifaBT-Roman"/>
                <w:bCs/>
                <w:color w:val="4F6228" w:themeColor="accent3" w:themeShade="80"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7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B77F59">
        <w:rPr>
          <w:rFonts w:ascii="SerifaBT-Roman" w:hAnsi="SerifaBT-Roman"/>
          <w:sz w:val="32"/>
          <w:szCs w:val="32"/>
        </w:rPr>
        <w:t>Two day</w:t>
      </w:r>
      <w:r>
        <w:rPr>
          <w:rFonts w:ascii="SerifaBT-Roman" w:hAnsi="SerifaBT-Roman"/>
          <w:sz w:val="32"/>
          <w:szCs w:val="32"/>
        </w:rPr>
        <w:t>s</w:t>
      </w:r>
      <w:r w:rsidR="00DD09A9">
        <w:rPr>
          <w:rFonts w:ascii="SerifaBT-Roman" w:hAnsi="SerifaBT-Roman"/>
          <w:sz w:val="32"/>
          <w:szCs w:val="32"/>
        </w:rPr>
        <w:t xml:space="preserve"> National Research Seminar on</w:t>
      </w:r>
      <w:r>
        <w:rPr>
          <w:rFonts w:ascii="SerifaBT-Roman" w:hAnsi="SerifaBT-Roman" w:hint="eastAsia"/>
          <w:sz w:val="32"/>
          <w:szCs w:val="32"/>
        </w:rPr>
        <w:t>‘</w:t>
      </w:r>
      <w:r w:rsidRPr="00B77F59">
        <w:rPr>
          <w:rFonts w:ascii="SerifaBT-Roman" w:hAnsi="SerifaBT-Roman"/>
          <w:sz w:val="32"/>
          <w:szCs w:val="32"/>
        </w:rPr>
        <w:t>Corporate Laws &amp; Challenges to the New Governments</w:t>
      </w:r>
      <w:r>
        <w:rPr>
          <w:rFonts w:ascii="SerifaBT-Roman" w:hAnsi="SerifaBT-Roman" w:hint="eastAsia"/>
          <w:sz w:val="32"/>
          <w:szCs w:val="32"/>
        </w:rPr>
        <w:t>’</w:t>
      </w:r>
      <w:r w:rsidR="00785A35">
        <w:rPr>
          <w:rFonts w:ascii="SerifaBT-Roman" w:hAnsi="SerifaBT-Roman"/>
          <w:sz w:val="32"/>
          <w:szCs w:val="32"/>
        </w:rPr>
        <w:t xml:space="preserve">at Hyderabad </w:t>
      </w:r>
      <w:r w:rsidRPr="00B77F59">
        <w:rPr>
          <w:rFonts w:ascii="SerifaBT-Roman" w:hAnsi="SerifaBT-Roman"/>
          <w:sz w:val="32"/>
          <w:szCs w:val="32"/>
        </w:rPr>
        <w:t>on 25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and 26</w:t>
      </w:r>
      <w:r w:rsidRPr="00D14669">
        <w:rPr>
          <w:rFonts w:ascii="SerifaBT-Roman" w:hAnsi="SerifaBT-Roman"/>
          <w:sz w:val="32"/>
          <w:szCs w:val="32"/>
          <w:vertAlign w:val="superscript"/>
        </w:rPr>
        <w:t>th</w:t>
      </w:r>
      <w:r w:rsidR="00D14669">
        <w:rPr>
          <w:rFonts w:ascii="SerifaBT-Roman" w:hAnsi="SerifaBT-Roman"/>
          <w:sz w:val="32"/>
          <w:szCs w:val="32"/>
        </w:rPr>
        <w:t xml:space="preserve"> </w:t>
      </w:r>
      <w:r w:rsidRPr="00B77F59">
        <w:rPr>
          <w:rFonts w:ascii="SerifaBT-Roman" w:hAnsi="SerifaBT-Roman"/>
          <w:sz w:val="32"/>
          <w:szCs w:val="32"/>
        </w:rPr>
        <w:t>Jul</w:t>
      </w:r>
      <w:r w:rsidR="00D14669">
        <w:rPr>
          <w:rFonts w:ascii="SerifaBT-Roman" w:hAnsi="SerifaBT-Roman"/>
          <w:sz w:val="32"/>
          <w:szCs w:val="32"/>
        </w:rPr>
        <w:t>y,</w:t>
      </w:r>
      <w:r w:rsidRPr="00B77F59">
        <w:rPr>
          <w:rFonts w:ascii="SerifaBT-Roman" w:hAnsi="SerifaBT-Roman"/>
          <w:sz w:val="32"/>
          <w:szCs w:val="32"/>
        </w:rPr>
        <w:t xml:space="preserve"> 2015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B77F5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B77F59" w:rsidRDefault="00B77F59" w:rsidP="00E3190E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9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10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64F9A"/>
    <w:rsid w:val="000744EF"/>
    <w:rsid w:val="00075A35"/>
    <w:rsid w:val="000848BE"/>
    <w:rsid w:val="000855E9"/>
    <w:rsid w:val="000A466C"/>
    <w:rsid w:val="000A4C15"/>
    <w:rsid w:val="000B088A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77D3F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560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C65E0"/>
    <w:rsid w:val="002D4EB7"/>
    <w:rsid w:val="002D5215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475BA"/>
    <w:rsid w:val="00351682"/>
    <w:rsid w:val="00351EB8"/>
    <w:rsid w:val="0036140E"/>
    <w:rsid w:val="00365F70"/>
    <w:rsid w:val="00372491"/>
    <w:rsid w:val="003744ED"/>
    <w:rsid w:val="0037721D"/>
    <w:rsid w:val="003A60C0"/>
    <w:rsid w:val="003A6159"/>
    <w:rsid w:val="003A70BB"/>
    <w:rsid w:val="003B3387"/>
    <w:rsid w:val="003B5CC9"/>
    <w:rsid w:val="003D0167"/>
    <w:rsid w:val="003D050E"/>
    <w:rsid w:val="003E6C36"/>
    <w:rsid w:val="003F443A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4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92727"/>
    <w:rsid w:val="004B13C5"/>
    <w:rsid w:val="004B60D9"/>
    <w:rsid w:val="004D1170"/>
    <w:rsid w:val="004D2836"/>
    <w:rsid w:val="004D2CE4"/>
    <w:rsid w:val="004E0668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57D"/>
    <w:rsid w:val="00582996"/>
    <w:rsid w:val="00585905"/>
    <w:rsid w:val="005863ED"/>
    <w:rsid w:val="005911F0"/>
    <w:rsid w:val="0059262F"/>
    <w:rsid w:val="00593A8E"/>
    <w:rsid w:val="00596CAF"/>
    <w:rsid w:val="005B0944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3DD1"/>
    <w:rsid w:val="00616D1F"/>
    <w:rsid w:val="0061775E"/>
    <w:rsid w:val="0062671C"/>
    <w:rsid w:val="006310FD"/>
    <w:rsid w:val="006322CD"/>
    <w:rsid w:val="0063566D"/>
    <w:rsid w:val="0063789B"/>
    <w:rsid w:val="006400F3"/>
    <w:rsid w:val="0066053F"/>
    <w:rsid w:val="006729F4"/>
    <w:rsid w:val="006751D4"/>
    <w:rsid w:val="0067562B"/>
    <w:rsid w:val="00681E8C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5A35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733E5"/>
    <w:rsid w:val="00891AA2"/>
    <w:rsid w:val="0089582A"/>
    <w:rsid w:val="008A2E29"/>
    <w:rsid w:val="008A46EC"/>
    <w:rsid w:val="008A7360"/>
    <w:rsid w:val="008B091C"/>
    <w:rsid w:val="008B57A8"/>
    <w:rsid w:val="008B7226"/>
    <w:rsid w:val="008C27E1"/>
    <w:rsid w:val="008C44A0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41EC9"/>
    <w:rsid w:val="00952CA0"/>
    <w:rsid w:val="00954853"/>
    <w:rsid w:val="00957524"/>
    <w:rsid w:val="00963DE6"/>
    <w:rsid w:val="00981441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1A5F"/>
    <w:rsid w:val="00A044FE"/>
    <w:rsid w:val="00A049C2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5EB"/>
    <w:rsid w:val="00A76BB3"/>
    <w:rsid w:val="00A76E7A"/>
    <w:rsid w:val="00A817A4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B05ECC"/>
    <w:rsid w:val="00B11BF9"/>
    <w:rsid w:val="00B15222"/>
    <w:rsid w:val="00B16CA1"/>
    <w:rsid w:val="00B21664"/>
    <w:rsid w:val="00B22B8E"/>
    <w:rsid w:val="00B346EA"/>
    <w:rsid w:val="00B351D4"/>
    <w:rsid w:val="00B37652"/>
    <w:rsid w:val="00B44077"/>
    <w:rsid w:val="00B47F9B"/>
    <w:rsid w:val="00B5713F"/>
    <w:rsid w:val="00B624D4"/>
    <w:rsid w:val="00B66463"/>
    <w:rsid w:val="00B702E4"/>
    <w:rsid w:val="00B70EAC"/>
    <w:rsid w:val="00B77F59"/>
    <w:rsid w:val="00B81F42"/>
    <w:rsid w:val="00B97704"/>
    <w:rsid w:val="00BA004D"/>
    <w:rsid w:val="00BA17AE"/>
    <w:rsid w:val="00BB4C09"/>
    <w:rsid w:val="00BC1D96"/>
    <w:rsid w:val="00BC393D"/>
    <w:rsid w:val="00BE08F8"/>
    <w:rsid w:val="00BE2B33"/>
    <w:rsid w:val="00BE2C17"/>
    <w:rsid w:val="00BE2CA9"/>
    <w:rsid w:val="00C03DD6"/>
    <w:rsid w:val="00C073A5"/>
    <w:rsid w:val="00C258E1"/>
    <w:rsid w:val="00C332FD"/>
    <w:rsid w:val="00C36BB8"/>
    <w:rsid w:val="00C419BD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3FD9"/>
    <w:rsid w:val="00CF4385"/>
    <w:rsid w:val="00CF59D1"/>
    <w:rsid w:val="00D0376B"/>
    <w:rsid w:val="00D10D20"/>
    <w:rsid w:val="00D14669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973EA"/>
    <w:rsid w:val="00DA09AF"/>
    <w:rsid w:val="00DA6CFB"/>
    <w:rsid w:val="00DB0BA1"/>
    <w:rsid w:val="00DB5143"/>
    <w:rsid w:val="00DB51E9"/>
    <w:rsid w:val="00DB5AE3"/>
    <w:rsid w:val="00DB7F10"/>
    <w:rsid w:val="00DC240B"/>
    <w:rsid w:val="00DD09A9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6643"/>
    <w:rsid w:val="00E776B2"/>
    <w:rsid w:val="00E85DCE"/>
    <w:rsid w:val="00E8624A"/>
    <w:rsid w:val="00E8748B"/>
    <w:rsid w:val="00EA1B45"/>
    <w:rsid w:val="00EA45FF"/>
    <w:rsid w:val="00EA6DE9"/>
    <w:rsid w:val="00EA6F52"/>
    <w:rsid w:val="00EB013E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3232A"/>
    <w:rsid w:val="00F5620D"/>
    <w:rsid w:val="00F60F60"/>
    <w:rsid w:val="00F61560"/>
    <w:rsid w:val="00F640D0"/>
    <w:rsid w:val="00F82DC5"/>
    <w:rsid w:val="00F84A9C"/>
    <w:rsid w:val="00F85599"/>
    <w:rsid w:val="00F94A33"/>
    <w:rsid w:val="00FA4685"/>
    <w:rsid w:val="00FA7BEC"/>
    <w:rsid w:val="00FA7FEF"/>
    <w:rsid w:val="00FC0EB3"/>
    <w:rsid w:val="00FC1646"/>
    <w:rsid w:val="00FC2F7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National%20Seminar%20cspgcl%20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National%20Conference%20on%20Service%20Tax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da.gov.in/ADMINCMS/cms/frmGeneral_Layout.aspx?page=PageNo254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mha.nic.in/sites/upload_files/mha/files/draftamendment_170615.PDF" TargetMode="External"/><Relationship Id="rId10" Type="http://schemas.openxmlformats.org/officeDocument/2006/relationships/hyperlink" Target="mailto:csupdate@icsi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csi.edu/Docs/Website/BROCHURE_NAT_CONF_CC_LISTED_COMPJUNE29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171</cp:revision>
  <dcterms:created xsi:type="dcterms:W3CDTF">2015-05-29T04:45:00Z</dcterms:created>
  <dcterms:modified xsi:type="dcterms:W3CDTF">2015-06-18T04:52:00Z</dcterms:modified>
</cp:coreProperties>
</file>