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CC" w:rsidRPr="00BA45C3" w:rsidRDefault="00EF50A6" w:rsidP="004C65BD">
      <w:pPr>
        <w:jc w:val="center"/>
        <w:rPr>
          <w:rFonts w:ascii="Bookman Old Style" w:hAnsi="Bookman Old Style"/>
          <w:b/>
          <w:bCs/>
          <w:iCs/>
          <w:color w:val="002060"/>
          <w:sz w:val="66"/>
          <w:szCs w:val="66"/>
          <w:lang w:val="en-US"/>
        </w:rPr>
      </w:pPr>
      <w:r w:rsidRPr="00BA45C3">
        <w:rPr>
          <w:rFonts w:ascii="Bookman Old Style" w:eastAsia="Calibri" w:hAnsi="Bookman Old Style" w:cs="Times New Roman"/>
          <w:b/>
          <w:bCs/>
          <w:iCs/>
          <w:color w:val="002060"/>
          <w:sz w:val="66"/>
          <w:szCs w:val="66"/>
          <w:lang w:val="en-US"/>
        </w:rPr>
        <w:t xml:space="preserve">CS UPDATE </w:t>
      </w:r>
      <w:r w:rsidR="009F32CE">
        <w:rPr>
          <w:rFonts w:ascii="Bookman Old Style" w:eastAsia="Calibri" w:hAnsi="Bookman Old Style" w:cs="Times New Roman"/>
          <w:b/>
          <w:bCs/>
          <w:iCs/>
          <w:color w:val="002060"/>
          <w:sz w:val="66"/>
          <w:szCs w:val="66"/>
          <w:lang w:val="en-US"/>
        </w:rPr>
        <w:t xml:space="preserve">APRIL </w:t>
      </w:r>
      <w:r w:rsidR="00F17B36">
        <w:rPr>
          <w:rFonts w:ascii="Bookman Old Style" w:eastAsia="Calibri" w:hAnsi="Bookman Old Style" w:cs="Times New Roman"/>
          <w:b/>
          <w:bCs/>
          <w:iCs/>
          <w:color w:val="002060"/>
          <w:sz w:val="66"/>
          <w:szCs w:val="66"/>
          <w:lang w:val="en-US"/>
        </w:rPr>
        <w:t>10</w:t>
      </w:r>
      <w:r w:rsidRPr="00BA45C3">
        <w:rPr>
          <w:rFonts w:ascii="Bookman Old Style" w:eastAsia="Calibri" w:hAnsi="Bookman Old Style" w:cs="Times New Roman"/>
          <w:b/>
          <w:bCs/>
          <w:iCs/>
          <w:color w:val="002060"/>
          <w:sz w:val="66"/>
          <w:szCs w:val="66"/>
          <w:lang w:val="en-US"/>
        </w:rPr>
        <w:t>, 201</w:t>
      </w:r>
      <w:r w:rsidRPr="00BA45C3">
        <w:rPr>
          <w:rFonts w:ascii="Bookman Old Style" w:hAnsi="Bookman Old Style"/>
          <w:b/>
          <w:bCs/>
          <w:iCs/>
          <w:color w:val="002060"/>
          <w:sz w:val="66"/>
          <w:szCs w:val="66"/>
          <w:lang w:val="en-US"/>
        </w:rPr>
        <w:t>5</w:t>
      </w:r>
    </w:p>
    <w:p w:rsidR="00140DFE" w:rsidRPr="00D757E5" w:rsidRDefault="00140DFE" w:rsidP="008E0820">
      <w:pPr>
        <w:spacing w:before="240" w:after="120"/>
        <w:rPr>
          <w:rFonts w:ascii="Bookman Old Style" w:hAnsi="Bookman Old Style"/>
          <w:b/>
          <w:bCs/>
          <w:color w:val="984806" w:themeColor="accent6" w:themeShade="80"/>
          <w:sz w:val="30"/>
          <w:szCs w:val="30"/>
          <w:lang w:val="en-US"/>
        </w:rPr>
      </w:pPr>
      <w:r w:rsidRPr="00D757E5">
        <w:rPr>
          <w:rFonts w:ascii="Bookman Old Style" w:hAnsi="Bookman Old Style"/>
          <w:b/>
          <w:bCs/>
          <w:color w:val="984806" w:themeColor="accent6" w:themeShade="80"/>
          <w:sz w:val="30"/>
          <w:szCs w:val="30"/>
          <w:lang w:val="en-US"/>
        </w:rPr>
        <w:t xml:space="preserve">Quote of the Day </w:t>
      </w:r>
    </w:p>
    <w:p w:rsidR="005E6F72" w:rsidRPr="00C6298A" w:rsidRDefault="00D37BD9" w:rsidP="00C6298A">
      <w:pPr>
        <w:spacing w:before="120" w:after="120"/>
        <w:jc w:val="both"/>
        <w:rPr>
          <w:rFonts w:ascii="Bookman Old Style" w:hAnsi="Bookman Old Style"/>
          <w:bCs/>
          <w:i/>
          <w:sz w:val="24"/>
          <w:szCs w:val="24"/>
          <w:lang w:val="en-US"/>
        </w:rPr>
      </w:pPr>
      <w:r w:rsidRPr="00B15185">
        <w:rPr>
          <w:rFonts w:ascii="Bookman Old Style" w:hAnsi="Bookman Old Style"/>
          <w:bCs/>
          <w:i/>
          <w:sz w:val="24"/>
          <w:szCs w:val="24"/>
          <w:lang w:val="en-US"/>
        </w:rPr>
        <w:t>“</w:t>
      </w:r>
      <w:r w:rsidR="00827E30">
        <w:rPr>
          <w:rFonts w:ascii="Bookman Old Style" w:hAnsi="Bookman Old Style"/>
          <w:bCs/>
          <w:i/>
          <w:sz w:val="24"/>
          <w:szCs w:val="24"/>
          <w:lang w:val="en-US"/>
        </w:rPr>
        <w:t>Life shrinks or expands in proportion to one’s courage.</w:t>
      </w:r>
      <w:r w:rsidRPr="00C6298A">
        <w:rPr>
          <w:rFonts w:ascii="Bookman Old Style" w:hAnsi="Bookman Old Style"/>
          <w:bCs/>
          <w:i/>
          <w:sz w:val="24"/>
          <w:szCs w:val="24"/>
          <w:lang w:val="en-US"/>
        </w:rPr>
        <w:t>”</w:t>
      </w:r>
    </w:p>
    <w:p w:rsidR="000B14CA" w:rsidRPr="000B14CA" w:rsidRDefault="00827E30" w:rsidP="000B14CA">
      <w:pPr>
        <w:pStyle w:val="ListParagraph"/>
        <w:numPr>
          <w:ilvl w:val="0"/>
          <w:numId w:val="10"/>
        </w:numPr>
        <w:spacing w:after="120"/>
        <w:jc w:val="right"/>
        <w:rPr>
          <w:rFonts w:ascii="Bookman Old Style" w:hAnsi="Bookman Old Style"/>
          <w:bCs/>
          <w:sz w:val="24"/>
          <w:szCs w:val="24"/>
          <w:lang w:val="en-US"/>
        </w:rPr>
      </w:pPr>
      <w:proofErr w:type="spellStart"/>
      <w:r>
        <w:rPr>
          <w:rFonts w:ascii="Bookman Old Style" w:hAnsi="Bookman Old Style"/>
          <w:bCs/>
          <w:sz w:val="24"/>
          <w:szCs w:val="24"/>
          <w:lang w:val="en-US"/>
        </w:rPr>
        <w:t>Anais</w:t>
      </w:r>
      <w:proofErr w:type="spellEnd"/>
      <w:r>
        <w:rPr>
          <w:rFonts w:ascii="Bookman Old Style" w:hAnsi="Bookman Old Style"/>
          <w:bCs/>
          <w:sz w:val="24"/>
          <w:szCs w:val="24"/>
          <w:lang w:val="en-US"/>
        </w:rPr>
        <w:t xml:space="preserve"> Nin</w:t>
      </w:r>
    </w:p>
    <w:p w:rsidR="00CD3930" w:rsidRPr="00D757E5" w:rsidRDefault="00CD3930" w:rsidP="008E0820">
      <w:pPr>
        <w:spacing w:before="120" w:after="240"/>
        <w:rPr>
          <w:rFonts w:ascii="Bookman Old Style" w:hAnsi="Bookman Old Style"/>
          <w:b/>
          <w:bCs/>
          <w:color w:val="984806" w:themeColor="accent6" w:themeShade="80"/>
          <w:sz w:val="30"/>
          <w:szCs w:val="30"/>
          <w:lang w:val="en-US"/>
        </w:rPr>
      </w:pPr>
      <w:r w:rsidRPr="00D757E5">
        <w:rPr>
          <w:rFonts w:ascii="Bookman Old Style" w:hAnsi="Bookman Old Style"/>
          <w:b/>
          <w:bCs/>
          <w:color w:val="984806" w:themeColor="accent6" w:themeShade="80"/>
          <w:sz w:val="30"/>
          <w:szCs w:val="30"/>
          <w:lang w:val="en-US"/>
        </w:rPr>
        <w:t>Regulatory Update</w:t>
      </w:r>
    </w:p>
    <w:p w:rsidR="00586C3E" w:rsidRPr="00586C3E" w:rsidRDefault="00AF3498" w:rsidP="00C81893">
      <w:pPr>
        <w:spacing w:after="120"/>
        <w:jc w:val="both"/>
        <w:rPr>
          <w:rFonts w:ascii="Bookman Old Style" w:hAnsi="Bookman Old Style"/>
          <w:b/>
          <w:bCs/>
          <w:i/>
          <w:sz w:val="24"/>
          <w:szCs w:val="24"/>
          <w:lang w:val="en-US"/>
        </w:rPr>
      </w:pPr>
      <w:r>
        <w:rPr>
          <w:rFonts w:ascii="Bookman Old Style" w:hAnsi="Bookman Old Style"/>
          <w:b/>
          <w:bCs/>
          <w:i/>
          <w:sz w:val="24"/>
          <w:szCs w:val="24"/>
          <w:lang w:val="en-US"/>
        </w:rPr>
        <w:t>Ministry of Corporate Affairs</w:t>
      </w:r>
      <w:r w:rsidR="00586C3E" w:rsidRPr="00586C3E">
        <w:rPr>
          <w:rFonts w:ascii="Bookman Old Style" w:hAnsi="Bookman Old Style"/>
          <w:b/>
          <w:bCs/>
          <w:i/>
          <w:sz w:val="24"/>
          <w:szCs w:val="24"/>
          <w:lang w:val="en-US"/>
        </w:rPr>
        <w:t xml:space="preserve"> </w:t>
      </w:r>
      <w:r w:rsidR="00586C3E">
        <w:rPr>
          <w:rFonts w:ascii="Bookman Old Style" w:hAnsi="Bookman Old Style"/>
          <w:b/>
          <w:bCs/>
          <w:i/>
          <w:sz w:val="24"/>
          <w:szCs w:val="24"/>
          <w:lang w:val="en-US"/>
        </w:rPr>
        <w:t>(</w:t>
      </w:r>
      <w:r>
        <w:rPr>
          <w:rFonts w:ascii="Bookman Old Style" w:hAnsi="Bookman Old Style"/>
          <w:b/>
          <w:bCs/>
          <w:i/>
          <w:sz w:val="24"/>
          <w:szCs w:val="24"/>
          <w:lang w:val="en-US"/>
        </w:rPr>
        <w:t>MCA</w:t>
      </w:r>
      <w:r w:rsidR="00586C3E">
        <w:rPr>
          <w:rFonts w:ascii="Bookman Old Style" w:hAnsi="Bookman Old Style"/>
          <w:b/>
          <w:bCs/>
          <w:i/>
          <w:sz w:val="24"/>
          <w:szCs w:val="24"/>
          <w:lang w:val="en-US"/>
        </w:rPr>
        <w:t>)</w:t>
      </w:r>
    </w:p>
    <w:p w:rsidR="00233912" w:rsidRPr="00586C3E" w:rsidRDefault="006014F7" w:rsidP="00C81893">
      <w:pPr>
        <w:spacing w:after="120"/>
        <w:jc w:val="both"/>
        <w:rPr>
          <w:rFonts w:ascii="Bookman Old Style" w:hAnsi="Bookman Old Style"/>
          <w:bCs/>
          <w:i/>
          <w:sz w:val="24"/>
          <w:szCs w:val="24"/>
          <w:lang w:val="en-US"/>
        </w:rPr>
      </w:pPr>
      <w:r w:rsidRPr="006014F7">
        <w:rPr>
          <w:rFonts w:ascii="Bookman Old Style" w:hAnsi="Bookman Old Style"/>
          <w:bCs/>
          <w:i/>
          <w:sz w:val="24"/>
          <w:szCs w:val="24"/>
          <w:lang w:val="en-US"/>
        </w:rPr>
        <w:t>Assessment Order under sub-section (3) of section 396 of the Companies Act, 1956 read with rule 12-A of the Companies</w:t>
      </w:r>
      <w:r>
        <w:rPr>
          <w:rFonts w:ascii="Bookman Old Style" w:hAnsi="Bookman Old Style"/>
          <w:bCs/>
          <w:i/>
          <w:sz w:val="24"/>
          <w:szCs w:val="24"/>
          <w:lang w:val="en-US"/>
        </w:rPr>
        <w:t xml:space="preserve"> </w:t>
      </w:r>
      <w:r w:rsidRPr="006014F7">
        <w:rPr>
          <w:rFonts w:ascii="Bookman Old Style" w:hAnsi="Bookman Old Style"/>
          <w:bCs/>
          <w:i/>
          <w:sz w:val="24"/>
          <w:szCs w:val="24"/>
          <w:lang w:val="en-US"/>
        </w:rPr>
        <w:t>(Central Government's) General Rules and Forms,1956 in the matter of proposed amalgamation of National Spot Exchange Limited</w:t>
      </w:r>
      <w:r>
        <w:rPr>
          <w:rFonts w:ascii="Bookman Old Style" w:hAnsi="Bookman Old Style"/>
          <w:bCs/>
          <w:i/>
          <w:sz w:val="24"/>
          <w:szCs w:val="24"/>
          <w:lang w:val="en-US"/>
        </w:rPr>
        <w:t xml:space="preserve"> </w:t>
      </w:r>
      <w:r w:rsidRPr="006014F7">
        <w:rPr>
          <w:rFonts w:ascii="Bookman Old Style" w:hAnsi="Bookman Old Style"/>
          <w:bCs/>
          <w:i/>
          <w:sz w:val="24"/>
          <w:szCs w:val="24"/>
          <w:lang w:val="en-US"/>
        </w:rPr>
        <w:t>(dissolved company) with its holding company, Financial Technologies (India) Limited</w:t>
      </w:r>
      <w:r>
        <w:rPr>
          <w:rFonts w:ascii="Bookman Old Style" w:hAnsi="Bookman Old Style"/>
          <w:bCs/>
          <w:i/>
          <w:sz w:val="24"/>
          <w:szCs w:val="24"/>
          <w:lang w:val="en-US"/>
        </w:rPr>
        <w:t xml:space="preserve"> </w:t>
      </w:r>
      <w:r w:rsidRPr="006014F7">
        <w:rPr>
          <w:rFonts w:ascii="Bookman Old Style" w:hAnsi="Bookman Old Style"/>
          <w:bCs/>
          <w:i/>
          <w:sz w:val="24"/>
          <w:szCs w:val="24"/>
          <w:lang w:val="en-US"/>
        </w:rPr>
        <w:t>(transferee company</w:t>
      </w:r>
      <w:r>
        <w:rPr>
          <w:rFonts w:ascii="Bookman Old Style" w:hAnsi="Bookman Old Style"/>
          <w:bCs/>
          <w:i/>
          <w:sz w:val="24"/>
          <w:szCs w:val="24"/>
          <w:lang w:val="en-US"/>
        </w:rPr>
        <w:t>)</w:t>
      </w:r>
      <w:r w:rsidR="00AF3498">
        <w:rPr>
          <w:rFonts w:ascii="Bookman Old Style" w:hAnsi="Bookman Old Style"/>
          <w:bCs/>
          <w:i/>
          <w:sz w:val="24"/>
          <w:szCs w:val="24"/>
          <w:lang w:val="en-US"/>
        </w:rPr>
        <w:t>.</w:t>
      </w:r>
      <w:r>
        <w:rPr>
          <w:rFonts w:ascii="Bookman Old Style" w:hAnsi="Bookman Old Style"/>
          <w:bCs/>
          <w:i/>
          <w:sz w:val="24"/>
          <w:szCs w:val="24"/>
          <w:lang w:val="en-US"/>
        </w:rPr>
        <w:t xml:space="preserve"> For details </w:t>
      </w:r>
      <w:hyperlink r:id="rId5" w:history="1">
        <w:r w:rsidRPr="006014F7">
          <w:rPr>
            <w:rStyle w:val="Hyperlink"/>
            <w:rFonts w:ascii="Bookman Old Style" w:hAnsi="Bookman Old Style"/>
            <w:bCs/>
            <w:i/>
            <w:color w:val="FF0000"/>
            <w:sz w:val="24"/>
            <w:szCs w:val="24"/>
            <w:lang w:val="en-US"/>
          </w:rPr>
          <w:t>click here</w:t>
        </w:r>
      </w:hyperlink>
    </w:p>
    <w:p w:rsidR="00233912" w:rsidRDefault="00233912" w:rsidP="00233912">
      <w:pPr>
        <w:spacing w:after="240"/>
        <w:jc w:val="both"/>
        <w:rPr>
          <w:rFonts w:ascii="Bookman Old Style" w:hAnsi="Bookman Old Style"/>
          <w:bCs/>
          <w:i/>
          <w:sz w:val="24"/>
          <w:szCs w:val="24"/>
          <w:lang w:val="en-US"/>
        </w:rPr>
      </w:pPr>
    </w:p>
    <w:p w:rsidR="0063186C" w:rsidRDefault="00D8367A" w:rsidP="00233912">
      <w:pPr>
        <w:spacing w:after="240"/>
        <w:jc w:val="both"/>
        <w:rPr>
          <w:rFonts w:ascii="Bookman Old Style" w:hAnsi="Bookman Old Style"/>
          <w:bCs/>
          <w:i/>
          <w:color w:val="FF0000"/>
          <w:sz w:val="24"/>
          <w:szCs w:val="24"/>
          <w:lang w:val="en-US"/>
        </w:rPr>
      </w:pPr>
      <w:r>
        <w:rPr>
          <w:rFonts w:ascii="Bookman Old Style" w:hAnsi="Bookman Old Style"/>
          <w:bCs/>
          <w:i/>
          <w:sz w:val="24"/>
          <w:szCs w:val="24"/>
          <w:lang w:val="en-US"/>
        </w:rPr>
        <w:t xml:space="preserve">MCA </w:t>
      </w:r>
      <w:r w:rsidR="0063186C" w:rsidRPr="0063186C">
        <w:rPr>
          <w:rFonts w:ascii="Bookman Old Style" w:hAnsi="Bookman Old Style"/>
          <w:bCs/>
          <w:i/>
          <w:sz w:val="24"/>
          <w:szCs w:val="24"/>
          <w:lang w:val="en-US"/>
        </w:rPr>
        <w:t>has clarified that loans and/or advances made by the companies to their employees, other than the managing or whole time directors (which is governed by section 185) are not governed by the requirements of section 186 of the Companies Act, 2013. This clarification will, however, be applicable if such loans/advances to employees are in accordance with the conditions of service applicable to employees and are also in accordance with the remuneration policy, in cases where such policy is required to be formulated.</w:t>
      </w:r>
      <w:r>
        <w:rPr>
          <w:rFonts w:ascii="Bookman Old Style" w:hAnsi="Bookman Old Style"/>
          <w:bCs/>
          <w:i/>
          <w:sz w:val="24"/>
          <w:szCs w:val="24"/>
          <w:lang w:val="en-US"/>
        </w:rPr>
        <w:t xml:space="preserve"> For details </w:t>
      </w:r>
      <w:hyperlink r:id="rId6" w:history="1">
        <w:r w:rsidRPr="00D8367A">
          <w:rPr>
            <w:rStyle w:val="Hyperlink"/>
            <w:rFonts w:ascii="Bookman Old Style" w:hAnsi="Bookman Old Style"/>
            <w:bCs/>
            <w:i/>
            <w:color w:val="FF0000"/>
            <w:sz w:val="24"/>
            <w:szCs w:val="24"/>
            <w:lang w:val="en-US"/>
          </w:rPr>
          <w:t>click here</w:t>
        </w:r>
      </w:hyperlink>
    </w:p>
    <w:p w:rsidR="00827E30" w:rsidRPr="00233912" w:rsidRDefault="00827E30" w:rsidP="008E0820">
      <w:pPr>
        <w:spacing w:before="120" w:after="120"/>
        <w:jc w:val="both"/>
        <w:rPr>
          <w:rFonts w:ascii="Bookman Old Style" w:hAnsi="Bookman Old Style"/>
          <w:bCs/>
          <w:i/>
          <w:sz w:val="24"/>
          <w:szCs w:val="24"/>
          <w:lang w:val="en-US"/>
        </w:rPr>
      </w:pPr>
    </w:p>
    <w:p w:rsidR="006C72BE" w:rsidRPr="006C72BE" w:rsidRDefault="006C72BE" w:rsidP="00827E30">
      <w:pPr>
        <w:spacing w:before="240" w:after="120"/>
        <w:jc w:val="both"/>
        <w:rPr>
          <w:rFonts w:ascii="Bookman Old Style" w:hAnsi="Bookman Old Style"/>
          <w:b/>
          <w:bCs/>
          <w:i/>
          <w:iCs/>
          <w:sz w:val="24"/>
          <w:szCs w:val="24"/>
        </w:rPr>
      </w:pPr>
      <w:r w:rsidRPr="006C72BE">
        <w:rPr>
          <w:rFonts w:ascii="Bookman Old Style" w:hAnsi="Bookman Old Style"/>
          <w:b/>
          <w:bCs/>
          <w:i/>
          <w:iCs/>
          <w:sz w:val="24"/>
          <w:szCs w:val="24"/>
        </w:rPr>
        <w:t>Reserve Bank of India (RBI)</w:t>
      </w:r>
    </w:p>
    <w:p w:rsidR="006C72BE" w:rsidRDefault="00AF1020" w:rsidP="00732D86">
      <w:pPr>
        <w:spacing w:after="120"/>
        <w:jc w:val="both"/>
        <w:rPr>
          <w:rFonts w:ascii="Bookman Old Style" w:hAnsi="Bookman Old Style"/>
          <w:bCs/>
          <w:i/>
          <w:iCs/>
          <w:color w:val="FF0000"/>
          <w:sz w:val="24"/>
          <w:szCs w:val="24"/>
        </w:rPr>
      </w:pPr>
      <w:r w:rsidRPr="00AF1020">
        <w:rPr>
          <w:rFonts w:ascii="Bookman Old Style" w:hAnsi="Bookman Old Style"/>
          <w:bCs/>
          <w:i/>
          <w:iCs/>
          <w:sz w:val="24"/>
          <w:szCs w:val="24"/>
        </w:rPr>
        <w:t xml:space="preserve">Change in the name of “Deccan </w:t>
      </w:r>
      <w:proofErr w:type="spellStart"/>
      <w:r w:rsidRPr="00AF1020">
        <w:rPr>
          <w:rFonts w:ascii="Bookman Old Style" w:hAnsi="Bookman Old Style"/>
          <w:bCs/>
          <w:i/>
          <w:iCs/>
          <w:sz w:val="24"/>
          <w:szCs w:val="24"/>
        </w:rPr>
        <w:t>Grameena</w:t>
      </w:r>
      <w:proofErr w:type="spellEnd"/>
      <w:r w:rsidRPr="00AF1020">
        <w:rPr>
          <w:rFonts w:ascii="Bookman Old Style" w:hAnsi="Bookman Old Style"/>
          <w:bCs/>
          <w:i/>
          <w:iCs/>
          <w:sz w:val="24"/>
          <w:szCs w:val="24"/>
        </w:rPr>
        <w:t xml:space="preserve"> Bank” to “</w:t>
      </w:r>
      <w:proofErr w:type="spellStart"/>
      <w:r w:rsidRPr="00AF1020">
        <w:rPr>
          <w:rFonts w:ascii="Bookman Old Style" w:hAnsi="Bookman Old Style"/>
          <w:bCs/>
          <w:i/>
          <w:iCs/>
          <w:sz w:val="24"/>
          <w:szCs w:val="24"/>
        </w:rPr>
        <w:t>Telangana</w:t>
      </w:r>
      <w:proofErr w:type="spellEnd"/>
      <w:r w:rsidRPr="00AF1020">
        <w:rPr>
          <w:rFonts w:ascii="Bookman Old Style" w:hAnsi="Bookman Old Style"/>
          <w:bCs/>
          <w:i/>
          <w:iCs/>
          <w:sz w:val="24"/>
          <w:szCs w:val="24"/>
        </w:rPr>
        <w:t xml:space="preserve"> </w:t>
      </w:r>
      <w:proofErr w:type="spellStart"/>
      <w:r w:rsidRPr="00AF1020">
        <w:rPr>
          <w:rFonts w:ascii="Bookman Old Style" w:hAnsi="Bookman Old Style"/>
          <w:bCs/>
          <w:i/>
          <w:iCs/>
          <w:sz w:val="24"/>
          <w:szCs w:val="24"/>
        </w:rPr>
        <w:t>Grameena</w:t>
      </w:r>
      <w:proofErr w:type="spellEnd"/>
      <w:r w:rsidRPr="00AF1020">
        <w:rPr>
          <w:rFonts w:ascii="Bookman Old Style" w:hAnsi="Bookman Old Style"/>
          <w:bCs/>
          <w:i/>
          <w:iCs/>
          <w:sz w:val="24"/>
          <w:szCs w:val="24"/>
        </w:rPr>
        <w:t xml:space="preserve"> Bank” in the Second Schedule to the Reserve Bank of India Act, 1934</w:t>
      </w:r>
      <w:r w:rsidR="00C44453">
        <w:rPr>
          <w:rFonts w:ascii="Bookman Old Style" w:hAnsi="Bookman Old Style"/>
          <w:bCs/>
          <w:i/>
          <w:iCs/>
          <w:sz w:val="24"/>
          <w:szCs w:val="24"/>
        </w:rPr>
        <w:t xml:space="preserve">. For details </w:t>
      </w:r>
      <w:hyperlink r:id="rId7" w:history="1">
        <w:r w:rsidR="00C44453" w:rsidRPr="00C44453">
          <w:rPr>
            <w:rStyle w:val="Hyperlink"/>
            <w:rFonts w:ascii="Bookman Old Style" w:hAnsi="Bookman Old Style"/>
            <w:bCs/>
            <w:i/>
            <w:iCs/>
            <w:color w:val="FF0000"/>
            <w:sz w:val="24"/>
            <w:szCs w:val="24"/>
          </w:rPr>
          <w:t>click here</w:t>
        </w:r>
      </w:hyperlink>
    </w:p>
    <w:p w:rsidR="00C44453" w:rsidRDefault="00C44453" w:rsidP="00827E30">
      <w:pPr>
        <w:spacing w:after="240"/>
        <w:jc w:val="both"/>
        <w:rPr>
          <w:rFonts w:ascii="Bookman Old Style" w:hAnsi="Bookman Old Style"/>
          <w:bCs/>
          <w:i/>
          <w:iCs/>
          <w:color w:val="FF0000"/>
          <w:sz w:val="24"/>
          <w:szCs w:val="24"/>
        </w:rPr>
      </w:pPr>
    </w:p>
    <w:p w:rsidR="002E7E27" w:rsidRPr="002E7E27" w:rsidRDefault="00AF1020" w:rsidP="00732D86">
      <w:pPr>
        <w:spacing w:after="120"/>
        <w:jc w:val="both"/>
        <w:rPr>
          <w:rFonts w:ascii="Bookman Old Style" w:hAnsi="Bookman Old Style"/>
          <w:b/>
          <w:bCs/>
          <w:i/>
          <w:iCs/>
          <w:sz w:val="24"/>
          <w:szCs w:val="24"/>
        </w:rPr>
      </w:pPr>
      <w:r>
        <w:rPr>
          <w:rFonts w:ascii="Bookman Old Style" w:hAnsi="Bookman Old Style"/>
          <w:b/>
          <w:bCs/>
          <w:i/>
          <w:iCs/>
          <w:sz w:val="24"/>
          <w:szCs w:val="24"/>
        </w:rPr>
        <w:t>Telecom Regulatory Authority of India</w:t>
      </w:r>
      <w:r w:rsidR="002E7E27" w:rsidRPr="002E7E27">
        <w:rPr>
          <w:rFonts w:ascii="Bookman Old Style" w:hAnsi="Bookman Old Style"/>
          <w:b/>
          <w:bCs/>
          <w:i/>
          <w:iCs/>
          <w:sz w:val="24"/>
          <w:szCs w:val="24"/>
        </w:rPr>
        <w:t xml:space="preserve"> (</w:t>
      </w:r>
      <w:r>
        <w:rPr>
          <w:rFonts w:ascii="Bookman Old Style" w:hAnsi="Bookman Old Style"/>
          <w:b/>
          <w:bCs/>
          <w:i/>
          <w:iCs/>
          <w:sz w:val="24"/>
          <w:szCs w:val="24"/>
        </w:rPr>
        <w:t>TRAI</w:t>
      </w:r>
      <w:r w:rsidR="002E7E27" w:rsidRPr="002E7E27">
        <w:rPr>
          <w:rFonts w:ascii="Bookman Old Style" w:hAnsi="Bookman Old Style"/>
          <w:b/>
          <w:bCs/>
          <w:i/>
          <w:iCs/>
          <w:sz w:val="24"/>
          <w:szCs w:val="24"/>
        </w:rPr>
        <w:t>)</w:t>
      </w:r>
    </w:p>
    <w:p w:rsidR="002E7E27" w:rsidRDefault="00AF1020" w:rsidP="00732D86">
      <w:pPr>
        <w:spacing w:after="120"/>
        <w:jc w:val="both"/>
        <w:rPr>
          <w:rFonts w:ascii="Bookman Old Style" w:hAnsi="Bookman Old Style"/>
          <w:bCs/>
          <w:i/>
          <w:iCs/>
          <w:sz w:val="24"/>
          <w:szCs w:val="24"/>
        </w:rPr>
      </w:pPr>
      <w:r w:rsidRPr="00AF1020">
        <w:rPr>
          <w:rFonts w:ascii="Bookman Old Style" w:hAnsi="Bookman Old Style"/>
          <w:bCs/>
          <w:i/>
          <w:iCs/>
          <w:sz w:val="24"/>
          <w:szCs w:val="24"/>
        </w:rPr>
        <w:t>TRAI reduces ceiling tariffs for national roaming service and mandates a special roaming tariff plan</w:t>
      </w:r>
      <w:r w:rsidR="002E7E27">
        <w:rPr>
          <w:rFonts w:ascii="Bookman Old Style" w:hAnsi="Bookman Old Style"/>
          <w:bCs/>
          <w:i/>
          <w:iCs/>
          <w:sz w:val="24"/>
          <w:szCs w:val="24"/>
        </w:rPr>
        <w:t xml:space="preserve">. For details </w:t>
      </w:r>
      <w:hyperlink r:id="rId8" w:history="1">
        <w:r w:rsidR="002E7E27" w:rsidRPr="002E7E27">
          <w:rPr>
            <w:rStyle w:val="Hyperlink"/>
            <w:rFonts w:ascii="Bookman Old Style" w:hAnsi="Bookman Old Style"/>
            <w:bCs/>
            <w:i/>
            <w:iCs/>
            <w:color w:val="FF0000"/>
            <w:sz w:val="24"/>
            <w:szCs w:val="24"/>
          </w:rPr>
          <w:t>cli</w:t>
        </w:r>
        <w:r w:rsidR="002E7E27" w:rsidRPr="002E7E27">
          <w:rPr>
            <w:rStyle w:val="Hyperlink"/>
            <w:rFonts w:ascii="Bookman Old Style" w:hAnsi="Bookman Old Style"/>
            <w:bCs/>
            <w:i/>
            <w:iCs/>
            <w:color w:val="FF0000"/>
            <w:sz w:val="24"/>
            <w:szCs w:val="24"/>
          </w:rPr>
          <w:t>c</w:t>
        </w:r>
        <w:r w:rsidR="002E7E27" w:rsidRPr="002E7E27">
          <w:rPr>
            <w:rStyle w:val="Hyperlink"/>
            <w:rFonts w:ascii="Bookman Old Style" w:hAnsi="Bookman Old Style"/>
            <w:bCs/>
            <w:i/>
            <w:iCs/>
            <w:color w:val="FF0000"/>
            <w:sz w:val="24"/>
            <w:szCs w:val="24"/>
          </w:rPr>
          <w:t>k here</w:t>
        </w:r>
      </w:hyperlink>
    </w:p>
    <w:p w:rsidR="000400FC" w:rsidRDefault="000400FC" w:rsidP="00827E30">
      <w:pPr>
        <w:spacing w:before="120" w:after="120"/>
        <w:rPr>
          <w:rFonts w:ascii="Bookman Old Style" w:hAnsi="Bookman Old Style"/>
          <w:b/>
          <w:bCs/>
          <w:color w:val="984806" w:themeColor="accent6" w:themeShade="80"/>
          <w:sz w:val="30"/>
          <w:szCs w:val="30"/>
          <w:lang w:val="en-US"/>
        </w:rPr>
      </w:pPr>
    </w:p>
    <w:p w:rsidR="00AF1020" w:rsidRPr="00AF1020" w:rsidRDefault="00AF1020" w:rsidP="00AF1020">
      <w:pPr>
        <w:spacing w:after="120"/>
        <w:jc w:val="both"/>
        <w:rPr>
          <w:rFonts w:ascii="Bookman Old Style" w:hAnsi="Bookman Old Style"/>
          <w:b/>
          <w:bCs/>
          <w:i/>
          <w:iCs/>
          <w:sz w:val="24"/>
          <w:szCs w:val="24"/>
        </w:rPr>
      </w:pPr>
      <w:r w:rsidRPr="00AF1020">
        <w:rPr>
          <w:rFonts w:ascii="Bookman Old Style" w:hAnsi="Bookman Old Style"/>
          <w:b/>
          <w:bCs/>
          <w:i/>
          <w:iCs/>
          <w:sz w:val="24"/>
          <w:szCs w:val="24"/>
        </w:rPr>
        <w:t>Central Board of Excise and Customs</w:t>
      </w:r>
      <w:r>
        <w:rPr>
          <w:rFonts w:ascii="Bookman Old Style" w:hAnsi="Bookman Old Style"/>
          <w:b/>
          <w:bCs/>
          <w:i/>
          <w:iCs/>
          <w:sz w:val="24"/>
          <w:szCs w:val="24"/>
        </w:rPr>
        <w:t xml:space="preserve"> (CBEC)</w:t>
      </w:r>
    </w:p>
    <w:p w:rsidR="00AF1020" w:rsidRDefault="00AF1020" w:rsidP="00AF1020">
      <w:pPr>
        <w:spacing w:after="120"/>
        <w:jc w:val="both"/>
        <w:rPr>
          <w:rFonts w:ascii="Bookman Old Style" w:hAnsi="Bookman Old Style"/>
          <w:bCs/>
          <w:i/>
          <w:iCs/>
          <w:color w:val="FF0000"/>
          <w:sz w:val="24"/>
          <w:szCs w:val="24"/>
        </w:rPr>
      </w:pPr>
      <w:r w:rsidRPr="00AF1020">
        <w:rPr>
          <w:rFonts w:ascii="Bookman Old Style" w:hAnsi="Bookman Old Style"/>
          <w:bCs/>
          <w:i/>
          <w:iCs/>
          <w:sz w:val="24"/>
          <w:szCs w:val="24"/>
        </w:rPr>
        <w:t xml:space="preserve">CBEC </w:t>
      </w:r>
      <w:r w:rsidR="000552C8">
        <w:rPr>
          <w:rFonts w:ascii="Bookman Old Style" w:hAnsi="Bookman Old Style"/>
          <w:bCs/>
          <w:i/>
          <w:iCs/>
          <w:sz w:val="24"/>
          <w:szCs w:val="24"/>
        </w:rPr>
        <w:t xml:space="preserve">has </w:t>
      </w:r>
      <w:r w:rsidRPr="00AF1020">
        <w:rPr>
          <w:rFonts w:ascii="Bookman Old Style" w:hAnsi="Bookman Old Style"/>
          <w:bCs/>
          <w:i/>
          <w:iCs/>
          <w:sz w:val="24"/>
          <w:szCs w:val="24"/>
        </w:rPr>
        <w:t>decided that importers may file refund claim of 4% SAD refund at the Customs stations where imports are made. However, the number of such claims at a Customs station shall be limited to one in a particular month.</w:t>
      </w:r>
      <w:r>
        <w:rPr>
          <w:rFonts w:ascii="Bookman Old Style" w:hAnsi="Bookman Old Style"/>
          <w:bCs/>
          <w:i/>
          <w:iCs/>
          <w:sz w:val="24"/>
          <w:szCs w:val="24"/>
        </w:rPr>
        <w:t xml:space="preserve"> For details </w:t>
      </w:r>
      <w:hyperlink r:id="rId9" w:history="1">
        <w:r w:rsidRPr="00AF1020">
          <w:rPr>
            <w:rStyle w:val="Hyperlink"/>
            <w:rFonts w:ascii="Bookman Old Style" w:hAnsi="Bookman Old Style"/>
            <w:bCs/>
            <w:i/>
            <w:iCs/>
            <w:color w:val="FF0000"/>
            <w:sz w:val="24"/>
            <w:szCs w:val="24"/>
          </w:rPr>
          <w:t>cl</w:t>
        </w:r>
        <w:r w:rsidRPr="00AF1020">
          <w:rPr>
            <w:rStyle w:val="Hyperlink"/>
            <w:rFonts w:ascii="Bookman Old Style" w:hAnsi="Bookman Old Style"/>
            <w:bCs/>
            <w:i/>
            <w:iCs/>
            <w:color w:val="FF0000"/>
            <w:sz w:val="24"/>
            <w:szCs w:val="24"/>
          </w:rPr>
          <w:t>i</w:t>
        </w:r>
        <w:r w:rsidRPr="00AF1020">
          <w:rPr>
            <w:rStyle w:val="Hyperlink"/>
            <w:rFonts w:ascii="Bookman Old Style" w:hAnsi="Bookman Old Style"/>
            <w:bCs/>
            <w:i/>
            <w:iCs/>
            <w:color w:val="FF0000"/>
            <w:sz w:val="24"/>
            <w:szCs w:val="24"/>
          </w:rPr>
          <w:t>ck here</w:t>
        </w:r>
      </w:hyperlink>
    </w:p>
    <w:p w:rsidR="00AF1020" w:rsidRDefault="00AF1020" w:rsidP="00827E30">
      <w:pPr>
        <w:spacing w:after="240"/>
        <w:jc w:val="both"/>
        <w:rPr>
          <w:rFonts w:ascii="Bookman Old Style" w:hAnsi="Bookman Old Style"/>
          <w:bCs/>
          <w:i/>
          <w:iCs/>
          <w:sz w:val="24"/>
          <w:szCs w:val="24"/>
        </w:rPr>
      </w:pPr>
    </w:p>
    <w:p w:rsidR="001930B0" w:rsidRDefault="005A7811" w:rsidP="00AF1020">
      <w:pPr>
        <w:spacing w:after="120"/>
        <w:jc w:val="both"/>
        <w:rPr>
          <w:rFonts w:ascii="Bookman Old Style" w:hAnsi="Bookman Old Style"/>
          <w:b/>
          <w:bCs/>
          <w:i/>
          <w:iCs/>
          <w:sz w:val="24"/>
          <w:szCs w:val="24"/>
        </w:rPr>
      </w:pPr>
      <w:r w:rsidRPr="00AF1020">
        <w:rPr>
          <w:rFonts w:ascii="Bookman Old Style" w:hAnsi="Bookman Old Style"/>
          <w:b/>
          <w:bCs/>
          <w:i/>
          <w:iCs/>
          <w:sz w:val="24"/>
          <w:szCs w:val="24"/>
        </w:rPr>
        <w:t>Central Board of</w:t>
      </w:r>
      <w:r>
        <w:rPr>
          <w:rFonts w:ascii="Bookman Old Style" w:hAnsi="Bookman Old Style"/>
          <w:b/>
          <w:bCs/>
          <w:i/>
          <w:iCs/>
          <w:sz w:val="24"/>
          <w:szCs w:val="24"/>
        </w:rPr>
        <w:t xml:space="preserve"> Direct Taxes (CBDT)</w:t>
      </w:r>
    </w:p>
    <w:p w:rsidR="005A7811" w:rsidRDefault="005A7811" w:rsidP="00AF1020">
      <w:pPr>
        <w:spacing w:after="120"/>
        <w:jc w:val="both"/>
        <w:rPr>
          <w:rFonts w:ascii="Bookman Old Style" w:hAnsi="Bookman Old Style"/>
          <w:bCs/>
          <w:i/>
          <w:iCs/>
          <w:sz w:val="24"/>
          <w:szCs w:val="24"/>
        </w:rPr>
      </w:pPr>
      <w:r w:rsidRPr="005A7811">
        <w:rPr>
          <w:rFonts w:ascii="Bookman Old Style" w:hAnsi="Bookman Old Style"/>
          <w:bCs/>
          <w:i/>
          <w:iCs/>
          <w:sz w:val="24"/>
          <w:szCs w:val="24"/>
        </w:rPr>
        <w:t xml:space="preserve">CBDT </w:t>
      </w:r>
      <w:r>
        <w:rPr>
          <w:rFonts w:ascii="Bookman Old Style" w:hAnsi="Bookman Old Style"/>
          <w:bCs/>
          <w:i/>
          <w:iCs/>
          <w:sz w:val="24"/>
          <w:szCs w:val="24"/>
        </w:rPr>
        <w:t xml:space="preserve">circular on Capital Gain in respect of Mutual Funds under the Fixed </w:t>
      </w:r>
      <w:r w:rsidR="001F4A54">
        <w:rPr>
          <w:rFonts w:ascii="Bookman Old Style" w:hAnsi="Bookman Old Style"/>
          <w:bCs/>
          <w:i/>
          <w:iCs/>
          <w:sz w:val="24"/>
          <w:szCs w:val="24"/>
        </w:rPr>
        <w:t xml:space="preserve">Maturity </w:t>
      </w:r>
      <w:r>
        <w:rPr>
          <w:rFonts w:ascii="Bookman Old Style" w:hAnsi="Bookman Old Style"/>
          <w:bCs/>
          <w:i/>
          <w:iCs/>
          <w:sz w:val="24"/>
          <w:szCs w:val="24"/>
        </w:rPr>
        <w:t xml:space="preserve">Plans on extension of their term - CBDT </w:t>
      </w:r>
      <w:r w:rsidR="001F4A54">
        <w:rPr>
          <w:rFonts w:ascii="Bookman Old Style" w:hAnsi="Bookman Old Style"/>
          <w:bCs/>
          <w:i/>
          <w:iCs/>
          <w:sz w:val="24"/>
          <w:szCs w:val="24"/>
        </w:rPr>
        <w:t xml:space="preserve">has </w:t>
      </w:r>
      <w:r>
        <w:rPr>
          <w:rFonts w:ascii="Bookman Old Style" w:hAnsi="Bookman Old Style"/>
          <w:bCs/>
          <w:i/>
          <w:iCs/>
          <w:sz w:val="24"/>
          <w:szCs w:val="24"/>
        </w:rPr>
        <w:t xml:space="preserve">clarified that no capital gain will arise at the time of exercise of the option by the investor to continue in the same scheme. The capital gain will, however, arise at the time of redemption of the units or opting out of the scheme, as the case may be. For details </w:t>
      </w:r>
      <w:hyperlink r:id="rId10" w:history="1">
        <w:r w:rsidRPr="005A7811">
          <w:rPr>
            <w:rStyle w:val="Hyperlink"/>
            <w:rFonts w:ascii="Bookman Old Style" w:hAnsi="Bookman Old Style"/>
            <w:bCs/>
            <w:i/>
            <w:iCs/>
            <w:color w:val="FF0000"/>
            <w:sz w:val="24"/>
            <w:szCs w:val="24"/>
          </w:rPr>
          <w:t>click here</w:t>
        </w:r>
      </w:hyperlink>
    </w:p>
    <w:p w:rsidR="005A7811" w:rsidRDefault="005A7811" w:rsidP="00AF1020">
      <w:pPr>
        <w:spacing w:after="120"/>
        <w:jc w:val="both"/>
        <w:rPr>
          <w:rFonts w:ascii="Bookman Old Style" w:hAnsi="Bookman Old Style"/>
          <w:bCs/>
          <w:i/>
          <w:iCs/>
          <w:sz w:val="24"/>
          <w:szCs w:val="24"/>
        </w:rPr>
      </w:pPr>
    </w:p>
    <w:p w:rsidR="005A7811" w:rsidRPr="005A7811" w:rsidRDefault="005A7811" w:rsidP="008E0820">
      <w:pPr>
        <w:spacing w:after="0"/>
        <w:jc w:val="both"/>
        <w:rPr>
          <w:rFonts w:ascii="Bookman Old Style" w:hAnsi="Bookman Old Style"/>
          <w:bCs/>
          <w:i/>
          <w:iCs/>
          <w:sz w:val="24"/>
          <w:szCs w:val="24"/>
        </w:rPr>
      </w:pPr>
    </w:p>
    <w:p w:rsidR="000E0D3B" w:rsidRDefault="000E0D3B" w:rsidP="00493731">
      <w:pPr>
        <w:spacing w:before="120" w:after="120"/>
        <w:rPr>
          <w:rFonts w:ascii="Bookman Old Style" w:hAnsi="Bookman Old Style"/>
          <w:b/>
          <w:bCs/>
          <w:color w:val="984806" w:themeColor="accent6" w:themeShade="80"/>
          <w:sz w:val="30"/>
          <w:szCs w:val="30"/>
          <w:lang w:val="en-US"/>
        </w:rPr>
      </w:pPr>
      <w:r>
        <w:rPr>
          <w:rFonts w:ascii="Bookman Old Style" w:hAnsi="Bookman Old Style"/>
          <w:b/>
          <w:bCs/>
          <w:color w:val="984806" w:themeColor="accent6" w:themeShade="80"/>
          <w:sz w:val="30"/>
          <w:szCs w:val="30"/>
          <w:lang w:val="en-US"/>
        </w:rPr>
        <w:t>Views / Suggestions Solicited</w:t>
      </w:r>
    </w:p>
    <w:p w:rsidR="00005993" w:rsidRDefault="00302594" w:rsidP="00005993">
      <w:pPr>
        <w:spacing w:after="120"/>
        <w:jc w:val="both"/>
        <w:rPr>
          <w:rFonts w:ascii="Bookman Old Style" w:hAnsi="Bookman Old Style"/>
          <w:bCs/>
          <w:i/>
          <w:iCs/>
          <w:sz w:val="24"/>
          <w:szCs w:val="24"/>
        </w:rPr>
      </w:pPr>
      <w:r w:rsidRPr="00302594">
        <w:rPr>
          <w:rFonts w:ascii="Bookman Old Style" w:hAnsi="Bookman Old Style"/>
          <w:bCs/>
          <w:i/>
          <w:iCs/>
          <w:sz w:val="24"/>
          <w:szCs w:val="24"/>
        </w:rPr>
        <w:t>Views solicited on SEBI Discussion Paper on Alternate Capital Raising Platform and Review of other regulatory requirements</w:t>
      </w:r>
      <w:r>
        <w:rPr>
          <w:rFonts w:ascii="Bookman Old Style" w:hAnsi="Bookman Old Style"/>
          <w:bCs/>
          <w:i/>
          <w:iCs/>
          <w:sz w:val="24"/>
          <w:szCs w:val="24"/>
        </w:rPr>
        <w:t xml:space="preserve">. For details </w:t>
      </w:r>
      <w:hyperlink r:id="rId11" w:history="1">
        <w:r w:rsidRPr="00302594">
          <w:rPr>
            <w:rStyle w:val="Hyperlink"/>
            <w:rFonts w:ascii="Bookman Old Style" w:hAnsi="Bookman Old Style"/>
            <w:bCs/>
            <w:i/>
            <w:iCs/>
            <w:color w:val="FF0000"/>
            <w:sz w:val="24"/>
            <w:szCs w:val="24"/>
          </w:rPr>
          <w:t>clic</w:t>
        </w:r>
        <w:r w:rsidRPr="00302594">
          <w:rPr>
            <w:rStyle w:val="Hyperlink"/>
            <w:rFonts w:ascii="Bookman Old Style" w:hAnsi="Bookman Old Style"/>
            <w:bCs/>
            <w:i/>
            <w:iCs/>
            <w:color w:val="FF0000"/>
            <w:sz w:val="24"/>
            <w:szCs w:val="24"/>
          </w:rPr>
          <w:t>k</w:t>
        </w:r>
        <w:r w:rsidRPr="00302594">
          <w:rPr>
            <w:rStyle w:val="Hyperlink"/>
            <w:rFonts w:ascii="Bookman Old Style" w:hAnsi="Bookman Old Style"/>
            <w:bCs/>
            <w:i/>
            <w:iCs/>
            <w:color w:val="FF0000"/>
            <w:sz w:val="24"/>
            <w:szCs w:val="24"/>
          </w:rPr>
          <w:t xml:space="preserve"> here</w:t>
        </w:r>
      </w:hyperlink>
    </w:p>
    <w:p w:rsidR="00005993" w:rsidRDefault="00005993" w:rsidP="00005993">
      <w:pPr>
        <w:spacing w:after="120"/>
        <w:jc w:val="both"/>
        <w:rPr>
          <w:rFonts w:ascii="Bookman Old Style" w:hAnsi="Bookman Old Style"/>
          <w:bCs/>
          <w:i/>
          <w:iCs/>
          <w:sz w:val="24"/>
          <w:szCs w:val="24"/>
        </w:rPr>
      </w:pPr>
    </w:p>
    <w:p w:rsidR="00A6373F" w:rsidRDefault="00985A4D" w:rsidP="00005993">
      <w:pPr>
        <w:spacing w:after="120"/>
        <w:jc w:val="both"/>
        <w:rPr>
          <w:rFonts w:ascii="Bookman Old Style" w:hAnsi="Bookman Old Style"/>
          <w:bCs/>
          <w:i/>
          <w:iCs/>
          <w:sz w:val="24"/>
          <w:szCs w:val="24"/>
        </w:rPr>
      </w:pPr>
      <w:r w:rsidRPr="00985A4D">
        <w:rPr>
          <w:rFonts w:ascii="Bookman Old Style" w:hAnsi="Bookman Old Style"/>
          <w:bCs/>
          <w:i/>
          <w:iCs/>
          <w:sz w:val="24"/>
          <w:szCs w:val="24"/>
        </w:rPr>
        <w:t>Views solicited on SEBI Discussion Paper on Issues pertaining to Offer for Sale of Shares (OFS) through Stock Exchange Mechanism</w:t>
      </w:r>
      <w:r w:rsidR="00A6373F">
        <w:rPr>
          <w:rFonts w:ascii="Bookman Old Style" w:hAnsi="Bookman Old Style"/>
          <w:bCs/>
          <w:i/>
          <w:iCs/>
          <w:sz w:val="24"/>
          <w:szCs w:val="24"/>
        </w:rPr>
        <w:t xml:space="preserve">. For details </w:t>
      </w:r>
      <w:hyperlink r:id="rId12" w:history="1">
        <w:r w:rsidR="00A6373F" w:rsidRPr="00A6373F">
          <w:rPr>
            <w:rStyle w:val="Hyperlink"/>
            <w:rFonts w:ascii="Bookman Old Style" w:hAnsi="Bookman Old Style"/>
            <w:bCs/>
            <w:i/>
            <w:iCs/>
            <w:color w:val="FF0000"/>
            <w:sz w:val="24"/>
            <w:szCs w:val="24"/>
          </w:rPr>
          <w:t>click</w:t>
        </w:r>
        <w:r w:rsidR="00A6373F" w:rsidRPr="00A6373F">
          <w:rPr>
            <w:rStyle w:val="Hyperlink"/>
            <w:rFonts w:ascii="Bookman Old Style" w:hAnsi="Bookman Old Style"/>
            <w:bCs/>
            <w:i/>
            <w:iCs/>
            <w:color w:val="FF0000"/>
            <w:sz w:val="24"/>
            <w:szCs w:val="24"/>
          </w:rPr>
          <w:t xml:space="preserve"> </w:t>
        </w:r>
        <w:r w:rsidR="00A6373F" w:rsidRPr="00A6373F">
          <w:rPr>
            <w:rStyle w:val="Hyperlink"/>
            <w:rFonts w:ascii="Bookman Old Style" w:hAnsi="Bookman Old Style"/>
            <w:bCs/>
            <w:i/>
            <w:iCs/>
            <w:color w:val="FF0000"/>
            <w:sz w:val="24"/>
            <w:szCs w:val="24"/>
          </w:rPr>
          <w:t>here</w:t>
        </w:r>
      </w:hyperlink>
    </w:p>
    <w:p w:rsidR="00A6373F" w:rsidRDefault="00A6373F" w:rsidP="00005993">
      <w:pPr>
        <w:spacing w:after="120"/>
        <w:jc w:val="both"/>
        <w:rPr>
          <w:rFonts w:ascii="Bookman Old Style" w:hAnsi="Bookman Old Style"/>
          <w:bCs/>
          <w:i/>
          <w:iCs/>
          <w:sz w:val="24"/>
          <w:szCs w:val="24"/>
        </w:rPr>
      </w:pPr>
    </w:p>
    <w:p w:rsidR="001F4A54" w:rsidRDefault="001F4A54" w:rsidP="00005993">
      <w:pPr>
        <w:spacing w:after="120"/>
        <w:jc w:val="both"/>
        <w:rPr>
          <w:rFonts w:ascii="Bookman Old Style" w:hAnsi="Bookman Old Style"/>
          <w:bCs/>
          <w:i/>
          <w:iCs/>
          <w:sz w:val="24"/>
          <w:szCs w:val="24"/>
        </w:rPr>
      </w:pPr>
      <w:r w:rsidRPr="001F4A54">
        <w:rPr>
          <w:rFonts w:ascii="Bookman Old Style" w:hAnsi="Bookman Old Style"/>
          <w:bCs/>
          <w:i/>
          <w:iCs/>
          <w:sz w:val="24"/>
          <w:szCs w:val="24"/>
        </w:rPr>
        <w:t>Views solicited on IRDAI Exposure Draft on IRDAI (Insurance Surveyors and Loss Assessors) Regulations, 2015</w:t>
      </w:r>
      <w:r>
        <w:rPr>
          <w:rFonts w:ascii="Bookman Old Style" w:hAnsi="Bookman Old Style"/>
          <w:bCs/>
          <w:i/>
          <w:iCs/>
          <w:sz w:val="24"/>
          <w:szCs w:val="24"/>
        </w:rPr>
        <w:t xml:space="preserve">. For details </w:t>
      </w:r>
      <w:hyperlink r:id="rId13" w:history="1">
        <w:r w:rsidRPr="001F4A54">
          <w:rPr>
            <w:rStyle w:val="Hyperlink"/>
            <w:rFonts w:ascii="Bookman Old Style" w:hAnsi="Bookman Old Style"/>
            <w:bCs/>
            <w:i/>
            <w:iCs/>
            <w:color w:val="FF0000"/>
            <w:sz w:val="24"/>
            <w:szCs w:val="24"/>
          </w:rPr>
          <w:t>click</w:t>
        </w:r>
        <w:r w:rsidRPr="001F4A54">
          <w:rPr>
            <w:rStyle w:val="Hyperlink"/>
            <w:rFonts w:ascii="Bookman Old Style" w:hAnsi="Bookman Old Style"/>
            <w:bCs/>
            <w:i/>
            <w:iCs/>
            <w:color w:val="FF0000"/>
            <w:sz w:val="24"/>
            <w:szCs w:val="24"/>
          </w:rPr>
          <w:t xml:space="preserve"> </w:t>
        </w:r>
        <w:r w:rsidRPr="001F4A54">
          <w:rPr>
            <w:rStyle w:val="Hyperlink"/>
            <w:rFonts w:ascii="Bookman Old Style" w:hAnsi="Bookman Old Style"/>
            <w:bCs/>
            <w:i/>
            <w:iCs/>
            <w:color w:val="FF0000"/>
            <w:sz w:val="24"/>
            <w:szCs w:val="24"/>
          </w:rPr>
          <w:t>h</w:t>
        </w:r>
        <w:r w:rsidRPr="001F4A54">
          <w:rPr>
            <w:rStyle w:val="Hyperlink"/>
            <w:rFonts w:ascii="Bookman Old Style" w:hAnsi="Bookman Old Style"/>
            <w:bCs/>
            <w:i/>
            <w:iCs/>
            <w:color w:val="FF0000"/>
            <w:sz w:val="24"/>
            <w:szCs w:val="24"/>
          </w:rPr>
          <w:t>ere</w:t>
        </w:r>
      </w:hyperlink>
    </w:p>
    <w:p w:rsidR="00005993" w:rsidRDefault="00005993" w:rsidP="00AD542C">
      <w:pPr>
        <w:spacing w:before="240" w:after="120"/>
        <w:rPr>
          <w:b/>
          <w:bCs/>
        </w:rPr>
      </w:pPr>
    </w:p>
    <w:p w:rsidR="00493731" w:rsidRPr="00367137" w:rsidRDefault="00493731" w:rsidP="000E0D3B">
      <w:pPr>
        <w:spacing w:before="120" w:after="120"/>
        <w:rPr>
          <w:rFonts w:ascii="Bookman Old Style" w:hAnsi="Bookman Old Style"/>
          <w:color w:val="984806" w:themeColor="accent6" w:themeShade="80"/>
          <w:sz w:val="30"/>
          <w:szCs w:val="30"/>
        </w:rPr>
      </w:pPr>
      <w:r w:rsidRPr="00367137">
        <w:rPr>
          <w:rFonts w:ascii="Bookman Old Style" w:hAnsi="Bookman Old Style"/>
          <w:b/>
          <w:bCs/>
          <w:color w:val="984806" w:themeColor="accent6" w:themeShade="80"/>
          <w:sz w:val="30"/>
          <w:szCs w:val="30"/>
          <w:lang w:val="en-US"/>
        </w:rPr>
        <w:t>Legal Term of the Day</w:t>
      </w:r>
      <w:r w:rsidRPr="00367137">
        <w:rPr>
          <w:rFonts w:ascii="Bookman Old Style" w:hAnsi="Bookman Old Style"/>
          <w:color w:val="984806" w:themeColor="accent6" w:themeShade="80"/>
          <w:sz w:val="30"/>
          <w:szCs w:val="30"/>
        </w:rPr>
        <w:t xml:space="preserve"> </w:t>
      </w:r>
    </w:p>
    <w:p w:rsidR="00493731" w:rsidRPr="00B15185" w:rsidRDefault="00493731" w:rsidP="00493731">
      <w:pPr>
        <w:spacing w:after="120"/>
        <w:jc w:val="both"/>
        <w:rPr>
          <w:rFonts w:ascii="Bookman Old Style" w:hAnsi="Bookman Old Style"/>
          <w:b/>
          <w:bCs/>
          <w:i/>
          <w:iCs/>
          <w:sz w:val="24"/>
          <w:szCs w:val="24"/>
        </w:rPr>
      </w:pPr>
      <w:r w:rsidRPr="00B15185">
        <w:rPr>
          <w:rFonts w:ascii="Bookman Old Style" w:hAnsi="Bookman Old Style"/>
          <w:b/>
          <w:bCs/>
          <w:i/>
          <w:iCs/>
          <w:sz w:val="24"/>
          <w:szCs w:val="24"/>
        </w:rPr>
        <w:t>“</w:t>
      </w:r>
      <w:r w:rsidR="00F459A5" w:rsidRPr="00F459A5">
        <w:rPr>
          <w:rFonts w:ascii="Bookman Old Style" w:hAnsi="Bookman Old Style"/>
          <w:b/>
          <w:bCs/>
          <w:i/>
          <w:iCs/>
          <w:sz w:val="24"/>
          <w:szCs w:val="24"/>
        </w:rPr>
        <w:t xml:space="preserve">Error, qui non </w:t>
      </w:r>
      <w:proofErr w:type="spellStart"/>
      <w:r w:rsidR="00F459A5" w:rsidRPr="00F459A5">
        <w:rPr>
          <w:rFonts w:ascii="Bookman Old Style" w:hAnsi="Bookman Old Style"/>
          <w:b/>
          <w:bCs/>
          <w:i/>
          <w:iCs/>
          <w:sz w:val="24"/>
          <w:szCs w:val="24"/>
        </w:rPr>
        <w:t>resistitur</w:t>
      </w:r>
      <w:proofErr w:type="spellEnd"/>
      <w:r w:rsidR="00F459A5" w:rsidRPr="00F459A5">
        <w:rPr>
          <w:rFonts w:ascii="Bookman Old Style" w:hAnsi="Bookman Old Style"/>
          <w:b/>
          <w:bCs/>
          <w:i/>
          <w:iCs/>
          <w:sz w:val="24"/>
          <w:szCs w:val="24"/>
        </w:rPr>
        <w:t xml:space="preserve"> </w:t>
      </w:r>
      <w:proofErr w:type="spellStart"/>
      <w:r w:rsidR="00F459A5" w:rsidRPr="00F459A5">
        <w:rPr>
          <w:rFonts w:ascii="Bookman Old Style" w:hAnsi="Bookman Old Style"/>
          <w:b/>
          <w:bCs/>
          <w:i/>
          <w:iCs/>
          <w:sz w:val="24"/>
          <w:szCs w:val="24"/>
        </w:rPr>
        <w:t>approbatur</w:t>
      </w:r>
      <w:proofErr w:type="spellEnd"/>
      <w:r w:rsidRPr="00B15185">
        <w:rPr>
          <w:rFonts w:ascii="Bookman Old Style" w:hAnsi="Bookman Old Style"/>
          <w:b/>
          <w:bCs/>
          <w:i/>
          <w:iCs/>
          <w:sz w:val="24"/>
          <w:szCs w:val="24"/>
        </w:rPr>
        <w:t xml:space="preserve">” </w:t>
      </w:r>
    </w:p>
    <w:p w:rsidR="00493731" w:rsidRPr="00B15185" w:rsidRDefault="00F459A5" w:rsidP="008E0820">
      <w:pPr>
        <w:spacing w:after="0"/>
        <w:jc w:val="both"/>
        <w:rPr>
          <w:rFonts w:ascii="Bookman Old Style" w:hAnsi="Bookman Old Style"/>
          <w:bCs/>
          <w:i/>
          <w:iCs/>
          <w:sz w:val="24"/>
          <w:szCs w:val="24"/>
        </w:rPr>
      </w:pPr>
      <w:r w:rsidRPr="00F459A5">
        <w:rPr>
          <w:rFonts w:ascii="Bookman Old Style" w:hAnsi="Bookman Old Style"/>
          <w:bCs/>
          <w:i/>
          <w:iCs/>
          <w:sz w:val="24"/>
          <w:szCs w:val="24"/>
        </w:rPr>
        <w:t>An error not resisted is approved</w:t>
      </w:r>
      <w:r w:rsidR="00A55252" w:rsidRPr="00A55252">
        <w:rPr>
          <w:rFonts w:ascii="Bookman Old Style" w:hAnsi="Bookman Old Style"/>
          <w:bCs/>
          <w:i/>
          <w:iCs/>
          <w:sz w:val="24"/>
          <w:szCs w:val="24"/>
        </w:rPr>
        <w:t>.</w:t>
      </w:r>
    </w:p>
    <w:p w:rsidR="00571FA7" w:rsidRDefault="00571FA7" w:rsidP="008E0820">
      <w:pPr>
        <w:spacing w:before="120" w:after="0"/>
        <w:rPr>
          <w:rFonts w:ascii="Bookman Old Style" w:hAnsi="Bookman Old Style"/>
          <w:b/>
          <w:bCs/>
          <w:color w:val="984806" w:themeColor="accent6" w:themeShade="80"/>
          <w:sz w:val="30"/>
          <w:szCs w:val="30"/>
          <w:lang w:val="en-US"/>
        </w:rPr>
      </w:pPr>
    </w:p>
    <w:p w:rsidR="00493731" w:rsidRPr="00367137" w:rsidRDefault="00493731" w:rsidP="00493731">
      <w:pPr>
        <w:spacing w:before="240" w:after="120"/>
        <w:rPr>
          <w:rFonts w:ascii="Bookman Old Style" w:hAnsi="Bookman Old Style"/>
          <w:b/>
          <w:bCs/>
          <w:color w:val="984806" w:themeColor="accent6" w:themeShade="80"/>
          <w:sz w:val="30"/>
          <w:szCs w:val="30"/>
          <w:lang w:val="en-US"/>
        </w:rPr>
      </w:pPr>
      <w:r w:rsidRPr="00367137">
        <w:rPr>
          <w:rFonts w:ascii="Bookman Old Style" w:hAnsi="Bookman Old Style"/>
          <w:b/>
          <w:bCs/>
          <w:color w:val="984806" w:themeColor="accent6" w:themeShade="80"/>
          <w:sz w:val="30"/>
          <w:szCs w:val="30"/>
          <w:lang w:val="en-US"/>
        </w:rPr>
        <w:t xml:space="preserve">Market Update </w:t>
      </w:r>
      <w:r w:rsidRPr="00367137">
        <w:rPr>
          <w:rFonts w:ascii="Bookman Old Style" w:hAnsi="Bookman Old Style"/>
          <w:b/>
          <w:bCs/>
          <w:color w:val="984806" w:themeColor="accent6" w:themeShade="80"/>
          <w:sz w:val="10"/>
          <w:szCs w:val="10"/>
          <w:lang w:val="en-US"/>
        </w:rPr>
        <w:t xml:space="preserve">at </w:t>
      </w:r>
      <w:r w:rsidR="007458EB">
        <w:rPr>
          <w:rFonts w:ascii="Bookman Old Style" w:hAnsi="Bookman Old Style"/>
          <w:b/>
          <w:bCs/>
          <w:color w:val="984806" w:themeColor="accent6" w:themeShade="80"/>
          <w:sz w:val="10"/>
          <w:szCs w:val="10"/>
          <w:lang w:val="en-US"/>
        </w:rPr>
        <w:t>10</w:t>
      </w:r>
      <w:r w:rsidRPr="00367137">
        <w:rPr>
          <w:rFonts w:ascii="Bookman Old Style" w:hAnsi="Bookman Old Style"/>
          <w:b/>
          <w:bCs/>
          <w:color w:val="984806" w:themeColor="accent6" w:themeShade="80"/>
          <w:sz w:val="10"/>
          <w:szCs w:val="10"/>
          <w:lang w:val="en-US"/>
        </w:rPr>
        <w:t>.</w:t>
      </w:r>
      <w:r w:rsidR="001930B0">
        <w:rPr>
          <w:rFonts w:ascii="Bookman Old Style" w:hAnsi="Bookman Old Style"/>
          <w:b/>
          <w:bCs/>
          <w:color w:val="984806" w:themeColor="accent6" w:themeShade="80"/>
          <w:sz w:val="10"/>
          <w:szCs w:val="10"/>
          <w:lang w:val="en-US"/>
        </w:rPr>
        <w:t>1</w:t>
      </w:r>
      <w:r w:rsidR="002E7E27">
        <w:rPr>
          <w:rFonts w:ascii="Bookman Old Style" w:hAnsi="Bookman Old Style"/>
          <w:b/>
          <w:bCs/>
          <w:color w:val="984806" w:themeColor="accent6" w:themeShade="80"/>
          <w:sz w:val="10"/>
          <w:szCs w:val="10"/>
          <w:lang w:val="en-US"/>
        </w:rPr>
        <w:t>6</w:t>
      </w:r>
      <w:r w:rsidRPr="00367137">
        <w:rPr>
          <w:rFonts w:ascii="Bookman Old Style" w:hAnsi="Bookman Old Style"/>
          <w:b/>
          <w:bCs/>
          <w:color w:val="984806" w:themeColor="accent6" w:themeShade="80"/>
          <w:sz w:val="10"/>
          <w:szCs w:val="10"/>
          <w:lang w:val="en-US"/>
        </w:rPr>
        <w:t xml:space="preserve"> 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2551"/>
        <w:gridCol w:w="3119"/>
        <w:gridCol w:w="2210"/>
      </w:tblGrid>
      <w:tr w:rsidR="00493731" w:rsidTr="00551433">
        <w:tc>
          <w:tcPr>
            <w:tcW w:w="2802" w:type="dxa"/>
          </w:tcPr>
          <w:p w:rsidR="00493731" w:rsidRPr="00DF0624" w:rsidRDefault="00493731" w:rsidP="00551433">
            <w:pPr>
              <w:spacing w:before="120"/>
              <w:rPr>
                <w:rFonts w:ascii="Bookman Old Style" w:hAnsi="Bookman Old Style"/>
                <w:bCs/>
                <w:sz w:val="24"/>
                <w:szCs w:val="24"/>
                <w:lang w:val="en-US"/>
              </w:rPr>
            </w:pPr>
            <w:r w:rsidRPr="00DF0624">
              <w:rPr>
                <w:rFonts w:ascii="Bookman Old Style" w:hAnsi="Bookman Old Style"/>
                <w:bCs/>
                <w:sz w:val="24"/>
                <w:szCs w:val="24"/>
                <w:lang w:val="en-US"/>
              </w:rPr>
              <w:t>SENSEX</w:t>
            </w:r>
          </w:p>
          <w:p w:rsidR="00493731" w:rsidRPr="00DF0624" w:rsidRDefault="00493731" w:rsidP="001930B0">
            <w:pPr>
              <w:spacing w:before="120"/>
              <w:rPr>
                <w:rFonts w:ascii="Bookman Old Style" w:hAnsi="Bookman Old Style"/>
                <w:bCs/>
                <w:sz w:val="24"/>
                <w:szCs w:val="24"/>
                <w:lang w:val="en-US"/>
              </w:rPr>
            </w:pPr>
            <w:r>
              <w:rPr>
                <w:rFonts w:ascii="Bookman Old Style" w:hAnsi="Bookman Old Style"/>
                <w:bCs/>
                <w:sz w:val="24"/>
                <w:szCs w:val="24"/>
                <w:lang w:val="en-US"/>
              </w:rPr>
              <w:t>2</w:t>
            </w:r>
            <w:r w:rsidR="00C15DBE">
              <w:rPr>
                <w:rFonts w:ascii="Bookman Old Style" w:hAnsi="Bookman Old Style"/>
                <w:bCs/>
                <w:sz w:val="24"/>
                <w:szCs w:val="24"/>
                <w:lang w:val="en-US"/>
              </w:rPr>
              <w:t>8</w:t>
            </w:r>
            <w:r w:rsidR="001930B0">
              <w:rPr>
                <w:rFonts w:ascii="Bookman Old Style" w:hAnsi="Bookman Old Style"/>
                <w:bCs/>
                <w:sz w:val="24"/>
                <w:szCs w:val="24"/>
                <w:lang w:val="en-US"/>
              </w:rPr>
              <w:t>838</w:t>
            </w:r>
            <w:r>
              <w:rPr>
                <w:rFonts w:ascii="Bookman Old Style" w:hAnsi="Bookman Old Style"/>
                <w:bCs/>
                <w:sz w:val="24"/>
                <w:szCs w:val="24"/>
                <w:lang w:val="en-US"/>
              </w:rPr>
              <w:t>.</w:t>
            </w:r>
            <w:r w:rsidR="001930B0">
              <w:rPr>
                <w:rFonts w:ascii="Bookman Old Style" w:hAnsi="Bookman Old Style"/>
                <w:bCs/>
                <w:sz w:val="24"/>
                <w:szCs w:val="24"/>
                <w:lang w:val="en-US"/>
              </w:rPr>
              <w:t>24</w:t>
            </w:r>
            <w:r>
              <w:rPr>
                <w:rFonts w:ascii="Bookman Old Style" w:hAnsi="Bookman Old Style"/>
                <w:bCs/>
                <w:sz w:val="24"/>
                <w:szCs w:val="24"/>
                <w:lang w:val="en-US"/>
              </w:rPr>
              <w:t xml:space="preserve"> (</w:t>
            </w:r>
            <w:r w:rsidR="001930B0">
              <w:rPr>
                <w:rFonts w:ascii="Bookman Old Style" w:hAnsi="Bookman Old Style"/>
                <w:bCs/>
                <w:sz w:val="24"/>
                <w:szCs w:val="24"/>
                <w:lang w:val="en-US"/>
              </w:rPr>
              <w:t>-</w:t>
            </w:r>
            <w:r>
              <w:rPr>
                <w:rFonts w:ascii="Bookman Old Style" w:hAnsi="Bookman Old Style"/>
                <w:bCs/>
                <w:sz w:val="24"/>
                <w:szCs w:val="24"/>
                <w:lang w:val="en-US"/>
              </w:rPr>
              <w:t xml:space="preserve"> </w:t>
            </w:r>
            <w:r w:rsidR="001930B0">
              <w:rPr>
                <w:rFonts w:ascii="Bookman Old Style" w:hAnsi="Bookman Old Style"/>
                <w:bCs/>
                <w:sz w:val="24"/>
                <w:szCs w:val="24"/>
                <w:lang w:val="en-US"/>
              </w:rPr>
              <w:t>46</w:t>
            </w:r>
            <w:r w:rsidR="005B140A">
              <w:rPr>
                <w:rFonts w:ascii="Bookman Old Style" w:hAnsi="Bookman Old Style"/>
                <w:bCs/>
                <w:sz w:val="24"/>
                <w:szCs w:val="24"/>
                <w:lang w:val="en-US"/>
              </w:rPr>
              <w:t>.</w:t>
            </w:r>
            <w:r w:rsidR="001930B0">
              <w:rPr>
                <w:rFonts w:ascii="Bookman Old Style" w:hAnsi="Bookman Old Style"/>
                <w:bCs/>
                <w:sz w:val="24"/>
                <w:szCs w:val="24"/>
                <w:lang w:val="en-US"/>
              </w:rPr>
              <w:t>97</w:t>
            </w:r>
            <w:r>
              <w:rPr>
                <w:rFonts w:ascii="Bookman Old Style" w:hAnsi="Bookman Old Style"/>
                <w:bCs/>
                <w:sz w:val="24"/>
                <w:szCs w:val="24"/>
                <w:lang w:val="en-US"/>
              </w:rPr>
              <w:t>)</w:t>
            </w:r>
          </w:p>
        </w:tc>
        <w:tc>
          <w:tcPr>
            <w:tcW w:w="2551" w:type="dxa"/>
          </w:tcPr>
          <w:p w:rsidR="00493731" w:rsidRPr="00DF0624" w:rsidRDefault="00493731" w:rsidP="00551433">
            <w:pPr>
              <w:spacing w:before="120"/>
              <w:rPr>
                <w:rFonts w:ascii="Bookman Old Style" w:hAnsi="Bookman Old Style"/>
                <w:bCs/>
                <w:sz w:val="24"/>
                <w:szCs w:val="24"/>
              </w:rPr>
            </w:pPr>
            <w:r w:rsidRPr="00DF0624">
              <w:rPr>
                <w:rFonts w:ascii="Bookman Old Style" w:hAnsi="Bookman Old Style"/>
                <w:bCs/>
                <w:sz w:val="24"/>
                <w:szCs w:val="24"/>
              </w:rPr>
              <w:t>NIFTY</w:t>
            </w:r>
          </w:p>
          <w:p w:rsidR="00493731" w:rsidRPr="00493731" w:rsidRDefault="00493731" w:rsidP="001930B0">
            <w:pPr>
              <w:spacing w:before="120"/>
              <w:rPr>
                <w:rFonts w:ascii="Bookman Old Style" w:hAnsi="Bookman Old Style"/>
                <w:bCs/>
                <w:sz w:val="24"/>
                <w:szCs w:val="24"/>
              </w:rPr>
            </w:pPr>
            <w:r>
              <w:rPr>
                <w:rFonts w:ascii="Bookman Old Style" w:hAnsi="Bookman Old Style"/>
                <w:bCs/>
                <w:sz w:val="24"/>
                <w:szCs w:val="24"/>
              </w:rPr>
              <w:t>8</w:t>
            </w:r>
            <w:r w:rsidR="002E7E27">
              <w:rPr>
                <w:rFonts w:ascii="Bookman Old Style" w:hAnsi="Bookman Old Style"/>
                <w:bCs/>
                <w:sz w:val="24"/>
                <w:szCs w:val="24"/>
              </w:rPr>
              <w:t>7</w:t>
            </w:r>
            <w:r w:rsidR="001930B0">
              <w:rPr>
                <w:rFonts w:ascii="Bookman Old Style" w:hAnsi="Bookman Old Style"/>
                <w:bCs/>
                <w:sz w:val="24"/>
                <w:szCs w:val="24"/>
              </w:rPr>
              <w:t>6</w:t>
            </w:r>
            <w:r w:rsidR="002E7E27">
              <w:rPr>
                <w:rFonts w:ascii="Bookman Old Style" w:hAnsi="Bookman Old Style"/>
                <w:bCs/>
                <w:sz w:val="24"/>
                <w:szCs w:val="24"/>
              </w:rPr>
              <w:t>2</w:t>
            </w:r>
            <w:r w:rsidR="00C15DBE">
              <w:rPr>
                <w:rFonts w:ascii="Bookman Old Style" w:hAnsi="Bookman Old Style"/>
                <w:bCs/>
                <w:sz w:val="24"/>
                <w:szCs w:val="24"/>
              </w:rPr>
              <w:t>.</w:t>
            </w:r>
            <w:r w:rsidR="001930B0">
              <w:rPr>
                <w:rFonts w:ascii="Bookman Old Style" w:hAnsi="Bookman Old Style"/>
                <w:bCs/>
                <w:sz w:val="24"/>
                <w:szCs w:val="24"/>
              </w:rPr>
              <w:t>8</w:t>
            </w:r>
            <w:r w:rsidR="007458EB">
              <w:rPr>
                <w:rFonts w:ascii="Bookman Old Style" w:hAnsi="Bookman Old Style"/>
                <w:bCs/>
                <w:sz w:val="24"/>
                <w:szCs w:val="24"/>
              </w:rPr>
              <w:t>5</w:t>
            </w:r>
            <w:r>
              <w:rPr>
                <w:rFonts w:ascii="Bookman Old Style" w:hAnsi="Bookman Old Style"/>
                <w:bCs/>
                <w:sz w:val="24"/>
                <w:szCs w:val="24"/>
              </w:rPr>
              <w:t xml:space="preserve"> (</w:t>
            </w:r>
            <w:r w:rsidR="001930B0">
              <w:rPr>
                <w:rFonts w:ascii="Bookman Old Style" w:hAnsi="Bookman Old Style"/>
                <w:bCs/>
                <w:sz w:val="24"/>
                <w:szCs w:val="24"/>
              </w:rPr>
              <w:t>-</w:t>
            </w:r>
            <w:r>
              <w:rPr>
                <w:rFonts w:ascii="Bookman Old Style" w:hAnsi="Bookman Old Style"/>
                <w:bCs/>
                <w:sz w:val="24"/>
                <w:szCs w:val="24"/>
              </w:rPr>
              <w:t xml:space="preserve"> </w:t>
            </w:r>
            <w:r w:rsidR="001930B0">
              <w:rPr>
                <w:rFonts w:ascii="Bookman Old Style" w:hAnsi="Bookman Old Style"/>
                <w:bCs/>
                <w:sz w:val="24"/>
                <w:szCs w:val="24"/>
              </w:rPr>
              <w:t>15</w:t>
            </w:r>
            <w:r>
              <w:rPr>
                <w:rFonts w:ascii="Bookman Old Style" w:hAnsi="Bookman Old Style"/>
                <w:bCs/>
                <w:sz w:val="24"/>
                <w:szCs w:val="24"/>
              </w:rPr>
              <w:t>.</w:t>
            </w:r>
            <w:r w:rsidR="001930B0">
              <w:rPr>
                <w:rFonts w:ascii="Bookman Old Style" w:hAnsi="Bookman Old Style"/>
                <w:bCs/>
                <w:sz w:val="24"/>
                <w:szCs w:val="24"/>
              </w:rPr>
              <w:t>4</w:t>
            </w:r>
            <w:r w:rsidR="007458EB">
              <w:rPr>
                <w:rFonts w:ascii="Bookman Old Style" w:hAnsi="Bookman Old Style"/>
                <w:bCs/>
                <w:sz w:val="24"/>
                <w:szCs w:val="24"/>
              </w:rPr>
              <w:t>5</w:t>
            </w:r>
            <w:r>
              <w:rPr>
                <w:rFonts w:ascii="Bookman Old Style" w:hAnsi="Bookman Old Style"/>
                <w:bCs/>
                <w:sz w:val="24"/>
                <w:szCs w:val="24"/>
              </w:rPr>
              <w:t xml:space="preserve">) </w:t>
            </w:r>
          </w:p>
        </w:tc>
        <w:tc>
          <w:tcPr>
            <w:tcW w:w="3119" w:type="dxa"/>
          </w:tcPr>
          <w:p w:rsidR="00493731" w:rsidRPr="00DF0624" w:rsidRDefault="00493731" w:rsidP="00551433">
            <w:pPr>
              <w:spacing w:before="120"/>
              <w:rPr>
                <w:rFonts w:ascii="Bookman Old Style" w:hAnsi="Bookman Old Style"/>
                <w:bCs/>
                <w:sz w:val="24"/>
                <w:szCs w:val="24"/>
              </w:rPr>
            </w:pPr>
            <w:r w:rsidRPr="00DF0624">
              <w:rPr>
                <w:rFonts w:ascii="Bookman Old Style" w:hAnsi="Bookman Old Style"/>
                <w:bCs/>
                <w:sz w:val="24"/>
                <w:szCs w:val="24"/>
              </w:rPr>
              <w:t>GOLD (MCX) (Rs/10g.)</w:t>
            </w:r>
          </w:p>
          <w:p w:rsidR="00493731" w:rsidRPr="00493731" w:rsidRDefault="00493731" w:rsidP="001930B0">
            <w:pPr>
              <w:spacing w:before="120"/>
              <w:rPr>
                <w:rFonts w:ascii="Bookman Old Style" w:hAnsi="Bookman Old Style"/>
                <w:bCs/>
                <w:sz w:val="24"/>
                <w:szCs w:val="24"/>
              </w:rPr>
            </w:pPr>
            <w:r w:rsidRPr="00DF0624">
              <w:rPr>
                <w:rFonts w:ascii="Bookman Old Style" w:hAnsi="Bookman Old Style"/>
                <w:bCs/>
                <w:sz w:val="24"/>
                <w:szCs w:val="24"/>
              </w:rPr>
              <w:t>2</w:t>
            </w:r>
            <w:r w:rsidR="007458EB">
              <w:rPr>
                <w:rFonts w:ascii="Bookman Old Style" w:hAnsi="Bookman Old Style"/>
                <w:bCs/>
                <w:sz w:val="24"/>
                <w:szCs w:val="24"/>
              </w:rPr>
              <w:t>6</w:t>
            </w:r>
            <w:r w:rsidR="002E7E27">
              <w:rPr>
                <w:rFonts w:ascii="Bookman Old Style" w:hAnsi="Bookman Old Style"/>
                <w:bCs/>
                <w:sz w:val="24"/>
                <w:szCs w:val="24"/>
              </w:rPr>
              <w:t>5</w:t>
            </w:r>
            <w:r w:rsidR="001930B0">
              <w:rPr>
                <w:rFonts w:ascii="Bookman Old Style" w:hAnsi="Bookman Old Style"/>
                <w:bCs/>
                <w:sz w:val="24"/>
                <w:szCs w:val="24"/>
              </w:rPr>
              <w:t>88</w:t>
            </w:r>
            <w:r w:rsidR="009A7DA8">
              <w:rPr>
                <w:rFonts w:ascii="Bookman Old Style" w:hAnsi="Bookman Old Style"/>
                <w:bCs/>
                <w:sz w:val="24"/>
                <w:szCs w:val="24"/>
              </w:rPr>
              <w:t>.</w:t>
            </w:r>
            <w:r w:rsidRPr="00DF0624">
              <w:rPr>
                <w:rFonts w:ascii="Bookman Old Style" w:hAnsi="Bookman Old Style"/>
                <w:bCs/>
                <w:sz w:val="24"/>
                <w:szCs w:val="24"/>
              </w:rPr>
              <w:t>00</w:t>
            </w:r>
            <w:r>
              <w:rPr>
                <w:rFonts w:ascii="Bookman Old Style" w:hAnsi="Bookman Old Style"/>
                <w:bCs/>
                <w:sz w:val="24"/>
                <w:szCs w:val="24"/>
              </w:rPr>
              <w:t xml:space="preserve"> (</w:t>
            </w:r>
            <w:r w:rsidR="001930B0">
              <w:rPr>
                <w:rFonts w:ascii="Bookman Old Style" w:hAnsi="Bookman Old Style"/>
                <w:bCs/>
                <w:sz w:val="24"/>
                <w:szCs w:val="24"/>
              </w:rPr>
              <w:t>+</w:t>
            </w:r>
            <w:r w:rsidR="00E9779B">
              <w:rPr>
                <w:rFonts w:ascii="Bookman Old Style" w:hAnsi="Bookman Old Style"/>
                <w:bCs/>
                <w:sz w:val="24"/>
                <w:szCs w:val="24"/>
              </w:rPr>
              <w:t xml:space="preserve"> </w:t>
            </w:r>
            <w:r w:rsidR="001930B0">
              <w:rPr>
                <w:rFonts w:ascii="Bookman Old Style" w:hAnsi="Bookman Old Style"/>
                <w:bCs/>
                <w:sz w:val="24"/>
                <w:szCs w:val="24"/>
              </w:rPr>
              <w:t>67</w:t>
            </w:r>
            <w:r w:rsidR="00C15DBE">
              <w:rPr>
                <w:rFonts w:ascii="Bookman Old Style" w:hAnsi="Bookman Old Style"/>
                <w:bCs/>
                <w:sz w:val="24"/>
                <w:szCs w:val="24"/>
              </w:rPr>
              <w:t>.</w:t>
            </w:r>
            <w:r>
              <w:rPr>
                <w:rFonts w:ascii="Bookman Old Style" w:hAnsi="Bookman Old Style"/>
                <w:bCs/>
                <w:sz w:val="24"/>
                <w:szCs w:val="24"/>
              </w:rPr>
              <w:t>00)</w:t>
            </w:r>
          </w:p>
        </w:tc>
        <w:tc>
          <w:tcPr>
            <w:tcW w:w="2210" w:type="dxa"/>
          </w:tcPr>
          <w:p w:rsidR="00493731" w:rsidRPr="00DF0624" w:rsidRDefault="00493731" w:rsidP="00551433">
            <w:pPr>
              <w:spacing w:before="120"/>
              <w:rPr>
                <w:rFonts w:ascii="Bookman Old Style" w:hAnsi="Bookman Old Style"/>
                <w:bCs/>
                <w:sz w:val="24"/>
                <w:szCs w:val="24"/>
              </w:rPr>
            </w:pPr>
            <w:r w:rsidRPr="00DF0624">
              <w:rPr>
                <w:rFonts w:ascii="Bookman Old Style" w:hAnsi="Bookman Old Style"/>
                <w:bCs/>
                <w:sz w:val="24"/>
                <w:szCs w:val="24"/>
              </w:rPr>
              <w:t>USD/INR</w:t>
            </w:r>
          </w:p>
          <w:p w:rsidR="00493731" w:rsidRPr="00493731" w:rsidRDefault="00493731" w:rsidP="001930B0">
            <w:pPr>
              <w:spacing w:before="120"/>
              <w:rPr>
                <w:rFonts w:ascii="Bookman Old Style" w:hAnsi="Bookman Old Style"/>
                <w:bCs/>
                <w:sz w:val="24"/>
                <w:szCs w:val="24"/>
              </w:rPr>
            </w:pPr>
            <w:r w:rsidRPr="00DF0624">
              <w:rPr>
                <w:rFonts w:ascii="Bookman Old Style" w:hAnsi="Bookman Old Style"/>
                <w:bCs/>
                <w:sz w:val="24"/>
                <w:szCs w:val="24"/>
              </w:rPr>
              <w:t>6</w:t>
            </w:r>
            <w:r>
              <w:rPr>
                <w:rFonts w:ascii="Bookman Old Style" w:hAnsi="Bookman Old Style"/>
                <w:bCs/>
                <w:sz w:val="24"/>
                <w:szCs w:val="24"/>
              </w:rPr>
              <w:t>2</w:t>
            </w:r>
            <w:r w:rsidRPr="00DF0624">
              <w:rPr>
                <w:rFonts w:ascii="Bookman Old Style" w:hAnsi="Bookman Old Style"/>
                <w:bCs/>
                <w:sz w:val="24"/>
                <w:szCs w:val="24"/>
              </w:rPr>
              <w:t>.</w:t>
            </w:r>
            <w:r w:rsidR="001930B0">
              <w:rPr>
                <w:rFonts w:ascii="Bookman Old Style" w:hAnsi="Bookman Old Style"/>
                <w:bCs/>
                <w:sz w:val="24"/>
                <w:szCs w:val="24"/>
              </w:rPr>
              <w:t>3</w:t>
            </w:r>
            <w:r w:rsidR="002E7E27">
              <w:rPr>
                <w:rFonts w:ascii="Bookman Old Style" w:hAnsi="Bookman Old Style"/>
                <w:bCs/>
                <w:sz w:val="24"/>
                <w:szCs w:val="24"/>
              </w:rPr>
              <w:t>6</w:t>
            </w:r>
            <w:r>
              <w:rPr>
                <w:rFonts w:ascii="Bookman Old Style" w:hAnsi="Bookman Old Style"/>
                <w:bCs/>
                <w:sz w:val="24"/>
                <w:szCs w:val="24"/>
              </w:rPr>
              <w:t xml:space="preserve"> (</w:t>
            </w:r>
            <w:r w:rsidR="001930B0">
              <w:rPr>
                <w:rFonts w:ascii="Bookman Old Style" w:hAnsi="Bookman Old Style"/>
                <w:bCs/>
                <w:sz w:val="24"/>
                <w:szCs w:val="24"/>
              </w:rPr>
              <w:t>+ 0.1</w:t>
            </w:r>
            <w:r>
              <w:rPr>
                <w:rFonts w:ascii="Bookman Old Style" w:hAnsi="Bookman Old Style"/>
                <w:bCs/>
                <w:sz w:val="24"/>
                <w:szCs w:val="24"/>
              </w:rPr>
              <w:t>)</w:t>
            </w:r>
          </w:p>
        </w:tc>
      </w:tr>
    </w:tbl>
    <w:p w:rsidR="00493731" w:rsidRDefault="00493731" w:rsidP="00990DC0">
      <w:pPr>
        <w:spacing w:before="120" w:after="240"/>
        <w:rPr>
          <w:rFonts w:ascii="Bookman Old Style" w:hAnsi="Bookman Old Style"/>
          <w:b/>
          <w:bCs/>
          <w:sz w:val="30"/>
          <w:szCs w:val="30"/>
          <w:lang w:val="en-US"/>
        </w:rPr>
      </w:pPr>
    </w:p>
    <w:p w:rsidR="00990DC0" w:rsidRPr="00367137" w:rsidRDefault="00990DC0" w:rsidP="008E0820">
      <w:pPr>
        <w:spacing w:before="120" w:after="120"/>
        <w:rPr>
          <w:rFonts w:ascii="Bookman Old Style" w:hAnsi="Bookman Old Style"/>
          <w:b/>
          <w:bCs/>
          <w:color w:val="984806" w:themeColor="accent6" w:themeShade="80"/>
          <w:sz w:val="30"/>
          <w:szCs w:val="30"/>
          <w:lang w:val="en-US"/>
        </w:rPr>
      </w:pPr>
      <w:r w:rsidRPr="00367137">
        <w:rPr>
          <w:rFonts w:ascii="Bookman Old Style" w:hAnsi="Bookman Old Style"/>
          <w:b/>
          <w:bCs/>
          <w:color w:val="984806" w:themeColor="accent6" w:themeShade="80"/>
          <w:sz w:val="30"/>
          <w:szCs w:val="30"/>
          <w:lang w:val="en-US"/>
        </w:rPr>
        <w:t>ICSI Update</w:t>
      </w:r>
    </w:p>
    <w:p w:rsidR="00B62500" w:rsidRDefault="00B62500" w:rsidP="000E6676">
      <w:pPr>
        <w:jc w:val="both"/>
        <w:rPr>
          <w:rFonts w:ascii="Bookman Old Style" w:hAnsi="Bookman Old Style"/>
          <w:bCs/>
          <w:i/>
          <w:color w:val="FF0000"/>
          <w:sz w:val="24"/>
          <w:szCs w:val="24"/>
          <w:lang w:val="en-US"/>
        </w:rPr>
      </w:pPr>
      <w:proofErr w:type="gramStart"/>
      <w:r>
        <w:rPr>
          <w:rFonts w:ascii="Bookman Old Style" w:hAnsi="Bookman Old Style"/>
          <w:bCs/>
          <w:i/>
          <w:sz w:val="24"/>
          <w:szCs w:val="24"/>
          <w:lang w:val="en-US"/>
        </w:rPr>
        <w:t>Career at ICSI.</w:t>
      </w:r>
      <w:proofErr w:type="gramEnd"/>
      <w:r>
        <w:rPr>
          <w:rFonts w:ascii="Bookman Old Style" w:hAnsi="Bookman Old Style"/>
          <w:bCs/>
          <w:i/>
          <w:sz w:val="24"/>
          <w:szCs w:val="24"/>
          <w:lang w:val="en-US"/>
        </w:rPr>
        <w:t xml:space="preserve"> For details </w:t>
      </w:r>
      <w:hyperlink r:id="rId14" w:history="1">
        <w:r w:rsidRPr="00B62500">
          <w:rPr>
            <w:rStyle w:val="Hyperlink"/>
            <w:rFonts w:ascii="Bookman Old Style" w:hAnsi="Bookman Old Style"/>
            <w:bCs/>
            <w:i/>
            <w:color w:val="FF0000"/>
            <w:sz w:val="24"/>
            <w:szCs w:val="24"/>
            <w:lang w:val="en-US"/>
          </w:rPr>
          <w:t>click here</w:t>
        </w:r>
      </w:hyperlink>
    </w:p>
    <w:p w:rsidR="0047463E" w:rsidRDefault="0047463E" w:rsidP="00A15955">
      <w:pPr>
        <w:spacing w:after="120"/>
        <w:jc w:val="both"/>
        <w:rPr>
          <w:rFonts w:ascii="Bookman Old Style" w:hAnsi="Bookman Old Style"/>
          <w:bCs/>
          <w:i/>
          <w:sz w:val="24"/>
          <w:szCs w:val="24"/>
          <w:lang w:val="en-US"/>
        </w:rPr>
      </w:pPr>
    </w:p>
    <w:p w:rsidR="0076484C" w:rsidRDefault="0076484C" w:rsidP="000E6676">
      <w:pPr>
        <w:jc w:val="both"/>
      </w:pPr>
      <w:r>
        <w:rPr>
          <w:rFonts w:ascii="Bookman Old Style" w:hAnsi="Bookman Old Style"/>
          <w:bCs/>
          <w:i/>
          <w:sz w:val="24"/>
          <w:szCs w:val="24"/>
          <w:lang w:val="en-US"/>
        </w:rPr>
        <w:t xml:space="preserve">ICSI-CCGRT announces </w:t>
      </w:r>
      <w:r w:rsidRPr="0076484C">
        <w:rPr>
          <w:rFonts w:ascii="Bookman Old Style" w:hAnsi="Bookman Old Style"/>
          <w:bCs/>
          <w:i/>
          <w:sz w:val="24"/>
          <w:szCs w:val="24"/>
          <w:lang w:val="en-US"/>
        </w:rPr>
        <w:t>Integrated Company Secretary Course</w:t>
      </w:r>
      <w:r>
        <w:rPr>
          <w:rFonts w:ascii="Bookman Old Style" w:hAnsi="Bookman Old Style"/>
          <w:bCs/>
          <w:i/>
          <w:sz w:val="24"/>
          <w:szCs w:val="24"/>
          <w:lang w:val="en-US"/>
        </w:rPr>
        <w:t xml:space="preserve">. For details </w:t>
      </w:r>
      <w:hyperlink r:id="rId15" w:history="1">
        <w:r w:rsidRPr="0076484C">
          <w:rPr>
            <w:rStyle w:val="Hyperlink"/>
            <w:rFonts w:ascii="Bookman Old Style" w:hAnsi="Bookman Old Style"/>
            <w:bCs/>
            <w:i/>
            <w:color w:val="FF0000"/>
            <w:sz w:val="24"/>
            <w:szCs w:val="24"/>
            <w:lang w:val="en-US"/>
          </w:rPr>
          <w:t>click here</w:t>
        </w:r>
      </w:hyperlink>
    </w:p>
    <w:p w:rsidR="00990DC0" w:rsidRDefault="00990DC0" w:rsidP="00A15955">
      <w:pPr>
        <w:spacing w:before="120" w:after="120"/>
        <w:jc w:val="both"/>
        <w:rPr>
          <w:rFonts w:ascii="Bookman Old Style" w:hAnsi="Bookman Old Style"/>
          <w:bCs/>
          <w:i/>
          <w:sz w:val="24"/>
          <w:szCs w:val="24"/>
          <w:lang w:val="en-US"/>
        </w:rPr>
      </w:pPr>
    </w:p>
    <w:p w:rsidR="00810540" w:rsidRDefault="00810540" w:rsidP="007C1B91">
      <w:pPr>
        <w:spacing w:before="120" w:after="120"/>
        <w:jc w:val="both"/>
        <w:rPr>
          <w:rFonts w:ascii="Bookman Old Style" w:hAnsi="Bookman Old Style"/>
          <w:bCs/>
          <w:i/>
          <w:sz w:val="24"/>
          <w:szCs w:val="24"/>
          <w:lang w:val="en-US"/>
        </w:rPr>
      </w:pPr>
      <w:r>
        <w:rPr>
          <w:rFonts w:ascii="Bookman Old Style" w:hAnsi="Bookman Old Style"/>
          <w:bCs/>
          <w:i/>
          <w:sz w:val="24"/>
          <w:szCs w:val="24"/>
          <w:lang w:val="en-US"/>
        </w:rPr>
        <w:t xml:space="preserve">NIRC of ICSI </w:t>
      </w:r>
      <w:proofErr w:type="spellStart"/>
      <w:r>
        <w:rPr>
          <w:rFonts w:ascii="Bookman Old Style" w:hAnsi="Bookman Old Style"/>
          <w:bCs/>
          <w:i/>
          <w:sz w:val="24"/>
          <w:szCs w:val="24"/>
          <w:lang w:val="en-US"/>
        </w:rPr>
        <w:t>organising</w:t>
      </w:r>
      <w:proofErr w:type="spellEnd"/>
      <w:r>
        <w:rPr>
          <w:rFonts w:ascii="Bookman Old Style" w:hAnsi="Bookman Old Style"/>
          <w:bCs/>
          <w:i/>
          <w:sz w:val="24"/>
          <w:szCs w:val="24"/>
          <w:lang w:val="en-US"/>
        </w:rPr>
        <w:t xml:space="preserve"> </w:t>
      </w:r>
      <w:r w:rsidRPr="00810540">
        <w:rPr>
          <w:rFonts w:ascii="Bookman Old Style" w:hAnsi="Bookman Old Style"/>
          <w:bCs/>
          <w:i/>
          <w:sz w:val="24"/>
          <w:szCs w:val="24"/>
          <w:lang w:val="en-US"/>
        </w:rPr>
        <w:t>15 Days Class Room Study Sessions on Secretarial Audit</w:t>
      </w:r>
      <w:r>
        <w:rPr>
          <w:rFonts w:ascii="Bookman Old Style" w:hAnsi="Bookman Old Style"/>
          <w:bCs/>
          <w:i/>
          <w:sz w:val="24"/>
          <w:szCs w:val="24"/>
          <w:lang w:val="en-US"/>
        </w:rPr>
        <w:t xml:space="preserve"> from </w:t>
      </w:r>
      <w:r w:rsidRPr="00810540">
        <w:rPr>
          <w:rFonts w:ascii="Bookman Old Style" w:hAnsi="Bookman Old Style"/>
          <w:bCs/>
          <w:i/>
          <w:sz w:val="24"/>
          <w:szCs w:val="24"/>
          <w:lang w:val="en-US"/>
        </w:rPr>
        <w:t>6</w:t>
      </w:r>
      <w:r w:rsidRPr="00810540">
        <w:rPr>
          <w:rFonts w:ascii="Bookman Old Style" w:hAnsi="Bookman Old Style"/>
          <w:bCs/>
          <w:i/>
          <w:sz w:val="24"/>
          <w:szCs w:val="24"/>
          <w:vertAlign w:val="superscript"/>
          <w:lang w:val="en-US"/>
        </w:rPr>
        <w:t>th</w:t>
      </w:r>
      <w:r>
        <w:rPr>
          <w:rFonts w:ascii="Bookman Old Style" w:hAnsi="Bookman Old Style"/>
          <w:bCs/>
          <w:i/>
          <w:sz w:val="24"/>
          <w:szCs w:val="24"/>
          <w:lang w:val="en-US"/>
        </w:rPr>
        <w:t xml:space="preserve"> </w:t>
      </w:r>
      <w:r w:rsidRPr="00810540">
        <w:rPr>
          <w:rFonts w:ascii="Bookman Old Style" w:hAnsi="Bookman Old Style"/>
          <w:bCs/>
          <w:i/>
          <w:sz w:val="24"/>
          <w:szCs w:val="24"/>
          <w:lang w:val="en-US"/>
        </w:rPr>
        <w:t>April to 30</w:t>
      </w:r>
      <w:r w:rsidRPr="00810540">
        <w:rPr>
          <w:rFonts w:ascii="Bookman Old Style" w:hAnsi="Bookman Old Style"/>
          <w:bCs/>
          <w:i/>
          <w:sz w:val="24"/>
          <w:szCs w:val="24"/>
          <w:vertAlign w:val="superscript"/>
          <w:lang w:val="en-US"/>
        </w:rPr>
        <w:t>th</w:t>
      </w:r>
      <w:r>
        <w:rPr>
          <w:rFonts w:ascii="Bookman Old Style" w:hAnsi="Bookman Old Style"/>
          <w:bCs/>
          <w:i/>
          <w:sz w:val="24"/>
          <w:szCs w:val="24"/>
          <w:lang w:val="en-US"/>
        </w:rPr>
        <w:t xml:space="preserve"> A</w:t>
      </w:r>
      <w:r w:rsidRPr="00810540">
        <w:rPr>
          <w:rFonts w:ascii="Bookman Old Style" w:hAnsi="Bookman Old Style"/>
          <w:bCs/>
          <w:i/>
          <w:sz w:val="24"/>
          <w:szCs w:val="24"/>
          <w:lang w:val="en-US"/>
        </w:rPr>
        <w:t>pril, 2015 from 6.15 PM</w:t>
      </w:r>
      <w:r>
        <w:rPr>
          <w:rFonts w:ascii="Bookman Old Style" w:hAnsi="Bookman Old Style"/>
          <w:bCs/>
          <w:i/>
          <w:sz w:val="24"/>
          <w:szCs w:val="24"/>
          <w:lang w:val="en-US"/>
        </w:rPr>
        <w:t xml:space="preserve"> </w:t>
      </w:r>
      <w:r w:rsidRPr="00810540">
        <w:rPr>
          <w:rFonts w:ascii="Bookman Old Style" w:hAnsi="Bookman Old Style"/>
          <w:bCs/>
          <w:i/>
          <w:sz w:val="24"/>
          <w:szCs w:val="24"/>
          <w:lang w:val="en-US"/>
        </w:rPr>
        <w:t>-</w:t>
      </w:r>
      <w:r>
        <w:rPr>
          <w:rFonts w:ascii="Bookman Old Style" w:hAnsi="Bookman Old Style"/>
          <w:bCs/>
          <w:i/>
          <w:sz w:val="24"/>
          <w:szCs w:val="24"/>
          <w:lang w:val="en-US"/>
        </w:rPr>
        <w:t xml:space="preserve"> </w:t>
      </w:r>
      <w:r w:rsidRPr="00810540">
        <w:rPr>
          <w:rFonts w:ascii="Bookman Old Style" w:hAnsi="Bookman Old Style"/>
          <w:bCs/>
          <w:i/>
          <w:sz w:val="24"/>
          <w:szCs w:val="24"/>
          <w:lang w:val="en-US"/>
        </w:rPr>
        <w:t xml:space="preserve">7.45 PM at ICSI-NIRC Building, </w:t>
      </w:r>
      <w:r>
        <w:rPr>
          <w:rFonts w:ascii="Bookman Old Style" w:hAnsi="Bookman Old Style"/>
          <w:bCs/>
          <w:i/>
          <w:sz w:val="24"/>
          <w:szCs w:val="24"/>
          <w:lang w:val="en-US"/>
        </w:rPr>
        <w:t xml:space="preserve">New Delhi. For details </w:t>
      </w:r>
      <w:hyperlink r:id="rId16" w:history="1">
        <w:r w:rsidRPr="00810540">
          <w:rPr>
            <w:rStyle w:val="Hyperlink"/>
            <w:rFonts w:ascii="Bookman Old Style" w:hAnsi="Bookman Old Style"/>
            <w:bCs/>
            <w:i/>
            <w:color w:val="FF0000"/>
            <w:sz w:val="24"/>
            <w:szCs w:val="24"/>
            <w:lang w:val="en-US"/>
          </w:rPr>
          <w:t>click here</w:t>
        </w:r>
      </w:hyperlink>
    </w:p>
    <w:p w:rsidR="00810540" w:rsidRDefault="00810540" w:rsidP="008E0820">
      <w:pPr>
        <w:spacing w:before="120" w:after="120"/>
        <w:jc w:val="both"/>
        <w:rPr>
          <w:rFonts w:ascii="Bookman Old Style" w:hAnsi="Bookman Old Style"/>
          <w:bCs/>
          <w:i/>
          <w:sz w:val="24"/>
          <w:szCs w:val="24"/>
          <w:lang w:val="en-US"/>
        </w:rPr>
      </w:pPr>
    </w:p>
    <w:p w:rsidR="004227AA" w:rsidRPr="004227AA" w:rsidRDefault="004227AA" w:rsidP="007C1B91">
      <w:pPr>
        <w:spacing w:before="120" w:after="120"/>
        <w:jc w:val="both"/>
        <w:rPr>
          <w:rFonts w:ascii="Bookman Old Style" w:hAnsi="Bookman Old Style"/>
          <w:bCs/>
          <w:i/>
          <w:color w:val="FF0000"/>
          <w:sz w:val="24"/>
          <w:szCs w:val="24"/>
          <w:lang w:val="en-US"/>
        </w:rPr>
      </w:pPr>
      <w:r w:rsidRPr="004227AA">
        <w:rPr>
          <w:rFonts w:ascii="Bookman Old Style" w:hAnsi="Bookman Old Style"/>
          <w:bCs/>
          <w:i/>
          <w:sz w:val="24"/>
          <w:szCs w:val="24"/>
          <w:lang w:val="en-US"/>
        </w:rPr>
        <w:t>Workshop on Board Report on 10</w:t>
      </w:r>
      <w:r w:rsidRPr="004227AA">
        <w:rPr>
          <w:rFonts w:ascii="Bookman Old Style" w:hAnsi="Bookman Old Style"/>
          <w:bCs/>
          <w:i/>
          <w:sz w:val="24"/>
          <w:szCs w:val="24"/>
          <w:vertAlign w:val="superscript"/>
          <w:lang w:val="en-US"/>
        </w:rPr>
        <w:t>th</w:t>
      </w:r>
      <w:r>
        <w:rPr>
          <w:rFonts w:ascii="Bookman Old Style" w:hAnsi="Bookman Old Style"/>
          <w:bCs/>
          <w:i/>
          <w:sz w:val="24"/>
          <w:szCs w:val="24"/>
          <w:lang w:val="en-US"/>
        </w:rPr>
        <w:t xml:space="preserve"> </w:t>
      </w:r>
      <w:r w:rsidRPr="004227AA">
        <w:rPr>
          <w:rFonts w:ascii="Bookman Old Style" w:hAnsi="Bookman Old Style"/>
          <w:bCs/>
          <w:i/>
          <w:sz w:val="24"/>
          <w:szCs w:val="24"/>
          <w:lang w:val="en-US"/>
        </w:rPr>
        <w:t>April, 2015 at PHD House, New Delhi</w:t>
      </w:r>
      <w:r>
        <w:rPr>
          <w:rFonts w:ascii="Bookman Old Style" w:hAnsi="Bookman Old Style"/>
          <w:bCs/>
          <w:i/>
          <w:sz w:val="24"/>
          <w:szCs w:val="24"/>
          <w:lang w:val="en-US"/>
        </w:rPr>
        <w:t xml:space="preserve">. For details </w:t>
      </w:r>
      <w:hyperlink r:id="rId17" w:history="1">
        <w:r w:rsidRPr="004227AA">
          <w:rPr>
            <w:rStyle w:val="Hyperlink"/>
            <w:rFonts w:ascii="Bookman Old Style" w:hAnsi="Bookman Old Style"/>
            <w:bCs/>
            <w:i/>
            <w:color w:val="FF0000"/>
            <w:sz w:val="24"/>
            <w:szCs w:val="24"/>
            <w:lang w:val="en-US"/>
          </w:rPr>
          <w:t>click here</w:t>
        </w:r>
      </w:hyperlink>
    </w:p>
    <w:p w:rsidR="004227AA" w:rsidRDefault="004227AA" w:rsidP="007C1B91">
      <w:pPr>
        <w:spacing w:before="120" w:after="120"/>
        <w:jc w:val="both"/>
        <w:rPr>
          <w:rFonts w:ascii="Bookman Old Style" w:hAnsi="Bookman Old Style"/>
          <w:bCs/>
          <w:i/>
          <w:sz w:val="24"/>
          <w:szCs w:val="24"/>
          <w:lang w:val="en-US"/>
        </w:rPr>
      </w:pPr>
    </w:p>
    <w:p w:rsidR="008C1924" w:rsidRDefault="008C1924" w:rsidP="007C1B91">
      <w:pPr>
        <w:spacing w:before="120" w:after="120"/>
        <w:jc w:val="both"/>
        <w:rPr>
          <w:rFonts w:ascii="Bookman Old Style" w:hAnsi="Bookman Old Style"/>
          <w:bCs/>
          <w:i/>
          <w:sz w:val="24"/>
          <w:szCs w:val="24"/>
          <w:lang w:val="en-US"/>
        </w:rPr>
      </w:pPr>
      <w:hyperlink r:id="rId18" w:tgtFrame="blank" w:history="1">
        <w:proofErr w:type="gramStart"/>
        <w:r w:rsidRPr="008C1924">
          <w:rPr>
            <w:rFonts w:ascii="Bookman Old Style" w:hAnsi="Bookman Old Style"/>
            <w:bCs/>
            <w:i/>
            <w:sz w:val="24"/>
            <w:szCs w:val="24"/>
            <w:lang w:val="en-US"/>
          </w:rPr>
          <w:t>Workshop Series on Indirect Taxes 2015-16 at New Delhi</w:t>
        </w:r>
        <w:r>
          <w:rPr>
            <w:rFonts w:ascii="Bookman Old Style" w:hAnsi="Bookman Old Style"/>
            <w:bCs/>
            <w:i/>
            <w:sz w:val="24"/>
            <w:szCs w:val="24"/>
            <w:lang w:val="en-US"/>
          </w:rPr>
          <w:t>.</w:t>
        </w:r>
        <w:proofErr w:type="gramEnd"/>
      </w:hyperlink>
      <w:r>
        <w:rPr>
          <w:rFonts w:ascii="Bookman Old Style" w:hAnsi="Bookman Old Style"/>
          <w:bCs/>
          <w:i/>
          <w:sz w:val="24"/>
          <w:szCs w:val="24"/>
          <w:lang w:val="en-US"/>
        </w:rPr>
        <w:t xml:space="preserve"> For details </w:t>
      </w:r>
      <w:hyperlink r:id="rId19" w:history="1">
        <w:r w:rsidRPr="008C1924">
          <w:rPr>
            <w:rStyle w:val="Hyperlink"/>
            <w:rFonts w:ascii="Bookman Old Style" w:hAnsi="Bookman Old Style"/>
            <w:bCs/>
            <w:i/>
            <w:color w:val="FF0000"/>
            <w:sz w:val="24"/>
            <w:szCs w:val="24"/>
            <w:lang w:val="en-US"/>
          </w:rPr>
          <w:t>cli</w:t>
        </w:r>
        <w:r w:rsidRPr="008C1924">
          <w:rPr>
            <w:rStyle w:val="Hyperlink"/>
            <w:rFonts w:ascii="Bookman Old Style" w:hAnsi="Bookman Old Style"/>
            <w:bCs/>
            <w:i/>
            <w:color w:val="FF0000"/>
            <w:sz w:val="24"/>
            <w:szCs w:val="24"/>
            <w:lang w:val="en-US"/>
          </w:rPr>
          <w:t>c</w:t>
        </w:r>
        <w:r w:rsidRPr="008C1924">
          <w:rPr>
            <w:rStyle w:val="Hyperlink"/>
            <w:rFonts w:ascii="Bookman Old Style" w:hAnsi="Bookman Old Style"/>
            <w:bCs/>
            <w:i/>
            <w:color w:val="FF0000"/>
            <w:sz w:val="24"/>
            <w:szCs w:val="24"/>
            <w:lang w:val="en-US"/>
          </w:rPr>
          <w:t>k here</w:t>
        </w:r>
      </w:hyperlink>
    </w:p>
    <w:p w:rsidR="008C1924" w:rsidRDefault="008C1924" w:rsidP="007C1B91">
      <w:pPr>
        <w:spacing w:before="120" w:after="120"/>
        <w:jc w:val="both"/>
        <w:rPr>
          <w:rFonts w:ascii="Bookman Old Style" w:hAnsi="Bookman Old Style"/>
          <w:bCs/>
          <w:i/>
          <w:sz w:val="24"/>
          <w:szCs w:val="24"/>
          <w:lang w:val="en-US"/>
        </w:rPr>
      </w:pPr>
    </w:p>
    <w:p w:rsidR="00990DC0" w:rsidRDefault="00990DC0" w:rsidP="007C1B91">
      <w:pPr>
        <w:spacing w:before="120" w:after="120"/>
        <w:jc w:val="both"/>
      </w:pPr>
      <w:proofErr w:type="spellStart"/>
      <w:r>
        <w:rPr>
          <w:rFonts w:ascii="Bookman Old Style" w:hAnsi="Bookman Old Style"/>
          <w:bCs/>
          <w:i/>
          <w:sz w:val="24"/>
          <w:szCs w:val="24"/>
          <w:lang w:val="en-US"/>
        </w:rPr>
        <w:t>IoD</w:t>
      </w:r>
      <w:proofErr w:type="spellEnd"/>
      <w:r>
        <w:rPr>
          <w:rFonts w:ascii="Bookman Old Style" w:hAnsi="Bookman Old Style"/>
          <w:bCs/>
          <w:i/>
          <w:sz w:val="24"/>
          <w:szCs w:val="24"/>
          <w:lang w:val="en-US"/>
        </w:rPr>
        <w:t xml:space="preserve"> in association with ICSI organizing </w:t>
      </w:r>
      <w:r w:rsidRPr="009A6D86">
        <w:rPr>
          <w:rFonts w:ascii="Bookman Old Style" w:hAnsi="Bookman Old Style"/>
          <w:bCs/>
          <w:i/>
          <w:sz w:val="24"/>
          <w:szCs w:val="24"/>
          <w:lang w:val="en-US"/>
        </w:rPr>
        <w:t>Dubai Global Convention 2015</w:t>
      </w:r>
      <w:r>
        <w:rPr>
          <w:rFonts w:ascii="Bookman Old Style" w:hAnsi="Bookman Old Style"/>
          <w:bCs/>
          <w:i/>
          <w:sz w:val="24"/>
          <w:szCs w:val="24"/>
          <w:lang w:val="en-US"/>
        </w:rPr>
        <w:t xml:space="preserve"> on </w:t>
      </w:r>
      <w:r w:rsidRPr="009A6D86">
        <w:rPr>
          <w:rFonts w:ascii="Bookman Old Style" w:hAnsi="Bookman Old Style"/>
          <w:bCs/>
          <w:i/>
          <w:sz w:val="24"/>
          <w:szCs w:val="24"/>
          <w:lang w:val="en-US"/>
        </w:rPr>
        <w:t xml:space="preserve">20 – 22 April 2015, Hotel </w:t>
      </w:r>
      <w:proofErr w:type="gramStart"/>
      <w:r w:rsidRPr="009A6D86">
        <w:rPr>
          <w:rFonts w:ascii="Bookman Old Style" w:hAnsi="Bookman Old Style"/>
          <w:bCs/>
          <w:i/>
          <w:sz w:val="24"/>
          <w:szCs w:val="24"/>
          <w:lang w:val="en-US"/>
        </w:rPr>
        <w:t>The</w:t>
      </w:r>
      <w:proofErr w:type="gramEnd"/>
      <w:r w:rsidRPr="009A6D86">
        <w:rPr>
          <w:rFonts w:ascii="Bookman Old Style" w:hAnsi="Bookman Old Style"/>
          <w:bCs/>
          <w:i/>
          <w:sz w:val="24"/>
          <w:szCs w:val="24"/>
          <w:lang w:val="en-US"/>
        </w:rPr>
        <w:t xml:space="preserve"> </w:t>
      </w:r>
      <w:proofErr w:type="spellStart"/>
      <w:r w:rsidRPr="009A6D86">
        <w:rPr>
          <w:rFonts w:ascii="Bookman Old Style" w:hAnsi="Bookman Old Style"/>
          <w:bCs/>
          <w:i/>
          <w:sz w:val="24"/>
          <w:szCs w:val="24"/>
          <w:lang w:val="en-US"/>
        </w:rPr>
        <w:t>Meydan</w:t>
      </w:r>
      <w:proofErr w:type="spellEnd"/>
      <w:r w:rsidRPr="009A6D86">
        <w:rPr>
          <w:rFonts w:ascii="Bookman Old Style" w:hAnsi="Bookman Old Style"/>
          <w:bCs/>
          <w:i/>
          <w:sz w:val="24"/>
          <w:szCs w:val="24"/>
          <w:lang w:val="en-US"/>
        </w:rPr>
        <w:t>, Dubai</w:t>
      </w:r>
      <w:r>
        <w:rPr>
          <w:rFonts w:ascii="Bookman Old Style" w:hAnsi="Bookman Old Style"/>
          <w:bCs/>
          <w:i/>
          <w:sz w:val="24"/>
          <w:szCs w:val="24"/>
          <w:lang w:val="en-US"/>
        </w:rPr>
        <w:t xml:space="preserve">. For details, </w:t>
      </w:r>
      <w:hyperlink r:id="rId20" w:history="1">
        <w:r w:rsidRPr="009A6D86">
          <w:rPr>
            <w:rStyle w:val="Hyperlink"/>
            <w:rFonts w:ascii="Bookman Old Style" w:hAnsi="Bookman Old Style"/>
            <w:bCs/>
            <w:i/>
            <w:color w:val="FF0000"/>
            <w:sz w:val="24"/>
            <w:szCs w:val="24"/>
            <w:lang w:val="en-US"/>
          </w:rPr>
          <w:t>click here</w:t>
        </w:r>
      </w:hyperlink>
    </w:p>
    <w:p w:rsidR="00356BF4" w:rsidRDefault="00356BF4" w:rsidP="007C1B91">
      <w:pPr>
        <w:spacing w:before="120" w:after="120"/>
        <w:jc w:val="both"/>
      </w:pPr>
    </w:p>
    <w:p w:rsidR="00300940" w:rsidRPr="00300940" w:rsidRDefault="00331444" w:rsidP="007C1B91">
      <w:pPr>
        <w:spacing w:before="120" w:after="120"/>
        <w:jc w:val="both"/>
        <w:rPr>
          <w:rFonts w:ascii="Bookman Old Style" w:hAnsi="Bookman Old Style"/>
          <w:bCs/>
          <w:i/>
          <w:sz w:val="24"/>
          <w:szCs w:val="24"/>
          <w:lang w:val="en-US"/>
        </w:rPr>
      </w:pPr>
      <w:hyperlink r:id="rId21" w:tgtFrame="blank" w:history="1">
        <w:proofErr w:type="gramStart"/>
        <w:r w:rsidR="00300940" w:rsidRPr="00300940">
          <w:rPr>
            <w:rFonts w:ascii="Bookman Old Style" w:hAnsi="Bookman Old Style"/>
            <w:bCs/>
            <w:i/>
            <w:sz w:val="24"/>
            <w:szCs w:val="24"/>
            <w:lang w:val="en-US"/>
          </w:rPr>
          <w:t>National Seminar on Secretarial Audit – A Panacea for Good Governance on 25</w:t>
        </w:r>
        <w:r w:rsidR="00300940" w:rsidRPr="00300940">
          <w:rPr>
            <w:rFonts w:ascii="Bookman Old Style" w:hAnsi="Bookman Old Style"/>
            <w:bCs/>
            <w:i/>
            <w:sz w:val="24"/>
            <w:szCs w:val="24"/>
            <w:vertAlign w:val="superscript"/>
            <w:lang w:val="en-US"/>
          </w:rPr>
          <w:t>th</w:t>
        </w:r>
        <w:r w:rsidR="00300940">
          <w:rPr>
            <w:rFonts w:ascii="Bookman Old Style" w:hAnsi="Bookman Old Style"/>
            <w:bCs/>
            <w:i/>
            <w:sz w:val="24"/>
            <w:szCs w:val="24"/>
            <w:lang w:val="en-US"/>
          </w:rPr>
          <w:t xml:space="preserve"> </w:t>
        </w:r>
        <w:r w:rsidR="00300940" w:rsidRPr="00300940">
          <w:rPr>
            <w:rFonts w:ascii="Bookman Old Style" w:hAnsi="Bookman Old Style"/>
            <w:bCs/>
            <w:i/>
            <w:sz w:val="24"/>
            <w:szCs w:val="24"/>
            <w:lang w:val="en-US"/>
          </w:rPr>
          <w:t>Apr</w:t>
        </w:r>
        <w:r w:rsidR="00300940">
          <w:rPr>
            <w:rFonts w:ascii="Bookman Old Style" w:hAnsi="Bookman Old Style"/>
            <w:bCs/>
            <w:i/>
            <w:sz w:val="24"/>
            <w:szCs w:val="24"/>
            <w:lang w:val="en-US"/>
          </w:rPr>
          <w:t>il</w:t>
        </w:r>
        <w:r w:rsidR="00300940" w:rsidRPr="00300940">
          <w:rPr>
            <w:rFonts w:ascii="Bookman Old Style" w:hAnsi="Bookman Old Style"/>
            <w:bCs/>
            <w:i/>
            <w:sz w:val="24"/>
            <w:szCs w:val="24"/>
            <w:lang w:val="en-US"/>
          </w:rPr>
          <w:t>,</w:t>
        </w:r>
        <w:r w:rsidR="00300940">
          <w:rPr>
            <w:rFonts w:ascii="Bookman Old Style" w:hAnsi="Bookman Old Style"/>
            <w:bCs/>
            <w:i/>
            <w:sz w:val="24"/>
            <w:szCs w:val="24"/>
            <w:lang w:val="en-US"/>
          </w:rPr>
          <w:t xml:space="preserve"> </w:t>
        </w:r>
        <w:r w:rsidR="00300940" w:rsidRPr="00300940">
          <w:rPr>
            <w:rFonts w:ascii="Bookman Old Style" w:hAnsi="Bookman Old Style"/>
            <w:bCs/>
            <w:i/>
            <w:sz w:val="24"/>
            <w:szCs w:val="24"/>
            <w:lang w:val="en-US"/>
          </w:rPr>
          <w:t>2015 at Raipur</w:t>
        </w:r>
      </w:hyperlink>
      <w:r w:rsidR="00300940">
        <w:rPr>
          <w:rFonts w:ascii="Bookman Old Style" w:hAnsi="Bookman Old Style"/>
          <w:bCs/>
          <w:i/>
          <w:sz w:val="24"/>
          <w:szCs w:val="24"/>
          <w:lang w:val="en-US"/>
        </w:rPr>
        <w:t>.</w:t>
      </w:r>
      <w:proofErr w:type="gramEnd"/>
      <w:r w:rsidR="00300940">
        <w:rPr>
          <w:rFonts w:ascii="Bookman Old Style" w:hAnsi="Bookman Old Style"/>
          <w:bCs/>
          <w:i/>
          <w:sz w:val="24"/>
          <w:szCs w:val="24"/>
          <w:lang w:val="en-US"/>
        </w:rPr>
        <w:t xml:space="preserve"> For details </w:t>
      </w:r>
      <w:hyperlink r:id="rId22" w:history="1">
        <w:r w:rsidR="00300940" w:rsidRPr="00300940">
          <w:rPr>
            <w:rStyle w:val="Hyperlink"/>
            <w:rFonts w:ascii="Bookman Old Style" w:hAnsi="Bookman Old Style"/>
            <w:bCs/>
            <w:i/>
            <w:color w:val="FF0000"/>
            <w:sz w:val="24"/>
            <w:szCs w:val="24"/>
            <w:lang w:val="en-US"/>
          </w:rPr>
          <w:t>click here</w:t>
        </w:r>
      </w:hyperlink>
    </w:p>
    <w:p w:rsidR="00300940" w:rsidRDefault="00300940" w:rsidP="008E0820">
      <w:pPr>
        <w:spacing w:before="120" w:after="120"/>
        <w:jc w:val="both"/>
        <w:rPr>
          <w:rFonts w:ascii="Tahoma" w:hAnsi="Tahoma" w:cs="Tahoma"/>
          <w:color w:val="000080"/>
          <w:sz w:val="16"/>
          <w:szCs w:val="16"/>
        </w:rPr>
      </w:pPr>
    </w:p>
    <w:p w:rsidR="00133239" w:rsidRPr="00133239" w:rsidRDefault="00133239" w:rsidP="00133239">
      <w:pPr>
        <w:spacing w:before="120" w:after="120"/>
        <w:jc w:val="both"/>
        <w:rPr>
          <w:rFonts w:ascii="Bookman Old Style" w:hAnsi="Bookman Old Style"/>
          <w:bCs/>
          <w:i/>
          <w:sz w:val="24"/>
          <w:szCs w:val="24"/>
          <w:lang w:val="en-US"/>
        </w:rPr>
      </w:pPr>
      <w:hyperlink r:id="rId23" w:tgtFrame="blank" w:history="1">
        <w:proofErr w:type="gramStart"/>
        <w:r w:rsidRPr="00133239">
          <w:rPr>
            <w:rFonts w:ascii="Bookman Old Style" w:hAnsi="Bookman Old Style"/>
            <w:bCs/>
            <w:i/>
            <w:sz w:val="24"/>
            <w:szCs w:val="24"/>
            <w:lang w:val="en-US"/>
          </w:rPr>
          <w:t>Seminar on 'Investment Outlook 2015’ on April 28, 2015 at Mumbai</w:t>
        </w:r>
      </w:hyperlink>
      <w:r>
        <w:rPr>
          <w:rFonts w:ascii="Bookman Old Style" w:hAnsi="Bookman Old Style"/>
          <w:bCs/>
          <w:i/>
          <w:sz w:val="24"/>
          <w:szCs w:val="24"/>
          <w:lang w:val="en-US"/>
        </w:rPr>
        <w:t>.</w:t>
      </w:r>
      <w:proofErr w:type="gramEnd"/>
      <w:r>
        <w:rPr>
          <w:rFonts w:ascii="Bookman Old Style" w:hAnsi="Bookman Old Style"/>
          <w:bCs/>
          <w:i/>
          <w:sz w:val="24"/>
          <w:szCs w:val="24"/>
          <w:lang w:val="en-US"/>
        </w:rPr>
        <w:t xml:space="preserve"> For details </w:t>
      </w:r>
      <w:hyperlink r:id="rId24" w:history="1">
        <w:r w:rsidRPr="00133239">
          <w:rPr>
            <w:rStyle w:val="Hyperlink"/>
            <w:rFonts w:ascii="Bookman Old Style" w:hAnsi="Bookman Old Style"/>
            <w:bCs/>
            <w:i/>
            <w:color w:val="FF0000"/>
            <w:sz w:val="24"/>
            <w:szCs w:val="24"/>
            <w:lang w:val="en-US"/>
          </w:rPr>
          <w:t>click here</w:t>
        </w:r>
      </w:hyperlink>
    </w:p>
    <w:p w:rsidR="00855EDD" w:rsidRPr="00B17B93" w:rsidRDefault="00855EDD" w:rsidP="00B17B93">
      <w:pPr>
        <w:pBdr>
          <w:bottom w:val="single" w:sz="6" w:space="1" w:color="auto"/>
        </w:pBdr>
        <w:jc w:val="both"/>
        <w:rPr>
          <w:rFonts w:ascii="Bookman Old Style" w:hAnsi="Bookman Old Style"/>
          <w:bCs/>
          <w:sz w:val="24"/>
          <w:szCs w:val="24"/>
          <w:lang w:val="en-US"/>
        </w:rPr>
      </w:pPr>
    </w:p>
    <w:p w:rsidR="00295F28" w:rsidRPr="00605956" w:rsidRDefault="00DF0624" w:rsidP="00605956">
      <w:pPr>
        <w:jc w:val="both"/>
        <w:rPr>
          <w:rFonts w:ascii="Bookman Old Style" w:hAnsi="Bookman Old Style"/>
          <w:bCs/>
          <w:sz w:val="24"/>
          <w:szCs w:val="24"/>
          <w:lang w:val="en-US"/>
        </w:rPr>
      </w:pPr>
      <w:r w:rsidRPr="00367137">
        <w:rPr>
          <w:rFonts w:ascii="Bookman Old Style" w:hAnsi="Bookman Old Style"/>
          <w:b/>
          <w:bCs/>
          <w:color w:val="984806" w:themeColor="accent6" w:themeShade="80"/>
          <w:sz w:val="24"/>
          <w:szCs w:val="24"/>
          <w:lang w:val="en-US"/>
        </w:rPr>
        <w:t xml:space="preserve">For Previous CS UPDATES </w:t>
      </w:r>
      <w:proofErr w:type="gramStart"/>
      <w:r w:rsidRPr="00367137">
        <w:rPr>
          <w:rFonts w:ascii="Bookman Old Style" w:hAnsi="Bookman Old Style"/>
          <w:b/>
          <w:bCs/>
          <w:color w:val="984806" w:themeColor="accent6" w:themeShade="80"/>
          <w:sz w:val="24"/>
          <w:szCs w:val="24"/>
          <w:lang w:val="en-US"/>
        </w:rPr>
        <w:t>visit :</w:t>
      </w:r>
      <w:proofErr w:type="gramEnd"/>
      <w:r w:rsidRPr="00367137">
        <w:rPr>
          <w:rFonts w:ascii="Bookman Old Style" w:hAnsi="Bookman Old Style"/>
          <w:b/>
          <w:bCs/>
          <w:color w:val="984806" w:themeColor="accent6" w:themeShade="80"/>
          <w:sz w:val="24"/>
          <w:szCs w:val="24"/>
          <w:lang w:val="en-US"/>
        </w:rPr>
        <w:cr/>
      </w:r>
      <w:r w:rsidRPr="00DF0624">
        <w:rPr>
          <w:rFonts w:ascii="Bookman Old Style" w:hAnsi="Bookman Old Style"/>
          <w:bCs/>
          <w:sz w:val="24"/>
          <w:szCs w:val="24"/>
          <w:lang w:val="en-US"/>
        </w:rPr>
        <w:t>http://www.icsi.edu/Member/CSUpdate.aspx</w:t>
      </w:r>
      <w:r w:rsidRPr="00DF0624">
        <w:rPr>
          <w:rFonts w:ascii="Bookman Old Style" w:hAnsi="Bookman Old Style"/>
          <w:bCs/>
          <w:sz w:val="24"/>
          <w:szCs w:val="24"/>
          <w:lang w:val="en-US"/>
        </w:rPr>
        <w:cr/>
      </w:r>
      <w:proofErr w:type="gramStart"/>
      <w:r w:rsidRPr="00DF0624">
        <w:rPr>
          <w:rFonts w:ascii="Bookman Old Style" w:hAnsi="Bookman Old Style"/>
          <w:bCs/>
          <w:sz w:val="24"/>
          <w:szCs w:val="24"/>
          <w:lang w:val="en-US"/>
        </w:rPr>
        <w:t xml:space="preserve">Directorate of </w:t>
      </w:r>
      <w:r w:rsidR="00FA6AA6">
        <w:rPr>
          <w:rFonts w:ascii="Bookman Old Style" w:hAnsi="Bookman Old Style"/>
          <w:bCs/>
          <w:sz w:val="24"/>
          <w:szCs w:val="24"/>
          <w:lang w:val="en-US"/>
        </w:rPr>
        <w:t xml:space="preserve">Academics, </w:t>
      </w:r>
      <w:r w:rsidRPr="00DF0624">
        <w:rPr>
          <w:rFonts w:ascii="Bookman Old Style" w:hAnsi="Bookman Old Style"/>
          <w:bCs/>
          <w:sz w:val="24"/>
          <w:szCs w:val="24"/>
          <w:lang w:val="en-US"/>
        </w:rPr>
        <w:t>Professional Development</w:t>
      </w:r>
      <w:r w:rsidR="00FA6AA6">
        <w:rPr>
          <w:rFonts w:ascii="Bookman Old Style" w:hAnsi="Bookman Old Style"/>
          <w:bCs/>
          <w:sz w:val="24"/>
          <w:szCs w:val="24"/>
          <w:lang w:val="en-US"/>
        </w:rPr>
        <w:t xml:space="preserve"> &amp; Perspective Planning</w:t>
      </w:r>
      <w:r w:rsidRPr="00DF0624">
        <w:rPr>
          <w:rFonts w:ascii="Bookman Old Style" w:hAnsi="Bookman Old Style"/>
          <w:bCs/>
          <w:sz w:val="24"/>
          <w:szCs w:val="24"/>
          <w:lang w:val="en-US"/>
        </w:rPr>
        <w:t>, ICSI.</w:t>
      </w:r>
      <w:proofErr w:type="gramEnd"/>
      <w:r w:rsidRPr="00DF0624">
        <w:rPr>
          <w:rFonts w:ascii="Bookman Old Style" w:hAnsi="Bookman Old Style"/>
          <w:bCs/>
          <w:sz w:val="24"/>
          <w:szCs w:val="24"/>
          <w:lang w:val="en-US"/>
        </w:rPr>
        <w:t xml:space="preserve"> Email:  </w:t>
      </w:r>
      <w:hyperlink r:id="rId25" w:history="1">
        <w:r w:rsidR="00F81ABC" w:rsidRPr="00F81ABC">
          <w:rPr>
            <w:rStyle w:val="Hyperlink"/>
            <w:rFonts w:ascii="Bookman Old Style" w:hAnsi="Bookman Old Style"/>
            <w:bCs/>
            <w:color w:val="FF0000"/>
            <w:sz w:val="24"/>
            <w:szCs w:val="24"/>
            <w:lang w:val="en-US"/>
          </w:rPr>
          <w:t>csupdate@icsi.edu</w:t>
        </w:r>
      </w:hyperlink>
      <w:r w:rsidR="00F81ABC">
        <w:rPr>
          <w:rFonts w:ascii="Bookman Old Style" w:hAnsi="Bookman Old Style"/>
          <w:bCs/>
          <w:sz w:val="24"/>
          <w:szCs w:val="24"/>
          <w:lang w:val="en-US"/>
        </w:rPr>
        <w:t xml:space="preserve"> </w:t>
      </w:r>
    </w:p>
    <w:sectPr w:rsidR="00295F28" w:rsidRPr="00605956" w:rsidSect="005D4D08">
      <w:pgSz w:w="12240" w:h="20160" w:code="5"/>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358"/>
    <w:multiLevelType w:val="hybridMultilevel"/>
    <w:tmpl w:val="043A8520"/>
    <w:lvl w:ilvl="0" w:tplc="160E8BCE">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005903"/>
    <w:multiLevelType w:val="hybridMultilevel"/>
    <w:tmpl w:val="2A961548"/>
    <w:lvl w:ilvl="0" w:tplc="C9CE9902">
      <w:start w:val="1"/>
      <w:numFmt w:val="bullet"/>
      <w:lvlText w:val="•"/>
      <w:lvlJc w:val="left"/>
      <w:pPr>
        <w:tabs>
          <w:tab w:val="num" w:pos="720"/>
        </w:tabs>
        <w:ind w:left="720" w:hanging="360"/>
      </w:pPr>
      <w:rPr>
        <w:rFonts w:ascii="Times New Roman" w:hAnsi="Times New Roman" w:hint="default"/>
      </w:rPr>
    </w:lvl>
    <w:lvl w:ilvl="1" w:tplc="7E841984" w:tentative="1">
      <w:start w:val="1"/>
      <w:numFmt w:val="bullet"/>
      <w:lvlText w:val="•"/>
      <w:lvlJc w:val="left"/>
      <w:pPr>
        <w:tabs>
          <w:tab w:val="num" w:pos="1440"/>
        </w:tabs>
        <w:ind w:left="1440" w:hanging="360"/>
      </w:pPr>
      <w:rPr>
        <w:rFonts w:ascii="Times New Roman" w:hAnsi="Times New Roman" w:hint="default"/>
      </w:rPr>
    </w:lvl>
    <w:lvl w:ilvl="2" w:tplc="362E0834" w:tentative="1">
      <w:start w:val="1"/>
      <w:numFmt w:val="bullet"/>
      <w:lvlText w:val="•"/>
      <w:lvlJc w:val="left"/>
      <w:pPr>
        <w:tabs>
          <w:tab w:val="num" w:pos="2160"/>
        </w:tabs>
        <w:ind w:left="2160" w:hanging="360"/>
      </w:pPr>
      <w:rPr>
        <w:rFonts w:ascii="Times New Roman" w:hAnsi="Times New Roman" w:hint="default"/>
      </w:rPr>
    </w:lvl>
    <w:lvl w:ilvl="3" w:tplc="22AEC022" w:tentative="1">
      <w:start w:val="1"/>
      <w:numFmt w:val="bullet"/>
      <w:lvlText w:val="•"/>
      <w:lvlJc w:val="left"/>
      <w:pPr>
        <w:tabs>
          <w:tab w:val="num" w:pos="2880"/>
        </w:tabs>
        <w:ind w:left="2880" w:hanging="360"/>
      </w:pPr>
      <w:rPr>
        <w:rFonts w:ascii="Times New Roman" w:hAnsi="Times New Roman" w:hint="default"/>
      </w:rPr>
    </w:lvl>
    <w:lvl w:ilvl="4" w:tplc="587C1982" w:tentative="1">
      <w:start w:val="1"/>
      <w:numFmt w:val="bullet"/>
      <w:lvlText w:val="•"/>
      <w:lvlJc w:val="left"/>
      <w:pPr>
        <w:tabs>
          <w:tab w:val="num" w:pos="3600"/>
        </w:tabs>
        <w:ind w:left="3600" w:hanging="360"/>
      </w:pPr>
      <w:rPr>
        <w:rFonts w:ascii="Times New Roman" w:hAnsi="Times New Roman" w:hint="default"/>
      </w:rPr>
    </w:lvl>
    <w:lvl w:ilvl="5" w:tplc="F74E1344" w:tentative="1">
      <w:start w:val="1"/>
      <w:numFmt w:val="bullet"/>
      <w:lvlText w:val="•"/>
      <w:lvlJc w:val="left"/>
      <w:pPr>
        <w:tabs>
          <w:tab w:val="num" w:pos="4320"/>
        </w:tabs>
        <w:ind w:left="4320" w:hanging="360"/>
      </w:pPr>
      <w:rPr>
        <w:rFonts w:ascii="Times New Roman" w:hAnsi="Times New Roman" w:hint="default"/>
      </w:rPr>
    </w:lvl>
    <w:lvl w:ilvl="6" w:tplc="9D66D0B0" w:tentative="1">
      <w:start w:val="1"/>
      <w:numFmt w:val="bullet"/>
      <w:lvlText w:val="•"/>
      <w:lvlJc w:val="left"/>
      <w:pPr>
        <w:tabs>
          <w:tab w:val="num" w:pos="5040"/>
        </w:tabs>
        <w:ind w:left="5040" w:hanging="360"/>
      </w:pPr>
      <w:rPr>
        <w:rFonts w:ascii="Times New Roman" w:hAnsi="Times New Roman" w:hint="default"/>
      </w:rPr>
    </w:lvl>
    <w:lvl w:ilvl="7" w:tplc="9C3E9AF4" w:tentative="1">
      <w:start w:val="1"/>
      <w:numFmt w:val="bullet"/>
      <w:lvlText w:val="•"/>
      <w:lvlJc w:val="left"/>
      <w:pPr>
        <w:tabs>
          <w:tab w:val="num" w:pos="5760"/>
        </w:tabs>
        <w:ind w:left="5760" w:hanging="360"/>
      </w:pPr>
      <w:rPr>
        <w:rFonts w:ascii="Times New Roman" w:hAnsi="Times New Roman" w:hint="default"/>
      </w:rPr>
    </w:lvl>
    <w:lvl w:ilvl="8" w:tplc="315287E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3109FA"/>
    <w:multiLevelType w:val="hybridMultilevel"/>
    <w:tmpl w:val="B450EBF8"/>
    <w:lvl w:ilvl="0" w:tplc="20781E10">
      <w:start w:val="1"/>
      <w:numFmt w:val="bullet"/>
      <w:lvlText w:val="•"/>
      <w:lvlJc w:val="left"/>
      <w:pPr>
        <w:tabs>
          <w:tab w:val="num" w:pos="720"/>
        </w:tabs>
        <w:ind w:left="720" w:hanging="360"/>
      </w:pPr>
      <w:rPr>
        <w:rFonts w:ascii="Times New Roman" w:hAnsi="Times New Roman" w:hint="default"/>
      </w:rPr>
    </w:lvl>
    <w:lvl w:ilvl="1" w:tplc="A0C41A26" w:tentative="1">
      <w:start w:val="1"/>
      <w:numFmt w:val="bullet"/>
      <w:lvlText w:val="•"/>
      <w:lvlJc w:val="left"/>
      <w:pPr>
        <w:tabs>
          <w:tab w:val="num" w:pos="1440"/>
        </w:tabs>
        <w:ind w:left="1440" w:hanging="360"/>
      </w:pPr>
      <w:rPr>
        <w:rFonts w:ascii="Times New Roman" w:hAnsi="Times New Roman" w:hint="default"/>
      </w:rPr>
    </w:lvl>
    <w:lvl w:ilvl="2" w:tplc="A7AC180A" w:tentative="1">
      <w:start w:val="1"/>
      <w:numFmt w:val="bullet"/>
      <w:lvlText w:val="•"/>
      <w:lvlJc w:val="left"/>
      <w:pPr>
        <w:tabs>
          <w:tab w:val="num" w:pos="2160"/>
        </w:tabs>
        <w:ind w:left="2160" w:hanging="360"/>
      </w:pPr>
      <w:rPr>
        <w:rFonts w:ascii="Times New Roman" w:hAnsi="Times New Roman" w:hint="default"/>
      </w:rPr>
    </w:lvl>
    <w:lvl w:ilvl="3" w:tplc="B2D41E7A" w:tentative="1">
      <w:start w:val="1"/>
      <w:numFmt w:val="bullet"/>
      <w:lvlText w:val="•"/>
      <w:lvlJc w:val="left"/>
      <w:pPr>
        <w:tabs>
          <w:tab w:val="num" w:pos="2880"/>
        </w:tabs>
        <w:ind w:left="2880" w:hanging="360"/>
      </w:pPr>
      <w:rPr>
        <w:rFonts w:ascii="Times New Roman" w:hAnsi="Times New Roman" w:hint="default"/>
      </w:rPr>
    </w:lvl>
    <w:lvl w:ilvl="4" w:tplc="7BD62E74" w:tentative="1">
      <w:start w:val="1"/>
      <w:numFmt w:val="bullet"/>
      <w:lvlText w:val="•"/>
      <w:lvlJc w:val="left"/>
      <w:pPr>
        <w:tabs>
          <w:tab w:val="num" w:pos="3600"/>
        </w:tabs>
        <w:ind w:left="3600" w:hanging="360"/>
      </w:pPr>
      <w:rPr>
        <w:rFonts w:ascii="Times New Roman" w:hAnsi="Times New Roman" w:hint="default"/>
      </w:rPr>
    </w:lvl>
    <w:lvl w:ilvl="5" w:tplc="6F244D28" w:tentative="1">
      <w:start w:val="1"/>
      <w:numFmt w:val="bullet"/>
      <w:lvlText w:val="•"/>
      <w:lvlJc w:val="left"/>
      <w:pPr>
        <w:tabs>
          <w:tab w:val="num" w:pos="4320"/>
        </w:tabs>
        <w:ind w:left="4320" w:hanging="360"/>
      </w:pPr>
      <w:rPr>
        <w:rFonts w:ascii="Times New Roman" w:hAnsi="Times New Roman" w:hint="default"/>
      </w:rPr>
    </w:lvl>
    <w:lvl w:ilvl="6" w:tplc="755CBFC0" w:tentative="1">
      <w:start w:val="1"/>
      <w:numFmt w:val="bullet"/>
      <w:lvlText w:val="•"/>
      <w:lvlJc w:val="left"/>
      <w:pPr>
        <w:tabs>
          <w:tab w:val="num" w:pos="5040"/>
        </w:tabs>
        <w:ind w:left="5040" w:hanging="360"/>
      </w:pPr>
      <w:rPr>
        <w:rFonts w:ascii="Times New Roman" w:hAnsi="Times New Roman" w:hint="default"/>
      </w:rPr>
    </w:lvl>
    <w:lvl w:ilvl="7" w:tplc="BB183552" w:tentative="1">
      <w:start w:val="1"/>
      <w:numFmt w:val="bullet"/>
      <w:lvlText w:val="•"/>
      <w:lvlJc w:val="left"/>
      <w:pPr>
        <w:tabs>
          <w:tab w:val="num" w:pos="5760"/>
        </w:tabs>
        <w:ind w:left="5760" w:hanging="360"/>
      </w:pPr>
      <w:rPr>
        <w:rFonts w:ascii="Times New Roman" w:hAnsi="Times New Roman" w:hint="default"/>
      </w:rPr>
    </w:lvl>
    <w:lvl w:ilvl="8" w:tplc="D1FC6586" w:tentative="1">
      <w:start w:val="1"/>
      <w:numFmt w:val="bullet"/>
      <w:lvlText w:val="•"/>
      <w:lvlJc w:val="left"/>
      <w:pPr>
        <w:tabs>
          <w:tab w:val="num" w:pos="6480"/>
        </w:tabs>
        <w:ind w:left="6480" w:hanging="360"/>
      </w:pPr>
      <w:rPr>
        <w:rFonts w:ascii="Times New Roman" w:hAnsi="Times New Roman" w:hint="default"/>
      </w:rPr>
    </w:lvl>
  </w:abstractNum>
  <w:abstractNum w:abstractNumId="3">
    <w:nsid w:val="21085C50"/>
    <w:multiLevelType w:val="hybridMultilevel"/>
    <w:tmpl w:val="98765446"/>
    <w:lvl w:ilvl="0" w:tplc="4FC47B60">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FDA6E9B"/>
    <w:multiLevelType w:val="hybridMultilevel"/>
    <w:tmpl w:val="104C87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7ED25D5"/>
    <w:multiLevelType w:val="hybridMultilevel"/>
    <w:tmpl w:val="20363BFC"/>
    <w:lvl w:ilvl="0" w:tplc="84A2A796">
      <w:start w:val="1"/>
      <w:numFmt w:val="bullet"/>
      <w:lvlText w:val="•"/>
      <w:lvlJc w:val="left"/>
      <w:pPr>
        <w:tabs>
          <w:tab w:val="num" w:pos="720"/>
        </w:tabs>
        <w:ind w:left="720" w:hanging="360"/>
      </w:pPr>
      <w:rPr>
        <w:rFonts w:ascii="Times New Roman" w:hAnsi="Times New Roman" w:hint="default"/>
      </w:rPr>
    </w:lvl>
    <w:lvl w:ilvl="1" w:tplc="BAFE2B58" w:tentative="1">
      <w:start w:val="1"/>
      <w:numFmt w:val="bullet"/>
      <w:lvlText w:val="•"/>
      <w:lvlJc w:val="left"/>
      <w:pPr>
        <w:tabs>
          <w:tab w:val="num" w:pos="1440"/>
        </w:tabs>
        <w:ind w:left="1440" w:hanging="360"/>
      </w:pPr>
      <w:rPr>
        <w:rFonts w:ascii="Times New Roman" w:hAnsi="Times New Roman" w:hint="default"/>
      </w:rPr>
    </w:lvl>
    <w:lvl w:ilvl="2" w:tplc="3E0A62F0" w:tentative="1">
      <w:start w:val="1"/>
      <w:numFmt w:val="bullet"/>
      <w:lvlText w:val="•"/>
      <w:lvlJc w:val="left"/>
      <w:pPr>
        <w:tabs>
          <w:tab w:val="num" w:pos="2160"/>
        </w:tabs>
        <w:ind w:left="2160" w:hanging="360"/>
      </w:pPr>
      <w:rPr>
        <w:rFonts w:ascii="Times New Roman" w:hAnsi="Times New Roman" w:hint="default"/>
      </w:rPr>
    </w:lvl>
    <w:lvl w:ilvl="3" w:tplc="F9001A58" w:tentative="1">
      <w:start w:val="1"/>
      <w:numFmt w:val="bullet"/>
      <w:lvlText w:val="•"/>
      <w:lvlJc w:val="left"/>
      <w:pPr>
        <w:tabs>
          <w:tab w:val="num" w:pos="2880"/>
        </w:tabs>
        <w:ind w:left="2880" w:hanging="360"/>
      </w:pPr>
      <w:rPr>
        <w:rFonts w:ascii="Times New Roman" w:hAnsi="Times New Roman" w:hint="default"/>
      </w:rPr>
    </w:lvl>
    <w:lvl w:ilvl="4" w:tplc="E97E31C8" w:tentative="1">
      <w:start w:val="1"/>
      <w:numFmt w:val="bullet"/>
      <w:lvlText w:val="•"/>
      <w:lvlJc w:val="left"/>
      <w:pPr>
        <w:tabs>
          <w:tab w:val="num" w:pos="3600"/>
        </w:tabs>
        <w:ind w:left="3600" w:hanging="360"/>
      </w:pPr>
      <w:rPr>
        <w:rFonts w:ascii="Times New Roman" w:hAnsi="Times New Roman" w:hint="default"/>
      </w:rPr>
    </w:lvl>
    <w:lvl w:ilvl="5" w:tplc="0FF8E58C" w:tentative="1">
      <w:start w:val="1"/>
      <w:numFmt w:val="bullet"/>
      <w:lvlText w:val="•"/>
      <w:lvlJc w:val="left"/>
      <w:pPr>
        <w:tabs>
          <w:tab w:val="num" w:pos="4320"/>
        </w:tabs>
        <w:ind w:left="4320" w:hanging="360"/>
      </w:pPr>
      <w:rPr>
        <w:rFonts w:ascii="Times New Roman" w:hAnsi="Times New Roman" w:hint="default"/>
      </w:rPr>
    </w:lvl>
    <w:lvl w:ilvl="6" w:tplc="B284F992" w:tentative="1">
      <w:start w:val="1"/>
      <w:numFmt w:val="bullet"/>
      <w:lvlText w:val="•"/>
      <w:lvlJc w:val="left"/>
      <w:pPr>
        <w:tabs>
          <w:tab w:val="num" w:pos="5040"/>
        </w:tabs>
        <w:ind w:left="5040" w:hanging="360"/>
      </w:pPr>
      <w:rPr>
        <w:rFonts w:ascii="Times New Roman" w:hAnsi="Times New Roman" w:hint="default"/>
      </w:rPr>
    </w:lvl>
    <w:lvl w:ilvl="7" w:tplc="15968A0A" w:tentative="1">
      <w:start w:val="1"/>
      <w:numFmt w:val="bullet"/>
      <w:lvlText w:val="•"/>
      <w:lvlJc w:val="left"/>
      <w:pPr>
        <w:tabs>
          <w:tab w:val="num" w:pos="5760"/>
        </w:tabs>
        <w:ind w:left="5760" w:hanging="360"/>
      </w:pPr>
      <w:rPr>
        <w:rFonts w:ascii="Times New Roman" w:hAnsi="Times New Roman" w:hint="default"/>
      </w:rPr>
    </w:lvl>
    <w:lvl w:ilvl="8" w:tplc="13C2782E" w:tentative="1">
      <w:start w:val="1"/>
      <w:numFmt w:val="bullet"/>
      <w:lvlText w:val="•"/>
      <w:lvlJc w:val="left"/>
      <w:pPr>
        <w:tabs>
          <w:tab w:val="num" w:pos="6480"/>
        </w:tabs>
        <w:ind w:left="6480" w:hanging="360"/>
      </w:pPr>
      <w:rPr>
        <w:rFonts w:ascii="Times New Roman" w:hAnsi="Times New Roman" w:hint="default"/>
      </w:rPr>
    </w:lvl>
  </w:abstractNum>
  <w:abstractNum w:abstractNumId="6">
    <w:nsid w:val="65BE754E"/>
    <w:multiLevelType w:val="hybridMultilevel"/>
    <w:tmpl w:val="9C70FFDC"/>
    <w:lvl w:ilvl="0" w:tplc="25C6915A">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8832460"/>
    <w:multiLevelType w:val="hybridMultilevel"/>
    <w:tmpl w:val="E354AA38"/>
    <w:lvl w:ilvl="0" w:tplc="A11C2AD6">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57B3038"/>
    <w:multiLevelType w:val="hybridMultilevel"/>
    <w:tmpl w:val="0A0CC3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9544D6E"/>
    <w:multiLevelType w:val="hybridMultilevel"/>
    <w:tmpl w:val="616852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B3574EF"/>
    <w:multiLevelType w:val="hybridMultilevel"/>
    <w:tmpl w:val="9BB2A23A"/>
    <w:lvl w:ilvl="0" w:tplc="079081A8">
      <w:start w:val="1"/>
      <w:numFmt w:val="bullet"/>
      <w:lvlText w:val="•"/>
      <w:lvlJc w:val="left"/>
      <w:pPr>
        <w:tabs>
          <w:tab w:val="num" w:pos="720"/>
        </w:tabs>
        <w:ind w:left="720" w:hanging="360"/>
      </w:pPr>
      <w:rPr>
        <w:rFonts w:ascii="Times New Roman" w:hAnsi="Times New Roman" w:hint="default"/>
      </w:rPr>
    </w:lvl>
    <w:lvl w:ilvl="1" w:tplc="A1EC6556" w:tentative="1">
      <w:start w:val="1"/>
      <w:numFmt w:val="bullet"/>
      <w:lvlText w:val="•"/>
      <w:lvlJc w:val="left"/>
      <w:pPr>
        <w:tabs>
          <w:tab w:val="num" w:pos="1440"/>
        </w:tabs>
        <w:ind w:left="1440" w:hanging="360"/>
      </w:pPr>
      <w:rPr>
        <w:rFonts w:ascii="Times New Roman" w:hAnsi="Times New Roman" w:hint="default"/>
      </w:rPr>
    </w:lvl>
    <w:lvl w:ilvl="2" w:tplc="1B2CAAD4" w:tentative="1">
      <w:start w:val="1"/>
      <w:numFmt w:val="bullet"/>
      <w:lvlText w:val="•"/>
      <w:lvlJc w:val="left"/>
      <w:pPr>
        <w:tabs>
          <w:tab w:val="num" w:pos="2160"/>
        </w:tabs>
        <w:ind w:left="2160" w:hanging="360"/>
      </w:pPr>
      <w:rPr>
        <w:rFonts w:ascii="Times New Roman" w:hAnsi="Times New Roman" w:hint="default"/>
      </w:rPr>
    </w:lvl>
    <w:lvl w:ilvl="3" w:tplc="3294AFFA" w:tentative="1">
      <w:start w:val="1"/>
      <w:numFmt w:val="bullet"/>
      <w:lvlText w:val="•"/>
      <w:lvlJc w:val="left"/>
      <w:pPr>
        <w:tabs>
          <w:tab w:val="num" w:pos="2880"/>
        </w:tabs>
        <w:ind w:left="2880" w:hanging="360"/>
      </w:pPr>
      <w:rPr>
        <w:rFonts w:ascii="Times New Roman" w:hAnsi="Times New Roman" w:hint="default"/>
      </w:rPr>
    </w:lvl>
    <w:lvl w:ilvl="4" w:tplc="BD0879CA" w:tentative="1">
      <w:start w:val="1"/>
      <w:numFmt w:val="bullet"/>
      <w:lvlText w:val="•"/>
      <w:lvlJc w:val="left"/>
      <w:pPr>
        <w:tabs>
          <w:tab w:val="num" w:pos="3600"/>
        </w:tabs>
        <w:ind w:left="3600" w:hanging="360"/>
      </w:pPr>
      <w:rPr>
        <w:rFonts w:ascii="Times New Roman" w:hAnsi="Times New Roman" w:hint="default"/>
      </w:rPr>
    </w:lvl>
    <w:lvl w:ilvl="5" w:tplc="C21EADEE" w:tentative="1">
      <w:start w:val="1"/>
      <w:numFmt w:val="bullet"/>
      <w:lvlText w:val="•"/>
      <w:lvlJc w:val="left"/>
      <w:pPr>
        <w:tabs>
          <w:tab w:val="num" w:pos="4320"/>
        </w:tabs>
        <w:ind w:left="4320" w:hanging="360"/>
      </w:pPr>
      <w:rPr>
        <w:rFonts w:ascii="Times New Roman" w:hAnsi="Times New Roman" w:hint="default"/>
      </w:rPr>
    </w:lvl>
    <w:lvl w:ilvl="6" w:tplc="295E5F6A" w:tentative="1">
      <w:start w:val="1"/>
      <w:numFmt w:val="bullet"/>
      <w:lvlText w:val="•"/>
      <w:lvlJc w:val="left"/>
      <w:pPr>
        <w:tabs>
          <w:tab w:val="num" w:pos="5040"/>
        </w:tabs>
        <w:ind w:left="5040" w:hanging="360"/>
      </w:pPr>
      <w:rPr>
        <w:rFonts w:ascii="Times New Roman" w:hAnsi="Times New Roman" w:hint="default"/>
      </w:rPr>
    </w:lvl>
    <w:lvl w:ilvl="7" w:tplc="F9FE0E7C" w:tentative="1">
      <w:start w:val="1"/>
      <w:numFmt w:val="bullet"/>
      <w:lvlText w:val="•"/>
      <w:lvlJc w:val="left"/>
      <w:pPr>
        <w:tabs>
          <w:tab w:val="num" w:pos="5760"/>
        </w:tabs>
        <w:ind w:left="5760" w:hanging="360"/>
      </w:pPr>
      <w:rPr>
        <w:rFonts w:ascii="Times New Roman" w:hAnsi="Times New Roman" w:hint="default"/>
      </w:rPr>
    </w:lvl>
    <w:lvl w:ilvl="8" w:tplc="EA4290AE"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2"/>
  </w:num>
  <w:num w:numId="3">
    <w:abstractNumId w:val="10"/>
  </w:num>
  <w:num w:numId="4">
    <w:abstractNumId w:val="1"/>
  </w:num>
  <w:num w:numId="5">
    <w:abstractNumId w:val="5"/>
  </w:num>
  <w:num w:numId="6">
    <w:abstractNumId w:val="0"/>
  </w:num>
  <w:num w:numId="7">
    <w:abstractNumId w:val="9"/>
  </w:num>
  <w:num w:numId="8">
    <w:abstractNumId w:val="4"/>
  </w:num>
  <w:num w:numId="9">
    <w:abstractNumId w:val="3"/>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EF50A6"/>
    <w:rsid w:val="00000356"/>
    <w:rsid w:val="000049CF"/>
    <w:rsid w:val="00005993"/>
    <w:rsid w:val="00007353"/>
    <w:rsid w:val="000133F2"/>
    <w:rsid w:val="0002146A"/>
    <w:rsid w:val="0003098D"/>
    <w:rsid w:val="00034453"/>
    <w:rsid w:val="00035D73"/>
    <w:rsid w:val="000400FC"/>
    <w:rsid w:val="00040DCE"/>
    <w:rsid w:val="00043F7B"/>
    <w:rsid w:val="00045137"/>
    <w:rsid w:val="00045343"/>
    <w:rsid w:val="0005088E"/>
    <w:rsid w:val="000520E1"/>
    <w:rsid w:val="000552C8"/>
    <w:rsid w:val="000556E6"/>
    <w:rsid w:val="00066A3A"/>
    <w:rsid w:val="0008190B"/>
    <w:rsid w:val="000844AE"/>
    <w:rsid w:val="000951A2"/>
    <w:rsid w:val="000956CA"/>
    <w:rsid w:val="000A370F"/>
    <w:rsid w:val="000B14CA"/>
    <w:rsid w:val="000B4877"/>
    <w:rsid w:val="000B74E1"/>
    <w:rsid w:val="000D07A3"/>
    <w:rsid w:val="000D0D6E"/>
    <w:rsid w:val="000E0D3B"/>
    <w:rsid w:val="000E6676"/>
    <w:rsid w:val="000E7FAD"/>
    <w:rsid w:val="000F065D"/>
    <w:rsid w:val="000F1B85"/>
    <w:rsid w:val="000F7597"/>
    <w:rsid w:val="0011494B"/>
    <w:rsid w:val="0011579B"/>
    <w:rsid w:val="00120CDE"/>
    <w:rsid w:val="00120FA8"/>
    <w:rsid w:val="001229ED"/>
    <w:rsid w:val="00132074"/>
    <w:rsid w:val="00133239"/>
    <w:rsid w:val="0013469F"/>
    <w:rsid w:val="001403D7"/>
    <w:rsid w:val="00140DFE"/>
    <w:rsid w:val="001427BE"/>
    <w:rsid w:val="001556EB"/>
    <w:rsid w:val="0016098E"/>
    <w:rsid w:val="00167E1C"/>
    <w:rsid w:val="001852E9"/>
    <w:rsid w:val="00186ABB"/>
    <w:rsid w:val="001930B0"/>
    <w:rsid w:val="001A1E05"/>
    <w:rsid w:val="001A6188"/>
    <w:rsid w:val="001B1139"/>
    <w:rsid w:val="001B49AD"/>
    <w:rsid w:val="001C32BB"/>
    <w:rsid w:val="001F4A54"/>
    <w:rsid w:val="0020562E"/>
    <w:rsid w:val="00206AC0"/>
    <w:rsid w:val="00211BB7"/>
    <w:rsid w:val="00221EB8"/>
    <w:rsid w:val="00233912"/>
    <w:rsid w:val="002355D8"/>
    <w:rsid w:val="00242521"/>
    <w:rsid w:val="0024273B"/>
    <w:rsid w:val="00244BAB"/>
    <w:rsid w:val="002453E7"/>
    <w:rsid w:val="002517DB"/>
    <w:rsid w:val="002549C1"/>
    <w:rsid w:val="0026138E"/>
    <w:rsid w:val="00272A45"/>
    <w:rsid w:val="002738D3"/>
    <w:rsid w:val="00274C7B"/>
    <w:rsid w:val="00292E60"/>
    <w:rsid w:val="00295070"/>
    <w:rsid w:val="00295435"/>
    <w:rsid w:val="00295F28"/>
    <w:rsid w:val="002B5A46"/>
    <w:rsid w:val="002B6D91"/>
    <w:rsid w:val="002C2CA6"/>
    <w:rsid w:val="002D39A7"/>
    <w:rsid w:val="002E7E27"/>
    <w:rsid w:val="002F1C48"/>
    <w:rsid w:val="002F2E93"/>
    <w:rsid w:val="002F3819"/>
    <w:rsid w:val="002F50E5"/>
    <w:rsid w:val="002F5DA7"/>
    <w:rsid w:val="002F6FB2"/>
    <w:rsid w:val="00300865"/>
    <w:rsid w:val="00300940"/>
    <w:rsid w:val="00302594"/>
    <w:rsid w:val="00312A8A"/>
    <w:rsid w:val="003151F1"/>
    <w:rsid w:val="0031739E"/>
    <w:rsid w:val="00331444"/>
    <w:rsid w:val="00335367"/>
    <w:rsid w:val="003356D8"/>
    <w:rsid w:val="00337F45"/>
    <w:rsid w:val="00342E62"/>
    <w:rsid w:val="00356BF4"/>
    <w:rsid w:val="00361C66"/>
    <w:rsid w:val="00363B3B"/>
    <w:rsid w:val="00367137"/>
    <w:rsid w:val="00374633"/>
    <w:rsid w:val="00392A85"/>
    <w:rsid w:val="00396B60"/>
    <w:rsid w:val="00397CCB"/>
    <w:rsid w:val="003A0373"/>
    <w:rsid w:val="003A27E2"/>
    <w:rsid w:val="003C1D4C"/>
    <w:rsid w:val="003D3B55"/>
    <w:rsid w:val="003D7A73"/>
    <w:rsid w:val="003E2DE2"/>
    <w:rsid w:val="003E3AD0"/>
    <w:rsid w:val="003E5BBA"/>
    <w:rsid w:val="003E5C08"/>
    <w:rsid w:val="00410DA6"/>
    <w:rsid w:val="00414935"/>
    <w:rsid w:val="00417AEA"/>
    <w:rsid w:val="004227AA"/>
    <w:rsid w:val="00427D48"/>
    <w:rsid w:val="004404A0"/>
    <w:rsid w:val="00465D84"/>
    <w:rsid w:val="00467299"/>
    <w:rsid w:val="0047463E"/>
    <w:rsid w:val="00480CDD"/>
    <w:rsid w:val="00483112"/>
    <w:rsid w:val="00483DE8"/>
    <w:rsid w:val="00493731"/>
    <w:rsid w:val="004A2AE9"/>
    <w:rsid w:val="004A5A65"/>
    <w:rsid w:val="004B379B"/>
    <w:rsid w:val="004C2A46"/>
    <w:rsid w:val="004C41EA"/>
    <w:rsid w:val="004C65BD"/>
    <w:rsid w:val="004C7F15"/>
    <w:rsid w:val="004D3CD5"/>
    <w:rsid w:val="004E2F76"/>
    <w:rsid w:val="005003CB"/>
    <w:rsid w:val="00510392"/>
    <w:rsid w:val="00511DAF"/>
    <w:rsid w:val="0052563D"/>
    <w:rsid w:val="005266D4"/>
    <w:rsid w:val="005430EF"/>
    <w:rsid w:val="00547020"/>
    <w:rsid w:val="005642BD"/>
    <w:rsid w:val="00567AD0"/>
    <w:rsid w:val="00571FA7"/>
    <w:rsid w:val="005853F9"/>
    <w:rsid w:val="00586C3E"/>
    <w:rsid w:val="00595A35"/>
    <w:rsid w:val="005A7811"/>
    <w:rsid w:val="005B140A"/>
    <w:rsid w:val="005C2D52"/>
    <w:rsid w:val="005D4D08"/>
    <w:rsid w:val="005D6A0D"/>
    <w:rsid w:val="005D79DA"/>
    <w:rsid w:val="005E4BFF"/>
    <w:rsid w:val="005E6F72"/>
    <w:rsid w:val="005F360C"/>
    <w:rsid w:val="006014F7"/>
    <w:rsid w:val="00603EEA"/>
    <w:rsid w:val="00605956"/>
    <w:rsid w:val="006123F4"/>
    <w:rsid w:val="00616A50"/>
    <w:rsid w:val="0061732C"/>
    <w:rsid w:val="00624E0E"/>
    <w:rsid w:val="0063186C"/>
    <w:rsid w:val="006726A6"/>
    <w:rsid w:val="00675F20"/>
    <w:rsid w:val="006814F9"/>
    <w:rsid w:val="006840F8"/>
    <w:rsid w:val="00691DC4"/>
    <w:rsid w:val="006977E6"/>
    <w:rsid w:val="006A5D5A"/>
    <w:rsid w:val="006A72D0"/>
    <w:rsid w:val="006C3C1E"/>
    <w:rsid w:val="006C40C2"/>
    <w:rsid w:val="006C5E6F"/>
    <w:rsid w:val="006C72BE"/>
    <w:rsid w:val="006D0CC4"/>
    <w:rsid w:val="006F1EA3"/>
    <w:rsid w:val="006F737B"/>
    <w:rsid w:val="00700674"/>
    <w:rsid w:val="0070445B"/>
    <w:rsid w:val="00710816"/>
    <w:rsid w:val="0071338F"/>
    <w:rsid w:val="00732D86"/>
    <w:rsid w:val="0074118E"/>
    <w:rsid w:val="007458EB"/>
    <w:rsid w:val="0075247D"/>
    <w:rsid w:val="00752D96"/>
    <w:rsid w:val="00752F93"/>
    <w:rsid w:val="00755BDB"/>
    <w:rsid w:val="00755FA2"/>
    <w:rsid w:val="00763762"/>
    <w:rsid w:val="0076484C"/>
    <w:rsid w:val="00764CC9"/>
    <w:rsid w:val="007660DA"/>
    <w:rsid w:val="00784CB1"/>
    <w:rsid w:val="00787C68"/>
    <w:rsid w:val="007902D9"/>
    <w:rsid w:val="007A1286"/>
    <w:rsid w:val="007A3C3F"/>
    <w:rsid w:val="007C1B91"/>
    <w:rsid w:val="007D0AD5"/>
    <w:rsid w:val="007D381B"/>
    <w:rsid w:val="007D77EC"/>
    <w:rsid w:val="007D7896"/>
    <w:rsid w:val="007E4024"/>
    <w:rsid w:val="007F0E54"/>
    <w:rsid w:val="007F107B"/>
    <w:rsid w:val="007F18EC"/>
    <w:rsid w:val="007F7848"/>
    <w:rsid w:val="008061FF"/>
    <w:rsid w:val="00810540"/>
    <w:rsid w:val="00817DDE"/>
    <w:rsid w:val="0082411B"/>
    <w:rsid w:val="008254DB"/>
    <w:rsid w:val="00827E30"/>
    <w:rsid w:val="0083550B"/>
    <w:rsid w:val="00841744"/>
    <w:rsid w:val="0085187D"/>
    <w:rsid w:val="008536EB"/>
    <w:rsid w:val="00855EDD"/>
    <w:rsid w:val="008630F2"/>
    <w:rsid w:val="00895D8C"/>
    <w:rsid w:val="008A1CB0"/>
    <w:rsid w:val="008C006C"/>
    <w:rsid w:val="008C1924"/>
    <w:rsid w:val="008C4735"/>
    <w:rsid w:val="008C66EF"/>
    <w:rsid w:val="008C688D"/>
    <w:rsid w:val="008D50ED"/>
    <w:rsid w:val="008D5C45"/>
    <w:rsid w:val="008E0820"/>
    <w:rsid w:val="008E6A4A"/>
    <w:rsid w:val="008F481D"/>
    <w:rsid w:val="0090082B"/>
    <w:rsid w:val="009042DF"/>
    <w:rsid w:val="009243D6"/>
    <w:rsid w:val="00960719"/>
    <w:rsid w:val="00960800"/>
    <w:rsid w:val="00982A22"/>
    <w:rsid w:val="00985A4D"/>
    <w:rsid w:val="00990DC0"/>
    <w:rsid w:val="0099167C"/>
    <w:rsid w:val="0099363D"/>
    <w:rsid w:val="009A3BAB"/>
    <w:rsid w:val="009A6D86"/>
    <w:rsid w:val="009A7DA8"/>
    <w:rsid w:val="009B05D5"/>
    <w:rsid w:val="009B3A84"/>
    <w:rsid w:val="009D0C1B"/>
    <w:rsid w:val="009D1EDE"/>
    <w:rsid w:val="009D73B8"/>
    <w:rsid w:val="009E353D"/>
    <w:rsid w:val="009E5742"/>
    <w:rsid w:val="009F32CE"/>
    <w:rsid w:val="009F57C1"/>
    <w:rsid w:val="009F624E"/>
    <w:rsid w:val="009F6A31"/>
    <w:rsid w:val="009F7828"/>
    <w:rsid w:val="00A04E50"/>
    <w:rsid w:val="00A13995"/>
    <w:rsid w:val="00A1513B"/>
    <w:rsid w:val="00A15955"/>
    <w:rsid w:val="00A17599"/>
    <w:rsid w:val="00A22C0E"/>
    <w:rsid w:val="00A23555"/>
    <w:rsid w:val="00A33C61"/>
    <w:rsid w:val="00A53C84"/>
    <w:rsid w:val="00A55252"/>
    <w:rsid w:val="00A610F1"/>
    <w:rsid w:val="00A6236A"/>
    <w:rsid w:val="00A6373F"/>
    <w:rsid w:val="00A80F01"/>
    <w:rsid w:val="00A84F97"/>
    <w:rsid w:val="00A90329"/>
    <w:rsid w:val="00A94CF9"/>
    <w:rsid w:val="00AB207A"/>
    <w:rsid w:val="00AC2144"/>
    <w:rsid w:val="00AC5423"/>
    <w:rsid w:val="00AD26D0"/>
    <w:rsid w:val="00AD542C"/>
    <w:rsid w:val="00AF1020"/>
    <w:rsid w:val="00AF3498"/>
    <w:rsid w:val="00B00466"/>
    <w:rsid w:val="00B05ECC"/>
    <w:rsid w:val="00B15185"/>
    <w:rsid w:val="00B17B93"/>
    <w:rsid w:val="00B35FB1"/>
    <w:rsid w:val="00B44531"/>
    <w:rsid w:val="00B45E06"/>
    <w:rsid w:val="00B47F29"/>
    <w:rsid w:val="00B62500"/>
    <w:rsid w:val="00B63F89"/>
    <w:rsid w:val="00B71FBE"/>
    <w:rsid w:val="00B73F95"/>
    <w:rsid w:val="00B75179"/>
    <w:rsid w:val="00B75F86"/>
    <w:rsid w:val="00B84AEB"/>
    <w:rsid w:val="00B95BE6"/>
    <w:rsid w:val="00BA45C3"/>
    <w:rsid w:val="00BE3E56"/>
    <w:rsid w:val="00BF02E0"/>
    <w:rsid w:val="00C02CB0"/>
    <w:rsid w:val="00C051A8"/>
    <w:rsid w:val="00C06EE9"/>
    <w:rsid w:val="00C119ED"/>
    <w:rsid w:val="00C15DBE"/>
    <w:rsid w:val="00C176C1"/>
    <w:rsid w:val="00C252C5"/>
    <w:rsid w:val="00C30F36"/>
    <w:rsid w:val="00C35492"/>
    <w:rsid w:val="00C368D2"/>
    <w:rsid w:val="00C36BC0"/>
    <w:rsid w:val="00C44453"/>
    <w:rsid w:val="00C46424"/>
    <w:rsid w:val="00C56222"/>
    <w:rsid w:val="00C6298A"/>
    <w:rsid w:val="00C7200F"/>
    <w:rsid w:val="00C81893"/>
    <w:rsid w:val="00C918C3"/>
    <w:rsid w:val="00C9642A"/>
    <w:rsid w:val="00C972D1"/>
    <w:rsid w:val="00CA49A5"/>
    <w:rsid w:val="00CA6D74"/>
    <w:rsid w:val="00CB5D23"/>
    <w:rsid w:val="00CC42A2"/>
    <w:rsid w:val="00CD0213"/>
    <w:rsid w:val="00CD3930"/>
    <w:rsid w:val="00CD5CCB"/>
    <w:rsid w:val="00CD708D"/>
    <w:rsid w:val="00CF04DC"/>
    <w:rsid w:val="00CF172F"/>
    <w:rsid w:val="00CF64DA"/>
    <w:rsid w:val="00D07031"/>
    <w:rsid w:val="00D130FC"/>
    <w:rsid w:val="00D17EFA"/>
    <w:rsid w:val="00D3342B"/>
    <w:rsid w:val="00D37BD9"/>
    <w:rsid w:val="00D470A4"/>
    <w:rsid w:val="00D61EC7"/>
    <w:rsid w:val="00D629D0"/>
    <w:rsid w:val="00D757E5"/>
    <w:rsid w:val="00D77946"/>
    <w:rsid w:val="00D8367A"/>
    <w:rsid w:val="00D84D10"/>
    <w:rsid w:val="00D855D5"/>
    <w:rsid w:val="00D92B24"/>
    <w:rsid w:val="00DC4EF2"/>
    <w:rsid w:val="00DD5C29"/>
    <w:rsid w:val="00DE2361"/>
    <w:rsid w:val="00DE50CA"/>
    <w:rsid w:val="00DE7760"/>
    <w:rsid w:val="00DF0624"/>
    <w:rsid w:val="00DF3F74"/>
    <w:rsid w:val="00E03DB5"/>
    <w:rsid w:val="00E11310"/>
    <w:rsid w:val="00E179D5"/>
    <w:rsid w:val="00E2289E"/>
    <w:rsid w:val="00E25B5D"/>
    <w:rsid w:val="00E27466"/>
    <w:rsid w:val="00E52D55"/>
    <w:rsid w:val="00E53609"/>
    <w:rsid w:val="00E55412"/>
    <w:rsid w:val="00E64D60"/>
    <w:rsid w:val="00E64E63"/>
    <w:rsid w:val="00E72AE4"/>
    <w:rsid w:val="00E736D4"/>
    <w:rsid w:val="00E83D87"/>
    <w:rsid w:val="00E8414D"/>
    <w:rsid w:val="00E8624A"/>
    <w:rsid w:val="00E96BA1"/>
    <w:rsid w:val="00E9779B"/>
    <w:rsid w:val="00EA15BE"/>
    <w:rsid w:val="00EA2DDB"/>
    <w:rsid w:val="00EB2E62"/>
    <w:rsid w:val="00EC437D"/>
    <w:rsid w:val="00EC61CA"/>
    <w:rsid w:val="00EC68D7"/>
    <w:rsid w:val="00EF50A6"/>
    <w:rsid w:val="00EF5202"/>
    <w:rsid w:val="00EF7820"/>
    <w:rsid w:val="00F14E49"/>
    <w:rsid w:val="00F17B36"/>
    <w:rsid w:val="00F25DBF"/>
    <w:rsid w:val="00F26A63"/>
    <w:rsid w:val="00F276F0"/>
    <w:rsid w:val="00F459A5"/>
    <w:rsid w:val="00F51E13"/>
    <w:rsid w:val="00F615D5"/>
    <w:rsid w:val="00F6697F"/>
    <w:rsid w:val="00F70766"/>
    <w:rsid w:val="00F80449"/>
    <w:rsid w:val="00F81177"/>
    <w:rsid w:val="00F81ABC"/>
    <w:rsid w:val="00F82C65"/>
    <w:rsid w:val="00F84105"/>
    <w:rsid w:val="00F84BA1"/>
    <w:rsid w:val="00F90B2A"/>
    <w:rsid w:val="00F941BB"/>
    <w:rsid w:val="00F94247"/>
    <w:rsid w:val="00F97188"/>
    <w:rsid w:val="00FA05D2"/>
    <w:rsid w:val="00FA3E63"/>
    <w:rsid w:val="00FA6AA6"/>
    <w:rsid w:val="00FB1BE5"/>
    <w:rsid w:val="00FB630C"/>
    <w:rsid w:val="00FC01A7"/>
    <w:rsid w:val="00FC7688"/>
    <w:rsid w:val="00FD2FF4"/>
    <w:rsid w:val="00FD30C6"/>
    <w:rsid w:val="00FD61B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E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0ED"/>
    <w:pPr>
      <w:ind w:left="720"/>
      <w:contextualSpacing/>
    </w:pPr>
  </w:style>
  <w:style w:type="character" w:styleId="Hyperlink">
    <w:name w:val="Hyperlink"/>
    <w:basedOn w:val="DefaultParagraphFont"/>
    <w:uiPriority w:val="99"/>
    <w:unhideWhenUsed/>
    <w:rsid w:val="00295F28"/>
    <w:rPr>
      <w:color w:val="0000FF" w:themeColor="hyperlink"/>
      <w:u w:val="single"/>
    </w:rPr>
  </w:style>
  <w:style w:type="paragraph" w:styleId="BalloonText">
    <w:name w:val="Balloon Text"/>
    <w:basedOn w:val="Normal"/>
    <w:link w:val="BalloonTextChar"/>
    <w:uiPriority w:val="99"/>
    <w:semiHidden/>
    <w:unhideWhenUsed/>
    <w:rsid w:val="00DF0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624"/>
    <w:rPr>
      <w:rFonts w:ascii="Tahoma" w:hAnsi="Tahoma" w:cs="Tahoma"/>
      <w:sz w:val="16"/>
      <w:szCs w:val="16"/>
    </w:rPr>
  </w:style>
  <w:style w:type="table" w:styleId="TableGrid">
    <w:name w:val="Table Grid"/>
    <w:basedOn w:val="TableNormal"/>
    <w:uiPriority w:val="59"/>
    <w:rsid w:val="00DF06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05956"/>
    <w:rPr>
      <w:color w:val="800080" w:themeColor="followedHyperlink"/>
      <w:u w:val="single"/>
    </w:rPr>
  </w:style>
  <w:style w:type="character" w:customStyle="1" w:styleId="firstword1">
    <w:name w:val="firstword1"/>
    <w:basedOn w:val="DefaultParagraphFont"/>
    <w:rsid w:val="00DE7760"/>
    <w:rPr>
      <w:rFonts w:ascii="Verdana" w:hAnsi="Verdana" w:hint="default"/>
      <w:b/>
      <w:bCs/>
      <w:strike w:val="0"/>
      <w:dstrike w:val="0"/>
      <w:sz w:val="19"/>
      <w:szCs w:val="19"/>
      <w:u w:val="none"/>
      <w:effect w:val="none"/>
    </w:rPr>
  </w:style>
  <w:style w:type="character" w:customStyle="1" w:styleId="bqquotelink1">
    <w:name w:val="bqquotelink1"/>
    <w:basedOn w:val="DefaultParagraphFont"/>
    <w:rsid w:val="000956CA"/>
    <w:rPr>
      <w:rFonts w:ascii="Helvetica" w:hAnsi="Helvetica" w:hint="default"/>
      <w:sz w:val="27"/>
      <w:szCs w:val="27"/>
    </w:rPr>
  </w:style>
  <w:style w:type="paragraph" w:customStyle="1" w:styleId="Default">
    <w:name w:val="Default"/>
    <w:rsid w:val="000E0D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qquotelink">
    <w:name w:val="bqquotelink"/>
    <w:basedOn w:val="DefaultParagraphFont"/>
    <w:rsid w:val="00B15185"/>
  </w:style>
</w:styles>
</file>

<file path=word/webSettings.xml><?xml version="1.0" encoding="utf-8"?>
<w:webSettings xmlns:r="http://schemas.openxmlformats.org/officeDocument/2006/relationships" xmlns:w="http://schemas.openxmlformats.org/wordprocessingml/2006/main">
  <w:divs>
    <w:div w:id="26414204">
      <w:bodyDiv w:val="1"/>
      <w:marLeft w:val="0"/>
      <w:marRight w:val="0"/>
      <w:marTop w:val="0"/>
      <w:marBottom w:val="0"/>
      <w:divBdr>
        <w:top w:val="none" w:sz="0" w:space="0" w:color="auto"/>
        <w:left w:val="none" w:sz="0" w:space="0" w:color="auto"/>
        <w:bottom w:val="none" w:sz="0" w:space="0" w:color="auto"/>
        <w:right w:val="none" w:sz="0" w:space="0" w:color="auto"/>
      </w:divBdr>
      <w:divsChild>
        <w:div w:id="605582181">
          <w:marLeft w:val="547"/>
          <w:marRight w:val="0"/>
          <w:marTop w:val="0"/>
          <w:marBottom w:val="0"/>
          <w:divBdr>
            <w:top w:val="none" w:sz="0" w:space="0" w:color="auto"/>
            <w:left w:val="none" w:sz="0" w:space="0" w:color="auto"/>
            <w:bottom w:val="none" w:sz="0" w:space="0" w:color="auto"/>
            <w:right w:val="none" w:sz="0" w:space="0" w:color="auto"/>
          </w:divBdr>
        </w:div>
      </w:divsChild>
    </w:div>
    <w:div w:id="248545139">
      <w:bodyDiv w:val="1"/>
      <w:marLeft w:val="0"/>
      <w:marRight w:val="0"/>
      <w:marTop w:val="0"/>
      <w:marBottom w:val="0"/>
      <w:divBdr>
        <w:top w:val="none" w:sz="0" w:space="0" w:color="auto"/>
        <w:left w:val="none" w:sz="0" w:space="0" w:color="auto"/>
        <w:bottom w:val="none" w:sz="0" w:space="0" w:color="auto"/>
        <w:right w:val="none" w:sz="0" w:space="0" w:color="auto"/>
      </w:divBdr>
      <w:divsChild>
        <w:div w:id="1149514349">
          <w:marLeft w:val="547"/>
          <w:marRight w:val="0"/>
          <w:marTop w:val="0"/>
          <w:marBottom w:val="0"/>
          <w:divBdr>
            <w:top w:val="none" w:sz="0" w:space="0" w:color="auto"/>
            <w:left w:val="none" w:sz="0" w:space="0" w:color="auto"/>
            <w:bottom w:val="none" w:sz="0" w:space="0" w:color="auto"/>
            <w:right w:val="none" w:sz="0" w:space="0" w:color="auto"/>
          </w:divBdr>
        </w:div>
      </w:divsChild>
    </w:div>
    <w:div w:id="556742331">
      <w:bodyDiv w:val="1"/>
      <w:marLeft w:val="0"/>
      <w:marRight w:val="0"/>
      <w:marTop w:val="0"/>
      <w:marBottom w:val="0"/>
      <w:divBdr>
        <w:top w:val="none" w:sz="0" w:space="0" w:color="auto"/>
        <w:left w:val="none" w:sz="0" w:space="0" w:color="auto"/>
        <w:bottom w:val="none" w:sz="0" w:space="0" w:color="auto"/>
        <w:right w:val="none" w:sz="0" w:space="0" w:color="auto"/>
      </w:divBdr>
      <w:divsChild>
        <w:div w:id="1934900369">
          <w:marLeft w:val="547"/>
          <w:marRight w:val="0"/>
          <w:marTop w:val="0"/>
          <w:marBottom w:val="0"/>
          <w:divBdr>
            <w:top w:val="none" w:sz="0" w:space="0" w:color="auto"/>
            <w:left w:val="none" w:sz="0" w:space="0" w:color="auto"/>
            <w:bottom w:val="none" w:sz="0" w:space="0" w:color="auto"/>
            <w:right w:val="none" w:sz="0" w:space="0" w:color="auto"/>
          </w:divBdr>
        </w:div>
      </w:divsChild>
    </w:div>
    <w:div w:id="644430563">
      <w:bodyDiv w:val="1"/>
      <w:marLeft w:val="0"/>
      <w:marRight w:val="0"/>
      <w:marTop w:val="0"/>
      <w:marBottom w:val="0"/>
      <w:divBdr>
        <w:top w:val="none" w:sz="0" w:space="0" w:color="auto"/>
        <w:left w:val="none" w:sz="0" w:space="0" w:color="auto"/>
        <w:bottom w:val="none" w:sz="0" w:space="0" w:color="auto"/>
        <w:right w:val="none" w:sz="0" w:space="0" w:color="auto"/>
      </w:divBdr>
      <w:divsChild>
        <w:div w:id="706293394">
          <w:marLeft w:val="0"/>
          <w:marRight w:val="0"/>
          <w:marTop w:val="0"/>
          <w:marBottom w:val="0"/>
          <w:divBdr>
            <w:top w:val="none" w:sz="0" w:space="0" w:color="auto"/>
            <w:left w:val="none" w:sz="0" w:space="0" w:color="auto"/>
            <w:bottom w:val="none" w:sz="0" w:space="0" w:color="auto"/>
            <w:right w:val="none" w:sz="0" w:space="0" w:color="auto"/>
          </w:divBdr>
          <w:divsChild>
            <w:div w:id="575479304">
              <w:marLeft w:val="0"/>
              <w:marRight w:val="0"/>
              <w:marTop w:val="0"/>
              <w:marBottom w:val="0"/>
              <w:divBdr>
                <w:top w:val="none" w:sz="0" w:space="0" w:color="auto"/>
                <w:left w:val="none" w:sz="0" w:space="0" w:color="auto"/>
                <w:bottom w:val="none" w:sz="0" w:space="0" w:color="auto"/>
                <w:right w:val="none" w:sz="0" w:space="0" w:color="auto"/>
              </w:divBdr>
              <w:divsChild>
                <w:div w:id="1474248079">
                  <w:marLeft w:val="0"/>
                  <w:marRight w:val="0"/>
                  <w:marTop w:val="0"/>
                  <w:marBottom w:val="0"/>
                  <w:divBdr>
                    <w:top w:val="none" w:sz="0" w:space="0" w:color="auto"/>
                    <w:left w:val="none" w:sz="0" w:space="0" w:color="auto"/>
                    <w:bottom w:val="none" w:sz="0" w:space="0" w:color="auto"/>
                    <w:right w:val="none" w:sz="0" w:space="0" w:color="auto"/>
                  </w:divBdr>
                  <w:divsChild>
                    <w:div w:id="2048479617">
                      <w:marLeft w:val="0"/>
                      <w:marRight w:val="0"/>
                      <w:marTop w:val="41"/>
                      <w:marBottom w:val="0"/>
                      <w:divBdr>
                        <w:top w:val="none" w:sz="0" w:space="0" w:color="auto"/>
                        <w:left w:val="none" w:sz="0" w:space="0" w:color="auto"/>
                        <w:bottom w:val="none" w:sz="0" w:space="0" w:color="auto"/>
                        <w:right w:val="none" w:sz="0" w:space="0" w:color="auto"/>
                      </w:divBdr>
                      <w:divsChild>
                        <w:div w:id="85687902">
                          <w:marLeft w:val="0"/>
                          <w:marRight w:val="0"/>
                          <w:marTop w:val="0"/>
                          <w:marBottom w:val="0"/>
                          <w:divBdr>
                            <w:top w:val="single" w:sz="6" w:space="3" w:color="C3CCDF"/>
                            <w:left w:val="single" w:sz="6" w:space="3" w:color="C3CCDF"/>
                            <w:bottom w:val="single" w:sz="6" w:space="3" w:color="C3CCDF"/>
                            <w:right w:val="single" w:sz="6" w:space="3" w:color="C3CCDF"/>
                          </w:divBdr>
                          <w:divsChild>
                            <w:div w:id="3003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45305">
      <w:bodyDiv w:val="1"/>
      <w:marLeft w:val="0"/>
      <w:marRight w:val="0"/>
      <w:marTop w:val="0"/>
      <w:marBottom w:val="0"/>
      <w:divBdr>
        <w:top w:val="none" w:sz="0" w:space="0" w:color="auto"/>
        <w:left w:val="none" w:sz="0" w:space="0" w:color="auto"/>
        <w:bottom w:val="none" w:sz="0" w:space="0" w:color="auto"/>
        <w:right w:val="none" w:sz="0" w:space="0" w:color="auto"/>
      </w:divBdr>
      <w:divsChild>
        <w:div w:id="2003581083">
          <w:marLeft w:val="547"/>
          <w:marRight w:val="0"/>
          <w:marTop w:val="0"/>
          <w:marBottom w:val="0"/>
          <w:divBdr>
            <w:top w:val="none" w:sz="0" w:space="0" w:color="auto"/>
            <w:left w:val="none" w:sz="0" w:space="0" w:color="auto"/>
            <w:bottom w:val="none" w:sz="0" w:space="0" w:color="auto"/>
            <w:right w:val="none" w:sz="0" w:space="0" w:color="auto"/>
          </w:divBdr>
        </w:div>
      </w:divsChild>
    </w:div>
    <w:div w:id="847446051">
      <w:bodyDiv w:val="1"/>
      <w:marLeft w:val="0"/>
      <w:marRight w:val="0"/>
      <w:marTop w:val="0"/>
      <w:marBottom w:val="0"/>
      <w:divBdr>
        <w:top w:val="none" w:sz="0" w:space="0" w:color="auto"/>
        <w:left w:val="none" w:sz="0" w:space="0" w:color="auto"/>
        <w:bottom w:val="none" w:sz="0" w:space="0" w:color="auto"/>
        <w:right w:val="none" w:sz="0" w:space="0" w:color="auto"/>
      </w:divBdr>
      <w:divsChild>
        <w:div w:id="104159853">
          <w:marLeft w:val="0"/>
          <w:marRight w:val="0"/>
          <w:marTop w:val="107"/>
          <w:marBottom w:val="107"/>
          <w:divBdr>
            <w:top w:val="single" w:sz="4" w:space="0" w:color="444444"/>
            <w:left w:val="single" w:sz="4" w:space="0" w:color="444444"/>
            <w:bottom w:val="single" w:sz="4" w:space="0" w:color="444444"/>
            <w:right w:val="single" w:sz="4" w:space="0" w:color="444444"/>
          </w:divBdr>
          <w:divsChild>
            <w:div w:id="2116437200">
              <w:marLeft w:val="0"/>
              <w:marRight w:val="0"/>
              <w:marTop w:val="0"/>
              <w:marBottom w:val="0"/>
              <w:divBdr>
                <w:top w:val="none" w:sz="0" w:space="0" w:color="auto"/>
                <w:left w:val="none" w:sz="0" w:space="0" w:color="auto"/>
                <w:bottom w:val="none" w:sz="0" w:space="0" w:color="auto"/>
                <w:right w:val="none" w:sz="0" w:space="0" w:color="auto"/>
              </w:divBdr>
              <w:divsChild>
                <w:div w:id="11531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25622">
      <w:bodyDiv w:val="1"/>
      <w:marLeft w:val="0"/>
      <w:marRight w:val="0"/>
      <w:marTop w:val="0"/>
      <w:marBottom w:val="0"/>
      <w:divBdr>
        <w:top w:val="none" w:sz="0" w:space="0" w:color="auto"/>
        <w:left w:val="none" w:sz="0" w:space="0" w:color="auto"/>
        <w:bottom w:val="none" w:sz="0" w:space="0" w:color="auto"/>
        <w:right w:val="none" w:sz="0" w:space="0" w:color="auto"/>
      </w:divBdr>
      <w:divsChild>
        <w:div w:id="560100305">
          <w:marLeft w:val="547"/>
          <w:marRight w:val="0"/>
          <w:marTop w:val="0"/>
          <w:marBottom w:val="0"/>
          <w:divBdr>
            <w:top w:val="none" w:sz="0" w:space="0" w:color="auto"/>
            <w:left w:val="none" w:sz="0" w:space="0" w:color="auto"/>
            <w:bottom w:val="none" w:sz="0" w:space="0" w:color="auto"/>
            <w:right w:val="none" w:sz="0" w:space="0" w:color="auto"/>
          </w:divBdr>
        </w:div>
      </w:divsChild>
    </w:div>
    <w:div w:id="921719565">
      <w:bodyDiv w:val="1"/>
      <w:marLeft w:val="0"/>
      <w:marRight w:val="0"/>
      <w:marTop w:val="0"/>
      <w:marBottom w:val="0"/>
      <w:divBdr>
        <w:top w:val="none" w:sz="0" w:space="0" w:color="auto"/>
        <w:left w:val="none" w:sz="0" w:space="0" w:color="auto"/>
        <w:bottom w:val="none" w:sz="0" w:space="0" w:color="auto"/>
        <w:right w:val="none" w:sz="0" w:space="0" w:color="auto"/>
      </w:divBdr>
    </w:div>
    <w:div w:id="937981446">
      <w:bodyDiv w:val="1"/>
      <w:marLeft w:val="0"/>
      <w:marRight w:val="0"/>
      <w:marTop w:val="0"/>
      <w:marBottom w:val="0"/>
      <w:divBdr>
        <w:top w:val="none" w:sz="0" w:space="0" w:color="auto"/>
        <w:left w:val="none" w:sz="0" w:space="0" w:color="auto"/>
        <w:bottom w:val="none" w:sz="0" w:space="0" w:color="auto"/>
        <w:right w:val="none" w:sz="0" w:space="0" w:color="auto"/>
      </w:divBdr>
      <w:divsChild>
        <w:div w:id="576599349">
          <w:marLeft w:val="547"/>
          <w:marRight w:val="0"/>
          <w:marTop w:val="0"/>
          <w:marBottom w:val="0"/>
          <w:divBdr>
            <w:top w:val="none" w:sz="0" w:space="0" w:color="auto"/>
            <w:left w:val="none" w:sz="0" w:space="0" w:color="auto"/>
            <w:bottom w:val="none" w:sz="0" w:space="0" w:color="auto"/>
            <w:right w:val="none" w:sz="0" w:space="0" w:color="auto"/>
          </w:divBdr>
        </w:div>
      </w:divsChild>
    </w:div>
    <w:div w:id="1032919764">
      <w:bodyDiv w:val="1"/>
      <w:marLeft w:val="0"/>
      <w:marRight w:val="0"/>
      <w:marTop w:val="0"/>
      <w:marBottom w:val="0"/>
      <w:divBdr>
        <w:top w:val="none" w:sz="0" w:space="0" w:color="auto"/>
        <w:left w:val="none" w:sz="0" w:space="0" w:color="auto"/>
        <w:bottom w:val="none" w:sz="0" w:space="0" w:color="auto"/>
        <w:right w:val="none" w:sz="0" w:space="0" w:color="auto"/>
      </w:divBdr>
      <w:divsChild>
        <w:div w:id="1829907197">
          <w:marLeft w:val="547"/>
          <w:marRight w:val="0"/>
          <w:marTop w:val="0"/>
          <w:marBottom w:val="0"/>
          <w:divBdr>
            <w:top w:val="none" w:sz="0" w:space="0" w:color="auto"/>
            <w:left w:val="none" w:sz="0" w:space="0" w:color="auto"/>
            <w:bottom w:val="none" w:sz="0" w:space="0" w:color="auto"/>
            <w:right w:val="none" w:sz="0" w:space="0" w:color="auto"/>
          </w:divBdr>
        </w:div>
      </w:divsChild>
    </w:div>
    <w:div w:id="1414888866">
      <w:bodyDiv w:val="1"/>
      <w:marLeft w:val="0"/>
      <w:marRight w:val="0"/>
      <w:marTop w:val="0"/>
      <w:marBottom w:val="0"/>
      <w:divBdr>
        <w:top w:val="none" w:sz="0" w:space="0" w:color="auto"/>
        <w:left w:val="none" w:sz="0" w:space="0" w:color="auto"/>
        <w:bottom w:val="none" w:sz="0" w:space="0" w:color="auto"/>
        <w:right w:val="none" w:sz="0" w:space="0" w:color="auto"/>
      </w:divBdr>
    </w:div>
    <w:div w:id="1432122007">
      <w:bodyDiv w:val="1"/>
      <w:marLeft w:val="0"/>
      <w:marRight w:val="0"/>
      <w:marTop w:val="0"/>
      <w:marBottom w:val="0"/>
      <w:divBdr>
        <w:top w:val="none" w:sz="0" w:space="0" w:color="auto"/>
        <w:left w:val="none" w:sz="0" w:space="0" w:color="auto"/>
        <w:bottom w:val="none" w:sz="0" w:space="0" w:color="auto"/>
        <w:right w:val="none" w:sz="0" w:space="0" w:color="auto"/>
      </w:divBdr>
      <w:divsChild>
        <w:div w:id="708527591">
          <w:marLeft w:val="547"/>
          <w:marRight w:val="0"/>
          <w:marTop w:val="0"/>
          <w:marBottom w:val="0"/>
          <w:divBdr>
            <w:top w:val="none" w:sz="0" w:space="0" w:color="auto"/>
            <w:left w:val="none" w:sz="0" w:space="0" w:color="auto"/>
            <w:bottom w:val="none" w:sz="0" w:space="0" w:color="auto"/>
            <w:right w:val="none" w:sz="0" w:space="0" w:color="auto"/>
          </w:divBdr>
        </w:div>
        <w:div w:id="1035959878">
          <w:marLeft w:val="547"/>
          <w:marRight w:val="0"/>
          <w:marTop w:val="0"/>
          <w:marBottom w:val="0"/>
          <w:divBdr>
            <w:top w:val="none" w:sz="0" w:space="0" w:color="auto"/>
            <w:left w:val="none" w:sz="0" w:space="0" w:color="auto"/>
            <w:bottom w:val="none" w:sz="0" w:space="0" w:color="auto"/>
            <w:right w:val="none" w:sz="0" w:space="0" w:color="auto"/>
          </w:divBdr>
        </w:div>
        <w:div w:id="1855194084">
          <w:marLeft w:val="547"/>
          <w:marRight w:val="0"/>
          <w:marTop w:val="0"/>
          <w:marBottom w:val="0"/>
          <w:divBdr>
            <w:top w:val="none" w:sz="0" w:space="0" w:color="auto"/>
            <w:left w:val="none" w:sz="0" w:space="0" w:color="auto"/>
            <w:bottom w:val="none" w:sz="0" w:space="0" w:color="auto"/>
            <w:right w:val="none" w:sz="0" w:space="0" w:color="auto"/>
          </w:divBdr>
        </w:div>
      </w:divsChild>
    </w:div>
    <w:div w:id="1559123674">
      <w:bodyDiv w:val="1"/>
      <w:marLeft w:val="0"/>
      <w:marRight w:val="0"/>
      <w:marTop w:val="0"/>
      <w:marBottom w:val="0"/>
      <w:divBdr>
        <w:top w:val="none" w:sz="0" w:space="0" w:color="auto"/>
        <w:left w:val="none" w:sz="0" w:space="0" w:color="auto"/>
        <w:bottom w:val="none" w:sz="0" w:space="0" w:color="auto"/>
        <w:right w:val="none" w:sz="0" w:space="0" w:color="auto"/>
      </w:divBdr>
      <w:divsChild>
        <w:div w:id="257059388">
          <w:marLeft w:val="547"/>
          <w:marRight w:val="0"/>
          <w:marTop w:val="0"/>
          <w:marBottom w:val="0"/>
          <w:divBdr>
            <w:top w:val="none" w:sz="0" w:space="0" w:color="auto"/>
            <w:left w:val="none" w:sz="0" w:space="0" w:color="auto"/>
            <w:bottom w:val="none" w:sz="0" w:space="0" w:color="auto"/>
            <w:right w:val="none" w:sz="0" w:space="0" w:color="auto"/>
          </w:divBdr>
        </w:div>
        <w:div w:id="612710611">
          <w:marLeft w:val="547"/>
          <w:marRight w:val="0"/>
          <w:marTop w:val="0"/>
          <w:marBottom w:val="0"/>
          <w:divBdr>
            <w:top w:val="none" w:sz="0" w:space="0" w:color="auto"/>
            <w:left w:val="none" w:sz="0" w:space="0" w:color="auto"/>
            <w:bottom w:val="none" w:sz="0" w:space="0" w:color="auto"/>
            <w:right w:val="none" w:sz="0" w:space="0" w:color="auto"/>
          </w:divBdr>
        </w:div>
        <w:div w:id="96365071">
          <w:marLeft w:val="547"/>
          <w:marRight w:val="0"/>
          <w:marTop w:val="0"/>
          <w:marBottom w:val="0"/>
          <w:divBdr>
            <w:top w:val="none" w:sz="0" w:space="0" w:color="auto"/>
            <w:left w:val="none" w:sz="0" w:space="0" w:color="auto"/>
            <w:bottom w:val="none" w:sz="0" w:space="0" w:color="auto"/>
            <w:right w:val="none" w:sz="0" w:space="0" w:color="auto"/>
          </w:divBdr>
        </w:div>
      </w:divsChild>
    </w:div>
    <w:div w:id="1710227792">
      <w:bodyDiv w:val="1"/>
      <w:marLeft w:val="0"/>
      <w:marRight w:val="0"/>
      <w:marTop w:val="0"/>
      <w:marBottom w:val="0"/>
      <w:divBdr>
        <w:top w:val="none" w:sz="0" w:space="0" w:color="auto"/>
        <w:left w:val="none" w:sz="0" w:space="0" w:color="auto"/>
        <w:bottom w:val="none" w:sz="0" w:space="0" w:color="auto"/>
        <w:right w:val="none" w:sz="0" w:space="0" w:color="auto"/>
      </w:divBdr>
      <w:divsChild>
        <w:div w:id="1427920755">
          <w:marLeft w:val="547"/>
          <w:marRight w:val="0"/>
          <w:marTop w:val="0"/>
          <w:marBottom w:val="0"/>
          <w:divBdr>
            <w:top w:val="none" w:sz="0" w:space="0" w:color="auto"/>
            <w:left w:val="none" w:sz="0" w:space="0" w:color="auto"/>
            <w:bottom w:val="none" w:sz="0" w:space="0" w:color="auto"/>
            <w:right w:val="none" w:sz="0" w:space="0" w:color="auto"/>
          </w:divBdr>
        </w:div>
      </w:divsChild>
    </w:div>
    <w:div w:id="1816336536">
      <w:bodyDiv w:val="1"/>
      <w:marLeft w:val="0"/>
      <w:marRight w:val="0"/>
      <w:marTop w:val="0"/>
      <w:marBottom w:val="0"/>
      <w:divBdr>
        <w:top w:val="none" w:sz="0" w:space="0" w:color="auto"/>
        <w:left w:val="none" w:sz="0" w:space="0" w:color="auto"/>
        <w:bottom w:val="none" w:sz="0" w:space="0" w:color="auto"/>
        <w:right w:val="none" w:sz="0" w:space="0" w:color="auto"/>
      </w:divBdr>
      <w:divsChild>
        <w:div w:id="69280680">
          <w:marLeft w:val="0"/>
          <w:marRight w:val="0"/>
          <w:marTop w:val="0"/>
          <w:marBottom w:val="0"/>
          <w:divBdr>
            <w:top w:val="none" w:sz="0" w:space="0" w:color="auto"/>
            <w:left w:val="none" w:sz="0" w:space="0" w:color="auto"/>
            <w:bottom w:val="none" w:sz="0" w:space="0" w:color="auto"/>
            <w:right w:val="none" w:sz="0" w:space="0" w:color="auto"/>
          </w:divBdr>
          <w:divsChild>
            <w:div w:id="345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25577">
      <w:bodyDiv w:val="1"/>
      <w:marLeft w:val="0"/>
      <w:marRight w:val="0"/>
      <w:marTop w:val="0"/>
      <w:marBottom w:val="0"/>
      <w:divBdr>
        <w:top w:val="none" w:sz="0" w:space="0" w:color="auto"/>
        <w:left w:val="none" w:sz="0" w:space="0" w:color="auto"/>
        <w:bottom w:val="none" w:sz="0" w:space="0" w:color="auto"/>
        <w:right w:val="none" w:sz="0" w:space="0" w:color="auto"/>
      </w:divBdr>
      <w:divsChild>
        <w:div w:id="983505398">
          <w:marLeft w:val="547"/>
          <w:marRight w:val="0"/>
          <w:marTop w:val="0"/>
          <w:marBottom w:val="0"/>
          <w:divBdr>
            <w:top w:val="none" w:sz="0" w:space="0" w:color="auto"/>
            <w:left w:val="none" w:sz="0" w:space="0" w:color="auto"/>
            <w:bottom w:val="none" w:sz="0" w:space="0" w:color="auto"/>
            <w:right w:val="none" w:sz="0" w:space="0" w:color="auto"/>
          </w:divBdr>
        </w:div>
      </w:divsChild>
    </w:div>
    <w:div w:id="1911307007">
      <w:bodyDiv w:val="1"/>
      <w:marLeft w:val="0"/>
      <w:marRight w:val="0"/>
      <w:marTop w:val="0"/>
      <w:marBottom w:val="0"/>
      <w:divBdr>
        <w:top w:val="none" w:sz="0" w:space="0" w:color="auto"/>
        <w:left w:val="none" w:sz="0" w:space="0" w:color="auto"/>
        <w:bottom w:val="none" w:sz="0" w:space="0" w:color="auto"/>
        <w:right w:val="none" w:sz="0" w:space="0" w:color="auto"/>
      </w:divBdr>
      <w:divsChild>
        <w:div w:id="2077122066">
          <w:marLeft w:val="547"/>
          <w:marRight w:val="0"/>
          <w:marTop w:val="0"/>
          <w:marBottom w:val="0"/>
          <w:divBdr>
            <w:top w:val="none" w:sz="0" w:space="0" w:color="auto"/>
            <w:left w:val="none" w:sz="0" w:space="0" w:color="auto"/>
            <w:bottom w:val="none" w:sz="0" w:space="0" w:color="auto"/>
            <w:right w:val="none" w:sz="0" w:space="0" w:color="auto"/>
          </w:divBdr>
        </w:div>
      </w:divsChild>
    </w:div>
    <w:div w:id="1947614521">
      <w:bodyDiv w:val="1"/>
      <w:marLeft w:val="0"/>
      <w:marRight w:val="0"/>
      <w:marTop w:val="0"/>
      <w:marBottom w:val="0"/>
      <w:divBdr>
        <w:top w:val="none" w:sz="0" w:space="0" w:color="auto"/>
        <w:left w:val="none" w:sz="0" w:space="0" w:color="auto"/>
        <w:bottom w:val="none" w:sz="0" w:space="0" w:color="auto"/>
        <w:right w:val="none" w:sz="0" w:space="0" w:color="auto"/>
      </w:divBdr>
      <w:divsChild>
        <w:div w:id="720250525">
          <w:marLeft w:val="547"/>
          <w:marRight w:val="0"/>
          <w:marTop w:val="0"/>
          <w:marBottom w:val="0"/>
          <w:divBdr>
            <w:top w:val="none" w:sz="0" w:space="0" w:color="auto"/>
            <w:left w:val="none" w:sz="0" w:space="0" w:color="auto"/>
            <w:bottom w:val="none" w:sz="0" w:space="0" w:color="auto"/>
            <w:right w:val="none" w:sz="0" w:space="0" w:color="auto"/>
          </w:divBdr>
        </w:div>
      </w:divsChild>
    </w:div>
    <w:div w:id="1977026746">
      <w:bodyDiv w:val="1"/>
      <w:marLeft w:val="0"/>
      <w:marRight w:val="0"/>
      <w:marTop w:val="0"/>
      <w:marBottom w:val="0"/>
      <w:divBdr>
        <w:top w:val="none" w:sz="0" w:space="0" w:color="auto"/>
        <w:left w:val="none" w:sz="0" w:space="0" w:color="auto"/>
        <w:bottom w:val="none" w:sz="0" w:space="0" w:color="auto"/>
        <w:right w:val="none" w:sz="0" w:space="0" w:color="auto"/>
      </w:divBdr>
      <w:divsChild>
        <w:div w:id="1327787799">
          <w:marLeft w:val="547"/>
          <w:marRight w:val="0"/>
          <w:marTop w:val="0"/>
          <w:marBottom w:val="0"/>
          <w:divBdr>
            <w:top w:val="none" w:sz="0" w:space="0" w:color="auto"/>
            <w:left w:val="none" w:sz="0" w:space="0" w:color="auto"/>
            <w:bottom w:val="none" w:sz="0" w:space="0" w:color="auto"/>
            <w:right w:val="none" w:sz="0" w:space="0" w:color="auto"/>
          </w:divBdr>
        </w:div>
      </w:divsChild>
    </w:div>
    <w:div w:id="20996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i.gov.in/WriteReadData/WhatsNew/Documents/TTO_60th_%20Amendment_dated_09.04.2015_1030.pdf" TargetMode="External"/><Relationship Id="rId13" Type="http://schemas.openxmlformats.org/officeDocument/2006/relationships/hyperlink" Target="https://www.icsi.edu/docs/website/Expousre%20Draft-%20Website%20announcement.pdf" TargetMode="External"/><Relationship Id="rId18" Type="http://schemas.openxmlformats.org/officeDocument/2006/relationships/hyperlink" Target="https://www.icsi.edu/docs/website/IDT%20Workshop%20Series%202015-16.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csi.edu/Docs/Website/FLYER%20Raipur.pdf" TargetMode="External"/><Relationship Id="rId7" Type="http://schemas.openxmlformats.org/officeDocument/2006/relationships/hyperlink" Target="http://rbidocs.rbi.org.in/rdocs/notification/PDFs/CNG090415NTFG.pdf" TargetMode="External"/><Relationship Id="rId12" Type="http://schemas.openxmlformats.org/officeDocument/2006/relationships/hyperlink" Target="https://www.icsi.edu/webmodules/Discussion%20paper-Website%20Announcement%20(1).pdf" TargetMode="External"/><Relationship Id="rId17" Type="http://schemas.openxmlformats.org/officeDocument/2006/relationships/hyperlink" Target="https://www.icsi.edu/Webmodules/Emailer-Workshop%20on%20Board%20Report.pdf" TargetMode="External"/><Relationship Id="rId25" Type="http://schemas.openxmlformats.org/officeDocument/2006/relationships/hyperlink" Target="mailto:csupdate@icsi.edu" TargetMode="External"/><Relationship Id="rId2" Type="http://schemas.openxmlformats.org/officeDocument/2006/relationships/styles" Target="styles.xml"/><Relationship Id="rId16" Type="http://schemas.openxmlformats.org/officeDocument/2006/relationships/hyperlink" Target="http://www.icsi.edu/portals/70/class.pdf" TargetMode="External"/><Relationship Id="rId20" Type="http://schemas.openxmlformats.org/officeDocument/2006/relationships/hyperlink" Target="https://www.icsi.edu/docs/Webmodules/Dubai%20Global.pdf" TargetMode="External"/><Relationship Id="rId1" Type="http://schemas.openxmlformats.org/officeDocument/2006/relationships/numbering" Target="numbering.xml"/><Relationship Id="rId6" Type="http://schemas.openxmlformats.org/officeDocument/2006/relationships/hyperlink" Target="http://mca.gov.in/Ministry/pdf/Circular_04_10032015.pdf" TargetMode="External"/><Relationship Id="rId11" Type="http://schemas.openxmlformats.org/officeDocument/2006/relationships/hyperlink" Target="https://www.icsi.edu/Webmodules/Discussion%20paper-Website%20Announcement.docx" TargetMode="External"/><Relationship Id="rId24" Type="http://schemas.openxmlformats.org/officeDocument/2006/relationships/hyperlink" Target="https://www.icsi.edu/docs/website/IMC%20Investor%20Outlook.docx" TargetMode="External"/><Relationship Id="rId5" Type="http://schemas.openxmlformats.org/officeDocument/2006/relationships/hyperlink" Target="http://mca.gov.in/Ministry/pdf/AssessmentOrderEnglish_09042015.pdf" TargetMode="External"/><Relationship Id="rId15" Type="http://schemas.openxmlformats.org/officeDocument/2006/relationships/hyperlink" Target="https://www.icsi.edu/docs/Webmodules/LinksOfWeeks/ICSI-Integrated%20CS%20Course%20Prospectus.pdf" TargetMode="External"/><Relationship Id="rId23" Type="http://schemas.openxmlformats.org/officeDocument/2006/relationships/hyperlink" Target="https://www.icsi.edu/docs/website/IMC%20Investor%20Outlook.docx" TargetMode="External"/><Relationship Id="rId10" Type="http://schemas.openxmlformats.org/officeDocument/2006/relationships/hyperlink" Target="http://www.incometaxindia.gov.in/communications/circular/circular6_2015.pdf" TargetMode="External"/><Relationship Id="rId19" Type="http://schemas.openxmlformats.org/officeDocument/2006/relationships/hyperlink" Target="https://www.icsi.edu/docs/website/IDT%20Workshop%20Series%202015-16.pdf" TargetMode="External"/><Relationship Id="rId4" Type="http://schemas.openxmlformats.org/officeDocument/2006/relationships/webSettings" Target="webSettings.xml"/><Relationship Id="rId9" Type="http://schemas.openxmlformats.org/officeDocument/2006/relationships/hyperlink" Target="http://cbec.gov.in/customs/cs-circulars/cs-circ15/circ-12-2015cs.htm" TargetMode="External"/><Relationship Id="rId14" Type="http://schemas.openxmlformats.org/officeDocument/2006/relationships/hyperlink" Target="https://www.icsi.edu/career/" TargetMode="External"/><Relationship Id="rId22" Type="http://schemas.openxmlformats.org/officeDocument/2006/relationships/hyperlink" Target="https://www.icsi.edu/Docs/Website/FLYER%20Raipur.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1650</TotalTime>
  <Pages>1</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e0527</dc:creator>
  <cp:lastModifiedBy>e0527</cp:lastModifiedBy>
  <cp:revision>344</cp:revision>
  <dcterms:created xsi:type="dcterms:W3CDTF">2015-02-26T04:05:00Z</dcterms:created>
  <dcterms:modified xsi:type="dcterms:W3CDTF">2015-04-10T05:48:00Z</dcterms:modified>
</cp:coreProperties>
</file>