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4" w:rsidRPr="00F87B54" w:rsidRDefault="009327A4" w:rsidP="00F87B54">
      <w:pPr>
        <w:jc w:val="both"/>
        <w:rPr>
          <w:rFonts w:ascii="Arial" w:hAnsi="Arial" w:cs="Arial"/>
        </w:rPr>
      </w:pPr>
    </w:p>
    <w:p w:rsidR="00246F50" w:rsidRPr="00F87B54" w:rsidRDefault="00246F50" w:rsidP="00246F50">
      <w:pPr>
        <w:spacing w:before="240" w:after="120"/>
        <w:ind w:left="2160" w:firstLine="720"/>
        <w:jc w:val="both"/>
        <w:rPr>
          <w:rFonts w:ascii="Arial" w:hAnsi="Arial" w:cs="Arial"/>
          <w:b/>
        </w:rPr>
      </w:pPr>
      <w:r w:rsidRPr="00F87B54">
        <w:rPr>
          <w:rFonts w:ascii="Arial" w:hAnsi="Arial" w:cs="Arial"/>
          <w:b/>
        </w:rPr>
        <w:t>Draft Model GST Law</w:t>
      </w:r>
    </w:p>
    <w:p w:rsidR="00246F50" w:rsidRDefault="00246F50" w:rsidP="004A73E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A73EB" w:rsidRPr="00A3431E" w:rsidRDefault="009327A4" w:rsidP="004A7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31E">
        <w:rPr>
          <w:rFonts w:ascii="Arial" w:hAnsi="Arial" w:cs="Arial"/>
          <w:b/>
          <w:i/>
          <w:sz w:val="24"/>
          <w:szCs w:val="24"/>
        </w:rPr>
        <w:t>Clause 2(</w:t>
      </w:r>
      <w:r w:rsidR="004A73EB" w:rsidRPr="00A3431E">
        <w:rPr>
          <w:rFonts w:ascii="Arial" w:hAnsi="Arial" w:cs="Arial"/>
          <w:b/>
          <w:i/>
          <w:sz w:val="24"/>
          <w:szCs w:val="24"/>
        </w:rPr>
        <w:t>30):</w:t>
      </w:r>
      <w:r w:rsidR="004A73EB" w:rsidRPr="00A3431E">
        <w:rPr>
          <w:rFonts w:ascii="Arial" w:hAnsi="Arial" w:cs="Arial"/>
          <w:sz w:val="24"/>
          <w:szCs w:val="24"/>
        </w:rPr>
        <w:t xml:space="preserve"> </w:t>
      </w:r>
      <w:r w:rsidR="004A73EB" w:rsidRPr="00A3431E">
        <w:rPr>
          <w:rFonts w:ascii="Arial" w:hAnsi="Arial" w:cs="Arial"/>
          <w:i/>
          <w:sz w:val="24"/>
          <w:szCs w:val="24"/>
        </w:rPr>
        <w:t>“Continuous Supply of Goods”</w:t>
      </w:r>
      <w:r w:rsidR="004A73EB" w:rsidRPr="00A3431E">
        <w:rPr>
          <w:rFonts w:ascii="Arial" w:hAnsi="Arial" w:cs="Arial"/>
          <w:sz w:val="24"/>
          <w:szCs w:val="24"/>
        </w:rPr>
        <w:t xml:space="preserve"> means a supply of goods which is provided, or agreed to be provided, continuously or on recurrent basis, under a con</w:t>
      </w:r>
      <w:r w:rsidR="00FA0F33">
        <w:rPr>
          <w:rFonts w:ascii="Arial" w:hAnsi="Arial" w:cs="Arial"/>
          <w:sz w:val="24"/>
          <w:szCs w:val="24"/>
        </w:rPr>
        <w:t>tract, whether or</w:t>
      </w:r>
      <w:r w:rsidR="004A73EB" w:rsidRPr="00A3431E">
        <w:rPr>
          <w:rFonts w:ascii="Arial" w:hAnsi="Arial" w:cs="Arial"/>
          <w:sz w:val="24"/>
          <w:szCs w:val="24"/>
        </w:rPr>
        <w:t xml:space="preserve"> not by means of a wire, cable, pipeline or other conduit, and for which the supplier invoices the recipient on a regular or periodic basis; </w:t>
      </w:r>
    </w:p>
    <w:p w:rsidR="001A4CBC" w:rsidRPr="00A3431E" w:rsidRDefault="004A73EB" w:rsidP="004A7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31E">
        <w:rPr>
          <w:rFonts w:ascii="Arial" w:hAnsi="Arial" w:cs="Arial"/>
          <w:b/>
          <w:i/>
          <w:sz w:val="24"/>
          <w:szCs w:val="24"/>
        </w:rPr>
        <w:t>Clause 2(31):</w:t>
      </w:r>
      <w:r w:rsidRPr="00A3431E">
        <w:rPr>
          <w:rFonts w:ascii="Arial" w:hAnsi="Arial" w:cs="Arial"/>
          <w:sz w:val="24"/>
          <w:szCs w:val="24"/>
        </w:rPr>
        <w:t xml:space="preserve"> </w:t>
      </w:r>
      <w:r w:rsidRPr="00A3431E">
        <w:rPr>
          <w:rFonts w:ascii="Arial" w:hAnsi="Arial" w:cs="Arial"/>
          <w:i/>
          <w:sz w:val="24"/>
          <w:szCs w:val="24"/>
        </w:rPr>
        <w:t>“Continuous Supply of Services”</w:t>
      </w:r>
      <w:r w:rsidRPr="00A3431E">
        <w:rPr>
          <w:rFonts w:ascii="Arial" w:hAnsi="Arial" w:cs="Arial"/>
          <w:sz w:val="24"/>
          <w:szCs w:val="24"/>
        </w:rPr>
        <w:t xml:space="preserve"> means a supply of services which is provided, or agreed to be provided, continuously or on recurrent basis, under a contract, for a period exceeding three months with periodic payment obligations and includes supply of such service as the Central or a State Government may, whether or not subject to any condition, by notification, specify;</w:t>
      </w:r>
      <w:r w:rsidR="00F87B54" w:rsidRPr="00A3431E">
        <w:rPr>
          <w:rFonts w:ascii="Arial" w:hAnsi="Arial" w:cs="Arial"/>
          <w:sz w:val="24"/>
          <w:szCs w:val="24"/>
        </w:rPr>
        <w:t xml:space="preserve"> </w:t>
      </w:r>
    </w:p>
    <w:sectPr w:rsidR="001A4CBC" w:rsidRPr="00A3431E" w:rsidSect="00DD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A4"/>
    <w:rsid w:val="001A4CBC"/>
    <w:rsid w:val="001F657A"/>
    <w:rsid w:val="00246F50"/>
    <w:rsid w:val="0039582E"/>
    <w:rsid w:val="004A73EB"/>
    <w:rsid w:val="004B23D7"/>
    <w:rsid w:val="00604565"/>
    <w:rsid w:val="009327A4"/>
    <w:rsid w:val="00955BF8"/>
    <w:rsid w:val="00A3431E"/>
    <w:rsid w:val="00DD0976"/>
    <w:rsid w:val="00F87B54"/>
    <w:rsid w:val="00F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2016-09-09T04:48:00Z</dcterms:created>
  <dcterms:modified xsi:type="dcterms:W3CDTF">2016-09-15T05:41:00Z</dcterms:modified>
</cp:coreProperties>
</file>