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  <w:b/>
          <w:sz w:val="28"/>
          <w:szCs w:val="28"/>
        </w:rPr>
        <w:t xml:space="preserve">FAQs </w:t>
      </w:r>
      <w:proofErr w:type="gramStart"/>
      <w:r w:rsidRPr="00021482">
        <w:rPr>
          <w:rFonts w:ascii="Arial" w:hAnsi="Arial" w:cs="Arial"/>
          <w:b/>
          <w:sz w:val="28"/>
          <w:szCs w:val="28"/>
        </w:rPr>
        <w:t>On</w:t>
      </w:r>
      <w:proofErr w:type="gramEnd"/>
      <w:r w:rsidRPr="00021482">
        <w:rPr>
          <w:rFonts w:ascii="Arial" w:hAnsi="Arial" w:cs="Arial"/>
          <w:b/>
          <w:sz w:val="28"/>
          <w:szCs w:val="28"/>
        </w:rPr>
        <w:t xml:space="preserve"> Goods &amp; Services Tax</w:t>
      </w:r>
    </w:p>
    <w:p w:rsidR="006B7F0B" w:rsidRPr="00580B60" w:rsidRDefault="006B7F0B" w:rsidP="00FB07B7">
      <w:pPr>
        <w:spacing w:line="360" w:lineRule="auto"/>
        <w:ind w:left="1440" w:firstLine="720"/>
        <w:jc w:val="both"/>
        <w:rPr>
          <w:rFonts w:ascii="Arial" w:hAnsi="Arial" w:cs="Arial"/>
          <w:b/>
          <w:sz w:val="32"/>
          <w:szCs w:val="32"/>
        </w:rPr>
      </w:pPr>
      <w:r w:rsidRPr="00580B60">
        <w:rPr>
          <w:rFonts w:ascii="Cambria" w:hAnsi="Cambria" w:cs="Cambria"/>
          <w:b/>
          <w:sz w:val="32"/>
          <w:szCs w:val="32"/>
        </w:rPr>
        <w:t xml:space="preserve"> </w:t>
      </w:r>
      <w:r w:rsidRPr="00580B60">
        <w:rPr>
          <w:rFonts w:ascii="Cambria" w:hAnsi="Cambria" w:cs="Cambria"/>
          <w:b/>
          <w:sz w:val="32"/>
          <w:szCs w:val="32"/>
        </w:rPr>
        <w:tab/>
      </w:r>
      <w:r w:rsidR="00580B60" w:rsidRPr="00580B60">
        <w:rPr>
          <w:rFonts w:ascii="Cambria" w:hAnsi="Cambria" w:cs="Cambria"/>
          <w:b/>
          <w:sz w:val="32"/>
          <w:szCs w:val="32"/>
        </w:rPr>
        <w:t>6. Valuation in GST</w:t>
      </w:r>
    </w:p>
    <w:p w:rsidR="00720AB2" w:rsidRPr="0000004A" w:rsidRDefault="00720AB2" w:rsidP="0000004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00004A">
        <w:rPr>
          <w:rFonts w:cs="Cambria-Bold"/>
          <w:b/>
          <w:bCs/>
          <w:sz w:val="28"/>
          <w:szCs w:val="28"/>
        </w:rPr>
        <w:t>Q 6.</w:t>
      </w:r>
      <w:proofErr w:type="gramEnd"/>
      <w:r w:rsidRPr="0000004A">
        <w:rPr>
          <w:rFonts w:cs="Cambria-Bold"/>
          <w:b/>
          <w:bCs/>
          <w:sz w:val="28"/>
          <w:szCs w:val="28"/>
        </w:rPr>
        <w:t xml:space="preserve"> What is to be done if there are certain factors</w:t>
      </w:r>
      <w:r w:rsidR="002D5CCD" w:rsidRPr="0000004A">
        <w:rPr>
          <w:rFonts w:cs="Cambria-Bold"/>
          <w:b/>
          <w:bCs/>
          <w:sz w:val="28"/>
          <w:szCs w:val="28"/>
        </w:rPr>
        <w:t xml:space="preserve"> </w:t>
      </w:r>
      <w:r w:rsidRPr="0000004A">
        <w:rPr>
          <w:rFonts w:cs="Cambria-Bold"/>
          <w:b/>
          <w:bCs/>
          <w:sz w:val="28"/>
          <w:szCs w:val="28"/>
        </w:rPr>
        <w:t>affecting price though the transaction is not covered</w:t>
      </w:r>
      <w:r w:rsidR="002D5CCD" w:rsidRPr="0000004A">
        <w:rPr>
          <w:rFonts w:cs="Cambria-Bold"/>
          <w:b/>
          <w:bCs/>
          <w:sz w:val="28"/>
          <w:szCs w:val="28"/>
        </w:rPr>
        <w:t xml:space="preserve"> </w:t>
      </w:r>
      <w:r w:rsidRPr="0000004A">
        <w:rPr>
          <w:rFonts w:cs="Cambria-Bold"/>
          <w:b/>
          <w:bCs/>
          <w:sz w:val="28"/>
          <w:szCs w:val="28"/>
        </w:rPr>
        <w:t>by section 15(4)?</w:t>
      </w:r>
    </w:p>
    <w:p w:rsidR="00720AB2" w:rsidRPr="0000004A" w:rsidRDefault="00720AB2" w:rsidP="0000004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00004A">
        <w:rPr>
          <w:rFonts w:cs="Cambria-Italic"/>
          <w:iCs/>
          <w:sz w:val="28"/>
          <w:szCs w:val="28"/>
        </w:rPr>
        <w:t>Ans. Section 15(2) provides the list of adjustments that</w:t>
      </w:r>
      <w:r w:rsidR="002D5CCD" w:rsidRPr="0000004A">
        <w:rPr>
          <w:rFonts w:cs="Cambria-Italic"/>
          <w:iCs/>
          <w:sz w:val="28"/>
          <w:szCs w:val="28"/>
        </w:rPr>
        <w:t xml:space="preserve"> </w:t>
      </w:r>
      <w:r w:rsidRPr="0000004A">
        <w:rPr>
          <w:rFonts w:cs="Cambria-Italic"/>
          <w:iCs/>
          <w:sz w:val="28"/>
          <w:szCs w:val="28"/>
        </w:rPr>
        <w:t>may be made to make the price of a transaction reliabl</w:t>
      </w:r>
      <w:r w:rsidR="002D5CCD" w:rsidRPr="0000004A">
        <w:rPr>
          <w:rFonts w:cs="Cambria-Italic"/>
          <w:iCs/>
          <w:sz w:val="28"/>
          <w:szCs w:val="28"/>
        </w:rPr>
        <w:t xml:space="preserve">e </w:t>
      </w:r>
      <w:r w:rsidRPr="0000004A">
        <w:rPr>
          <w:rFonts w:cs="Cambria-Italic"/>
          <w:iCs/>
          <w:sz w:val="28"/>
          <w:szCs w:val="28"/>
        </w:rPr>
        <w:t>for purposes of determining tax payable.</w:t>
      </w:r>
    </w:p>
    <w:p w:rsidR="002D5CCD" w:rsidRPr="0000004A" w:rsidRDefault="002D5CCD" w:rsidP="0000004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720AB2" w:rsidRPr="0000004A" w:rsidRDefault="00720AB2" w:rsidP="0000004A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00004A">
        <w:rPr>
          <w:rFonts w:cs="Cambria-Bold"/>
          <w:b/>
          <w:bCs/>
          <w:sz w:val="28"/>
          <w:szCs w:val="28"/>
        </w:rPr>
        <w:t>Q 7.</w:t>
      </w:r>
      <w:proofErr w:type="gramEnd"/>
      <w:r w:rsidRPr="0000004A">
        <w:rPr>
          <w:rFonts w:cs="Cambria-Bold"/>
          <w:b/>
          <w:bCs/>
          <w:sz w:val="28"/>
          <w:szCs w:val="28"/>
        </w:rPr>
        <w:t xml:space="preserve"> Can the transaction value declared under</w:t>
      </w:r>
      <w:r w:rsidR="002D5CCD" w:rsidRPr="0000004A">
        <w:rPr>
          <w:rFonts w:cs="Cambria-Bold"/>
          <w:b/>
          <w:bCs/>
          <w:sz w:val="28"/>
          <w:szCs w:val="28"/>
        </w:rPr>
        <w:t xml:space="preserve"> </w:t>
      </w:r>
      <w:r w:rsidRPr="0000004A">
        <w:rPr>
          <w:rFonts w:cs="Cambria-Bold"/>
          <w:b/>
          <w:bCs/>
          <w:sz w:val="28"/>
          <w:szCs w:val="28"/>
        </w:rPr>
        <w:t>section 15(1) be accepted?</w:t>
      </w:r>
    </w:p>
    <w:p w:rsidR="00720AB2" w:rsidRPr="0000004A" w:rsidRDefault="00720AB2" w:rsidP="0000004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proofErr w:type="gramStart"/>
      <w:r w:rsidRPr="0000004A">
        <w:rPr>
          <w:rFonts w:cs="Cambria-Italic"/>
          <w:iCs/>
          <w:sz w:val="28"/>
          <w:szCs w:val="28"/>
        </w:rPr>
        <w:t>Ans.</w:t>
      </w:r>
      <w:proofErr w:type="gramEnd"/>
      <w:r w:rsidRPr="0000004A">
        <w:rPr>
          <w:rFonts w:cs="Cambria-Italic"/>
          <w:iCs/>
          <w:sz w:val="28"/>
          <w:szCs w:val="28"/>
        </w:rPr>
        <w:t xml:space="preserve"> Yes, it can be accepted after examining for inclusions</w:t>
      </w:r>
      <w:r w:rsidR="002D5CCD" w:rsidRPr="0000004A">
        <w:rPr>
          <w:rFonts w:cs="Cambria-Italic"/>
          <w:iCs/>
          <w:sz w:val="28"/>
          <w:szCs w:val="28"/>
        </w:rPr>
        <w:t xml:space="preserve"> </w:t>
      </w:r>
      <w:r w:rsidRPr="0000004A">
        <w:rPr>
          <w:rFonts w:cs="Cambria-Italic"/>
          <w:iCs/>
          <w:sz w:val="28"/>
          <w:szCs w:val="28"/>
        </w:rPr>
        <w:t>in section 15(2). Furthermore, the transaction value can</w:t>
      </w:r>
      <w:r w:rsidR="002D5CCD" w:rsidRPr="0000004A">
        <w:rPr>
          <w:rFonts w:cs="Cambria-Italic"/>
          <w:iCs/>
          <w:sz w:val="28"/>
          <w:szCs w:val="28"/>
        </w:rPr>
        <w:t xml:space="preserve"> </w:t>
      </w:r>
      <w:r w:rsidRPr="0000004A">
        <w:rPr>
          <w:rFonts w:cs="Cambria-Italic"/>
          <w:iCs/>
          <w:sz w:val="28"/>
          <w:szCs w:val="28"/>
        </w:rPr>
        <w:t>be accepted even where the supplier and recipient are</w:t>
      </w:r>
      <w:r w:rsidR="002D5CCD" w:rsidRPr="0000004A">
        <w:rPr>
          <w:rFonts w:cs="Cambria-Italic"/>
          <w:iCs/>
          <w:sz w:val="28"/>
          <w:szCs w:val="28"/>
        </w:rPr>
        <w:t xml:space="preserve"> </w:t>
      </w:r>
      <w:r w:rsidRPr="0000004A">
        <w:rPr>
          <w:rFonts w:cs="Cambria-Italic"/>
          <w:iCs/>
          <w:sz w:val="28"/>
          <w:szCs w:val="28"/>
        </w:rPr>
        <w:t>related, provided the relationship has not influenced the</w:t>
      </w:r>
      <w:r w:rsidR="002D5CCD" w:rsidRPr="0000004A">
        <w:rPr>
          <w:rFonts w:cs="Cambria-Italic"/>
          <w:iCs/>
          <w:sz w:val="28"/>
          <w:szCs w:val="28"/>
        </w:rPr>
        <w:t xml:space="preserve"> </w:t>
      </w:r>
      <w:r w:rsidRPr="0000004A">
        <w:rPr>
          <w:rFonts w:cs="Cambria-Italic"/>
          <w:iCs/>
          <w:sz w:val="28"/>
          <w:szCs w:val="28"/>
        </w:rPr>
        <w:t>price. (Rule 3(4) of draft GST valuation rules)</w:t>
      </w:r>
    </w:p>
    <w:p w:rsidR="002D5CCD" w:rsidRPr="0000004A" w:rsidRDefault="002D5CCD" w:rsidP="0000004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2D5CCD" w:rsidRPr="0000004A" w:rsidRDefault="00720AB2" w:rsidP="0000004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00004A">
        <w:rPr>
          <w:rFonts w:cs="Cambria-Bold"/>
          <w:b/>
          <w:bCs/>
          <w:sz w:val="28"/>
          <w:szCs w:val="28"/>
        </w:rPr>
        <w:t>Q 8.</w:t>
      </w:r>
      <w:proofErr w:type="gramEnd"/>
      <w:r w:rsidRPr="0000004A">
        <w:rPr>
          <w:rFonts w:cs="Cambria-Bold"/>
          <w:b/>
          <w:bCs/>
          <w:sz w:val="28"/>
          <w:szCs w:val="28"/>
        </w:rPr>
        <w:t xml:space="preserve"> Whether post-supply discounts or incentives are</w:t>
      </w:r>
      <w:r w:rsidR="002D5CCD" w:rsidRPr="0000004A">
        <w:rPr>
          <w:rFonts w:cs="Cambria-Bold"/>
          <w:b/>
          <w:bCs/>
          <w:sz w:val="28"/>
          <w:szCs w:val="28"/>
        </w:rPr>
        <w:t xml:space="preserve"> </w:t>
      </w:r>
      <w:r w:rsidRPr="0000004A">
        <w:rPr>
          <w:rFonts w:cs="Cambria-Bold"/>
          <w:b/>
          <w:bCs/>
          <w:sz w:val="28"/>
          <w:szCs w:val="28"/>
        </w:rPr>
        <w:t>to be included in the transaction value?</w:t>
      </w:r>
    </w:p>
    <w:p w:rsidR="008B1695" w:rsidRPr="0000004A" w:rsidRDefault="00720AB2" w:rsidP="0000004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Bold"/>
          <w:b/>
          <w:bCs/>
          <w:sz w:val="28"/>
          <w:szCs w:val="28"/>
        </w:rPr>
      </w:pPr>
      <w:r w:rsidRPr="0000004A">
        <w:rPr>
          <w:rFonts w:cs="Cambria-Italic"/>
          <w:iCs/>
          <w:sz w:val="28"/>
          <w:szCs w:val="28"/>
        </w:rPr>
        <w:t>Ans. Yes. Unless the post-supply discount is established as</w:t>
      </w:r>
      <w:r w:rsidR="002D5CCD" w:rsidRPr="0000004A">
        <w:rPr>
          <w:rFonts w:cs="Cambria-Bold"/>
          <w:b/>
          <w:bCs/>
          <w:sz w:val="28"/>
          <w:szCs w:val="28"/>
        </w:rPr>
        <w:t xml:space="preserve"> </w:t>
      </w:r>
      <w:r w:rsidRPr="0000004A">
        <w:rPr>
          <w:rFonts w:cs="Cambria-Italic"/>
          <w:iCs/>
          <w:sz w:val="28"/>
          <w:szCs w:val="28"/>
        </w:rPr>
        <w:t>per the agreement and is known at or before the time of</w:t>
      </w:r>
      <w:r w:rsidR="002D5CCD" w:rsidRPr="0000004A">
        <w:rPr>
          <w:rFonts w:cs="Cambria-Bold"/>
          <w:b/>
          <w:bCs/>
          <w:sz w:val="28"/>
          <w:szCs w:val="28"/>
        </w:rPr>
        <w:t xml:space="preserve"> </w:t>
      </w:r>
      <w:r w:rsidRPr="0000004A">
        <w:rPr>
          <w:rFonts w:cs="Cambria-Italic"/>
          <w:iCs/>
          <w:sz w:val="28"/>
          <w:szCs w:val="28"/>
        </w:rPr>
        <w:t>supply and specifically linked to relevant invoice.</w:t>
      </w:r>
    </w:p>
    <w:p w:rsidR="002D5CCD" w:rsidRPr="0000004A" w:rsidRDefault="002D5CCD" w:rsidP="0000004A">
      <w:pPr>
        <w:spacing w:line="360" w:lineRule="auto"/>
        <w:jc w:val="both"/>
        <w:rPr>
          <w:rFonts w:cs="Arial"/>
          <w:color w:val="0070C0"/>
          <w:sz w:val="28"/>
          <w:szCs w:val="28"/>
        </w:rPr>
      </w:pPr>
    </w:p>
    <w:p w:rsidR="00414555" w:rsidRPr="00021482" w:rsidRDefault="00414555" w:rsidP="006B7F0B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EA446C" w:rsidRPr="00021482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021482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004A"/>
    <w:rsid w:val="000028D4"/>
    <w:rsid w:val="000030FA"/>
    <w:rsid w:val="000203C0"/>
    <w:rsid w:val="000204FB"/>
    <w:rsid w:val="00021482"/>
    <w:rsid w:val="00077B54"/>
    <w:rsid w:val="0008267D"/>
    <w:rsid w:val="00085EED"/>
    <w:rsid w:val="000A17F8"/>
    <w:rsid w:val="000B1B7B"/>
    <w:rsid w:val="000C4A66"/>
    <w:rsid w:val="000D4355"/>
    <w:rsid w:val="000D696E"/>
    <w:rsid w:val="000E5CD2"/>
    <w:rsid w:val="001205B3"/>
    <w:rsid w:val="0012405E"/>
    <w:rsid w:val="0014358C"/>
    <w:rsid w:val="001552DC"/>
    <w:rsid w:val="00162AED"/>
    <w:rsid w:val="001817EF"/>
    <w:rsid w:val="001B5E4E"/>
    <w:rsid w:val="001B7971"/>
    <w:rsid w:val="001C234D"/>
    <w:rsid w:val="001D736B"/>
    <w:rsid w:val="00200CC6"/>
    <w:rsid w:val="0020303B"/>
    <w:rsid w:val="0020321F"/>
    <w:rsid w:val="00211368"/>
    <w:rsid w:val="00231265"/>
    <w:rsid w:val="00244E42"/>
    <w:rsid w:val="002554F8"/>
    <w:rsid w:val="00261EF9"/>
    <w:rsid w:val="00264FAD"/>
    <w:rsid w:val="002743F3"/>
    <w:rsid w:val="0028216A"/>
    <w:rsid w:val="00283115"/>
    <w:rsid w:val="0029231D"/>
    <w:rsid w:val="002C19D3"/>
    <w:rsid w:val="002D2FF2"/>
    <w:rsid w:val="002D3E9B"/>
    <w:rsid w:val="002D5CCD"/>
    <w:rsid w:val="0034524D"/>
    <w:rsid w:val="00351980"/>
    <w:rsid w:val="003648C6"/>
    <w:rsid w:val="003A04E5"/>
    <w:rsid w:val="003B1D51"/>
    <w:rsid w:val="003B70D5"/>
    <w:rsid w:val="003B7CCB"/>
    <w:rsid w:val="003C39D2"/>
    <w:rsid w:val="003D0F51"/>
    <w:rsid w:val="004065AE"/>
    <w:rsid w:val="0041000A"/>
    <w:rsid w:val="00414555"/>
    <w:rsid w:val="004212A0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C69FE"/>
    <w:rsid w:val="005441B8"/>
    <w:rsid w:val="00551711"/>
    <w:rsid w:val="00551FC2"/>
    <w:rsid w:val="0055235F"/>
    <w:rsid w:val="00562D2E"/>
    <w:rsid w:val="0057135A"/>
    <w:rsid w:val="00580B60"/>
    <w:rsid w:val="00594CD9"/>
    <w:rsid w:val="005C0191"/>
    <w:rsid w:val="005D6E9B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A0584"/>
    <w:rsid w:val="006B6EDF"/>
    <w:rsid w:val="006B7F0B"/>
    <w:rsid w:val="006C261A"/>
    <w:rsid w:val="006E1D28"/>
    <w:rsid w:val="00716B98"/>
    <w:rsid w:val="00720AB2"/>
    <w:rsid w:val="007439FE"/>
    <w:rsid w:val="00745C88"/>
    <w:rsid w:val="00753146"/>
    <w:rsid w:val="00753AA5"/>
    <w:rsid w:val="00754B3A"/>
    <w:rsid w:val="007801CE"/>
    <w:rsid w:val="00795A72"/>
    <w:rsid w:val="007A3AE3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7259C"/>
    <w:rsid w:val="00883F65"/>
    <w:rsid w:val="0089620F"/>
    <w:rsid w:val="0089771A"/>
    <w:rsid w:val="008B1695"/>
    <w:rsid w:val="008B6D61"/>
    <w:rsid w:val="008C272D"/>
    <w:rsid w:val="008D7975"/>
    <w:rsid w:val="008F0C18"/>
    <w:rsid w:val="009110BA"/>
    <w:rsid w:val="00930972"/>
    <w:rsid w:val="00983ED5"/>
    <w:rsid w:val="00990331"/>
    <w:rsid w:val="00997100"/>
    <w:rsid w:val="009A382D"/>
    <w:rsid w:val="009B1286"/>
    <w:rsid w:val="009C7F53"/>
    <w:rsid w:val="009D50E6"/>
    <w:rsid w:val="009E38F7"/>
    <w:rsid w:val="00A0087C"/>
    <w:rsid w:val="00A04FF4"/>
    <w:rsid w:val="00A0611F"/>
    <w:rsid w:val="00A07128"/>
    <w:rsid w:val="00A11856"/>
    <w:rsid w:val="00A22195"/>
    <w:rsid w:val="00A44D09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12C3E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30ABD"/>
    <w:rsid w:val="00C424DD"/>
    <w:rsid w:val="00C43920"/>
    <w:rsid w:val="00C56B13"/>
    <w:rsid w:val="00C76456"/>
    <w:rsid w:val="00C834EB"/>
    <w:rsid w:val="00C84ECD"/>
    <w:rsid w:val="00CC24F5"/>
    <w:rsid w:val="00CC45E0"/>
    <w:rsid w:val="00CC72E9"/>
    <w:rsid w:val="00CD680D"/>
    <w:rsid w:val="00CF5FCF"/>
    <w:rsid w:val="00D30B7C"/>
    <w:rsid w:val="00D4306F"/>
    <w:rsid w:val="00D46064"/>
    <w:rsid w:val="00D67D78"/>
    <w:rsid w:val="00D8135D"/>
    <w:rsid w:val="00D91D1F"/>
    <w:rsid w:val="00D93D4B"/>
    <w:rsid w:val="00DB7D6F"/>
    <w:rsid w:val="00DC0B7B"/>
    <w:rsid w:val="00DD05B8"/>
    <w:rsid w:val="00DD6333"/>
    <w:rsid w:val="00DE1A4C"/>
    <w:rsid w:val="00DE677E"/>
    <w:rsid w:val="00DF3EB1"/>
    <w:rsid w:val="00DF6F5D"/>
    <w:rsid w:val="00E018FB"/>
    <w:rsid w:val="00E1624C"/>
    <w:rsid w:val="00E25AB5"/>
    <w:rsid w:val="00E6251E"/>
    <w:rsid w:val="00E70894"/>
    <w:rsid w:val="00E73A59"/>
    <w:rsid w:val="00E81861"/>
    <w:rsid w:val="00E92E2D"/>
    <w:rsid w:val="00E93410"/>
    <w:rsid w:val="00E934A1"/>
    <w:rsid w:val="00E95199"/>
    <w:rsid w:val="00E953B3"/>
    <w:rsid w:val="00E95A94"/>
    <w:rsid w:val="00EA446C"/>
    <w:rsid w:val="00EA6521"/>
    <w:rsid w:val="00EA75FA"/>
    <w:rsid w:val="00EB39E6"/>
    <w:rsid w:val="00EC7302"/>
    <w:rsid w:val="00ED30A4"/>
    <w:rsid w:val="00F0486E"/>
    <w:rsid w:val="00F30952"/>
    <w:rsid w:val="00F44DDC"/>
    <w:rsid w:val="00F50003"/>
    <w:rsid w:val="00F6496B"/>
    <w:rsid w:val="00F65A29"/>
    <w:rsid w:val="00F8152E"/>
    <w:rsid w:val="00F871C1"/>
    <w:rsid w:val="00F919C3"/>
    <w:rsid w:val="00F9289C"/>
    <w:rsid w:val="00FB07B7"/>
    <w:rsid w:val="00FC10D1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219</cp:revision>
  <dcterms:created xsi:type="dcterms:W3CDTF">2016-09-30T10:43:00Z</dcterms:created>
  <dcterms:modified xsi:type="dcterms:W3CDTF">2016-12-01T09:26:00Z</dcterms:modified>
</cp:coreProperties>
</file>