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11" w:rsidRPr="00502A11" w:rsidRDefault="00502A11" w:rsidP="00502A11">
      <w:pPr>
        <w:jc w:val="center"/>
        <w:rPr>
          <w:rFonts w:ascii="Bookman Old Style" w:eastAsiaTheme="minorEastAsia" w:hAnsi="Bookman Old Style" w:cstheme="minorHAnsi"/>
          <w:noProof/>
          <w:sz w:val="28"/>
          <w:u w:val="single"/>
        </w:rPr>
      </w:pPr>
      <w:r w:rsidRPr="00502A11">
        <w:rPr>
          <w:rFonts w:ascii="Bookman Old Style" w:eastAsiaTheme="minorEastAsia" w:hAnsi="Bookman Old Style" w:cstheme="minorHAnsi"/>
          <w:b/>
          <w:noProof/>
          <w:sz w:val="28"/>
          <w:u w:val="single"/>
        </w:rPr>
        <w:t>Exemption from Long term Training</w:t>
      </w:r>
    </w:p>
    <w:p w:rsidR="00BA4F11" w:rsidRPr="00BA4F11" w:rsidRDefault="00BA4F11" w:rsidP="00BA4F11">
      <w:pPr>
        <w:rPr>
          <w:rFonts w:ascii="Bookman Old Style" w:eastAsiaTheme="minorEastAsia" w:hAnsi="Bookman Old Style" w:cstheme="minorHAnsi"/>
          <w:noProof/>
          <w:color w:val="44546A" w:themeColor="dark2"/>
        </w:rPr>
      </w:pPr>
    </w:p>
    <w:p w:rsidR="00BA4F11" w:rsidRPr="00BA4F11" w:rsidRDefault="00BA4F11" w:rsidP="00BA4F11">
      <w:pPr>
        <w:jc w:val="both"/>
        <w:rPr>
          <w:rFonts w:ascii="Bookman Old Style" w:hAnsi="Bookman Old Style" w:cstheme="minorHAnsi"/>
          <w:bCs/>
        </w:rPr>
      </w:pPr>
      <w:r w:rsidRPr="00BA4F11">
        <w:rPr>
          <w:rFonts w:ascii="Bookman Old Style" w:hAnsi="Bookman Old Style" w:cstheme="minorHAnsi"/>
          <w:bCs/>
        </w:rPr>
        <w:t>We wish to inform you that Exemption from undergoing long term training can only be claimed, after passing the Final/Professional Programme Examination, on the basis working experience provided the applicant fulfills the requirement of the Company Secretaries Regulations, 1982, as amended. </w:t>
      </w:r>
    </w:p>
    <w:p w:rsidR="00BA4F11" w:rsidRPr="00BA4F11" w:rsidRDefault="00BA4F11" w:rsidP="00BA4F11">
      <w:pPr>
        <w:ind w:firstLine="720"/>
        <w:rPr>
          <w:rFonts w:ascii="Bookman Old Style" w:eastAsiaTheme="minorEastAsia" w:hAnsi="Bookman Old Style" w:cstheme="minorHAnsi"/>
          <w:noProof/>
          <w:color w:val="44546A" w:themeColor="dark2"/>
        </w:rPr>
      </w:pPr>
    </w:p>
    <w:p w:rsidR="00BA4F11" w:rsidRPr="00BA4F11" w:rsidRDefault="00BA4F11" w:rsidP="00BA4F11">
      <w:pPr>
        <w:autoSpaceDE w:val="0"/>
        <w:autoSpaceDN w:val="0"/>
        <w:jc w:val="both"/>
        <w:rPr>
          <w:rFonts w:ascii="Bookman Old Style" w:hAnsi="Bookman Old Style" w:cstheme="minorHAnsi"/>
          <w:bCs/>
        </w:rPr>
      </w:pPr>
      <w:r w:rsidRPr="00BA4F11">
        <w:rPr>
          <w:rFonts w:ascii="Bookman Old Style" w:hAnsi="Bookman Old Style" w:cstheme="minorHAnsi"/>
          <w:bCs/>
          <w:highlight w:val="yellow"/>
        </w:rPr>
        <w:t xml:space="preserve">Applying for exemption from training through hard copy or e-mail and sending scanned copies of all supporting papers stands discontinued </w:t>
      </w:r>
      <w:proofErr w:type="spellStart"/>
      <w:r w:rsidRPr="00BA4F11">
        <w:rPr>
          <w:rFonts w:ascii="Bookman Old Style" w:hAnsi="Bookman Old Style" w:cstheme="minorHAnsi"/>
          <w:bCs/>
          <w:highlight w:val="yellow"/>
        </w:rPr>
        <w:t>w.e.f</w:t>
      </w:r>
      <w:proofErr w:type="spellEnd"/>
      <w:r w:rsidRPr="00BA4F11">
        <w:rPr>
          <w:rFonts w:ascii="Bookman Old Style" w:hAnsi="Bookman Old Style" w:cstheme="minorHAnsi"/>
          <w:bCs/>
          <w:highlight w:val="yellow"/>
        </w:rPr>
        <w:t>. 26/02/2020.</w:t>
      </w:r>
      <w:r w:rsidRPr="00BA4F11">
        <w:rPr>
          <w:rFonts w:ascii="Bookman Old Style" w:hAnsi="Bookman Old Style" w:cstheme="minorHAnsi"/>
          <w:bCs/>
        </w:rPr>
        <w:t xml:space="preserve"> </w:t>
      </w:r>
    </w:p>
    <w:p w:rsidR="00BA4F11" w:rsidRDefault="00BA4F11" w:rsidP="00BA4F11">
      <w:pPr>
        <w:spacing w:before="100" w:beforeAutospacing="1" w:after="100" w:afterAutospacing="1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bCs/>
        </w:rPr>
        <w:t>S</w:t>
      </w:r>
      <w:r w:rsidRPr="00BA4F11">
        <w:rPr>
          <w:rFonts w:ascii="Bookman Old Style" w:hAnsi="Bookman Old Style" w:cstheme="minorHAnsi"/>
          <w:bCs/>
        </w:rPr>
        <w:t xml:space="preserve">tudents are required to </w:t>
      </w:r>
      <w:r>
        <w:rPr>
          <w:rFonts w:ascii="Bookman Old Style" w:hAnsi="Bookman Old Style" w:cstheme="minorHAnsi"/>
          <w:bCs/>
        </w:rPr>
        <w:t>apply through</w:t>
      </w:r>
      <w:r w:rsidRPr="00BA4F11">
        <w:rPr>
          <w:rFonts w:ascii="Bookman Old Style" w:hAnsi="Bookman Old Style" w:cstheme="minorHAnsi"/>
          <w:bCs/>
        </w:rPr>
        <w:t xml:space="preserve"> </w:t>
      </w:r>
      <w:r w:rsidRPr="00BA4F11">
        <w:rPr>
          <w:rFonts w:ascii="Bookman Old Style" w:hAnsi="Bookman Old Style" w:cstheme="minorHAnsi"/>
          <w:color w:val="000000"/>
        </w:rPr>
        <w:t xml:space="preserve">log in through </w:t>
      </w:r>
      <w:r w:rsidRPr="00BA4F11">
        <w:rPr>
          <w:rFonts w:ascii="Bookman Old Style" w:hAnsi="Bookman Old Style" w:cstheme="minorHAnsi"/>
          <w:bCs/>
          <w:i/>
          <w:highlight w:val="yellow"/>
        </w:rPr>
        <w:t xml:space="preserve">E-GOVERANCE TRAINING MODULE </w:t>
      </w:r>
      <w:r w:rsidRPr="00BA4F11">
        <w:rPr>
          <w:rFonts w:ascii="Bookman Old Style" w:hAnsi="Bookman Old Style" w:cstheme="minorHAnsi"/>
          <w:bCs/>
          <w:i/>
        </w:rPr>
        <w:t>Portal</w:t>
      </w:r>
      <w:r w:rsidRPr="00BA4F11">
        <w:rPr>
          <w:rFonts w:ascii="Bookman Old Style" w:hAnsi="Bookman Old Style" w:cstheme="minorHAnsi"/>
          <w:color w:val="000000"/>
        </w:rPr>
        <w:t xml:space="preserve"> by clicking the following link </w:t>
      </w:r>
      <w:hyperlink r:id="rId5" w:history="1">
        <w:r w:rsidRPr="00BA4F11">
          <w:rPr>
            <w:rStyle w:val="Hyperlink"/>
            <w:rFonts w:ascii="Bookman Old Style" w:hAnsi="Bookman Old Style" w:cstheme="minorHAnsi"/>
          </w:rPr>
          <w:t>https://stimulate.icsi.edu</w:t>
        </w:r>
      </w:hyperlink>
      <w:r>
        <w:rPr>
          <w:rFonts w:ascii="Bookman Old Style" w:hAnsi="Bookman Old Style" w:cstheme="minorHAnsi"/>
          <w:color w:val="000000"/>
        </w:rPr>
        <w:t>.</w:t>
      </w:r>
    </w:p>
    <w:p w:rsidR="00BA4F11" w:rsidRDefault="00BA4F11" w:rsidP="00BA4F11">
      <w:pPr>
        <w:spacing w:before="100" w:beforeAutospacing="1" w:after="100" w:afterAutospacing="1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Please refer the attached guideline before applying for exemption for detail eligibility criteria and document requirement.</w:t>
      </w:r>
    </w:p>
    <w:p w:rsidR="00675B4B" w:rsidRPr="00BA4F11" w:rsidRDefault="00BA4F11" w:rsidP="004F12CF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You are further advised to drop your query/grievance </w:t>
      </w:r>
      <w:r w:rsidR="004F12CF">
        <w:rPr>
          <w:rFonts w:ascii="Bookman Old Style" w:hAnsi="Bookman Old Style" w:cstheme="minorHAnsi"/>
        </w:rPr>
        <w:t xml:space="preserve">if any in Grievance portal </w:t>
      </w:r>
      <w:hyperlink r:id="rId6" w:history="1">
        <w:r w:rsidR="004F12CF">
          <w:rPr>
            <w:rStyle w:val="Hyperlink"/>
          </w:rPr>
          <w:t>https://smash.icsi.in/scripts/login.aspx</w:t>
        </w:r>
      </w:hyperlink>
      <w:r w:rsidR="004F12CF">
        <w:t xml:space="preserve"> .</w:t>
      </w:r>
      <w:bookmarkStart w:id="0" w:name="_GoBack"/>
      <w:bookmarkEnd w:id="0"/>
    </w:p>
    <w:sectPr w:rsidR="00675B4B" w:rsidRPr="00BA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246C"/>
    <w:multiLevelType w:val="hybridMultilevel"/>
    <w:tmpl w:val="D6785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5D497A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2F2F"/>
    <w:multiLevelType w:val="multilevel"/>
    <w:tmpl w:val="D54C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450E6"/>
    <w:multiLevelType w:val="multilevel"/>
    <w:tmpl w:val="D54C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8"/>
    <w:rsid w:val="000679F9"/>
    <w:rsid w:val="002A7908"/>
    <w:rsid w:val="004E6A89"/>
    <w:rsid w:val="004F12CF"/>
    <w:rsid w:val="00502A11"/>
    <w:rsid w:val="006E697D"/>
    <w:rsid w:val="00AD13CC"/>
    <w:rsid w:val="00BA4F11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43F-31DB-43BF-8140-34B5E69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1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F11"/>
    <w:rPr>
      <w:color w:val="0000FF"/>
      <w:u w:val="single"/>
    </w:rPr>
  </w:style>
  <w:style w:type="paragraph" w:styleId="ListParagraph">
    <w:name w:val="List Paragraph"/>
    <w:aliases w:val="Use Case List Paragraph,Ref,Bullet List Paragraph,List Paragraph1,List Paragraph11,List Paragraph Option,List Paragraph111,EG Bullet 1,Equipment,Bullet List,FooterText,Bulleted List1,b1,Bullet for no #'s,Body Bullet,Table Number Paragrap"/>
    <w:basedOn w:val="Normal"/>
    <w:link w:val="ListParagraphChar"/>
    <w:uiPriority w:val="34"/>
    <w:qFormat/>
    <w:rsid w:val="00BA4F11"/>
    <w:pPr>
      <w:spacing w:after="200" w:line="276" w:lineRule="auto"/>
      <w:ind w:left="720" w:right="144"/>
      <w:jc w:val="both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Use Case List Paragraph Char,Ref Char,Bullet List Paragraph Char,List Paragraph1 Char,List Paragraph11 Char,List Paragraph Option Char,List Paragraph111 Char,EG Bullet 1 Char,Equipment Char,Bullet List Char,FooterText Char,b1 Char"/>
    <w:basedOn w:val="DefaultParagraphFont"/>
    <w:link w:val="ListParagraph"/>
    <w:uiPriority w:val="34"/>
    <w:qFormat/>
    <w:locked/>
    <w:rsid w:val="00BA4F11"/>
    <w:rPr>
      <w:rFonts w:ascii="Calibri" w:hAnsi="Calibri" w:cs="Times New Roman"/>
      <w:lang w:val="en-US"/>
    </w:rPr>
  </w:style>
  <w:style w:type="paragraph" w:styleId="NoSpacing">
    <w:name w:val="No Spacing"/>
    <w:uiPriority w:val="1"/>
    <w:qFormat/>
    <w:rsid w:val="00BA4F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sh.icsi.in/scripts/login.aspx" TargetMode="External"/><Relationship Id="rId5" Type="http://schemas.openxmlformats.org/officeDocument/2006/relationships/hyperlink" Target="https://stimulate.ic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Singh</dc:creator>
  <cp:keywords/>
  <dc:description/>
  <cp:lastModifiedBy>Priyanka Singh</cp:lastModifiedBy>
  <cp:revision>5</cp:revision>
  <cp:lastPrinted>2020-02-28T05:56:00Z</cp:lastPrinted>
  <dcterms:created xsi:type="dcterms:W3CDTF">2020-02-27T11:53:00Z</dcterms:created>
  <dcterms:modified xsi:type="dcterms:W3CDTF">2020-02-28T08:59:00Z</dcterms:modified>
</cp:coreProperties>
</file>