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C5" w:rsidRDefault="00D275C5" w:rsidP="00D275C5">
      <w:pPr>
        <w:jc w:val="center"/>
        <w:rPr>
          <w:color w:val="FF0000"/>
        </w:rPr>
      </w:pPr>
      <w:r w:rsidRPr="004575F8">
        <w:rPr>
          <w:color w:val="FF0000"/>
        </w:rPr>
        <w:object w:dxaOrig="4729" w:dyaOrig="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82.5pt" o:ole="">
            <v:imagedata r:id="rId4" o:title=""/>
          </v:shape>
          <o:OLEObject Type="Embed" ProgID="CorelDraw.Graphic.18" ShapeID="_x0000_i1025" DrawAspect="Content" ObjectID="_1608385820" r:id="rId5"/>
        </w:object>
      </w:r>
    </w:p>
    <w:p w:rsidR="004C44CC" w:rsidRDefault="004C44CC" w:rsidP="00D275C5">
      <w:pPr>
        <w:jc w:val="center"/>
        <w:rPr>
          <w:color w:val="FF0000"/>
        </w:rPr>
      </w:pPr>
    </w:p>
    <w:p w:rsidR="004C44CC" w:rsidRDefault="004C44CC" w:rsidP="00D275C5">
      <w:pPr>
        <w:jc w:val="center"/>
      </w:pPr>
    </w:p>
    <w:p w:rsidR="00D275C5" w:rsidRDefault="004C44CC" w:rsidP="00D275C5">
      <w:pPr>
        <w:tabs>
          <w:tab w:val="left" w:pos="4171"/>
        </w:tabs>
        <w:jc w:val="center"/>
        <w:rPr>
          <w:rFonts w:ascii="Times New Roman" w:hAnsi="Times New Roman" w:cs="Times New Roman"/>
          <w:b/>
          <w:sz w:val="52"/>
          <w:szCs w:val="52"/>
        </w:rPr>
      </w:pPr>
      <w:r>
        <w:rPr>
          <w:rFonts w:ascii="Times New Roman" w:hAnsi="Times New Roman" w:cs="Times New Roman"/>
          <w:b/>
          <w:sz w:val="52"/>
          <w:szCs w:val="52"/>
        </w:rPr>
        <w:t xml:space="preserve">SUPPLEMENT FOR </w:t>
      </w:r>
      <w:r w:rsidR="00463873">
        <w:rPr>
          <w:rFonts w:ascii="Times New Roman" w:hAnsi="Times New Roman" w:cs="Times New Roman"/>
          <w:b/>
          <w:sz w:val="52"/>
          <w:szCs w:val="52"/>
        </w:rPr>
        <w:t>JUNE, 2019</w:t>
      </w:r>
      <w:r>
        <w:rPr>
          <w:rFonts w:ascii="Times New Roman" w:hAnsi="Times New Roman" w:cs="Times New Roman"/>
          <w:b/>
          <w:sz w:val="52"/>
          <w:szCs w:val="52"/>
        </w:rPr>
        <w:t xml:space="preserve"> EXAMINATION</w:t>
      </w:r>
    </w:p>
    <w:p w:rsidR="00D275C5" w:rsidRDefault="00D275C5" w:rsidP="00D275C5">
      <w:pPr>
        <w:tabs>
          <w:tab w:val="left" w:pos="4171"/>
        </w:tabs>
        <w:jc w:val="center"/>
        <w:rPr>
          <w:rFonts w:ascii="Times New Roman" w:hAnsi="Times New Roman" w:cs="Times New Roman"/>
          <w:b/>
          <w:sz w:val="52"/>
          <w:szCs w:val="52"/>
        </w:rPr>
      </w:pPr>
    </w:p>
    <w:p w:rsidR="00D275C5" w:rsidRPr="0058322E" w:rsidRDefault="00D275C5" w:rsidP="00D275C5">
      <w:pPr>
        <w:tabs>
          <w:tab w:val="left" w:pos="4171"/>
        </w:tabs>
        <w:jc w:val="center"/>
        <w:rPr>
          <w:rFonts w:ascii="Times New Roman" w:hAnsi="Times New Roman" w:cs="Times New Roman"/>
          <w:b/>
          <w:sz w:val="52"/>
          <w:szCs w:val="52"/>
        </w:rPr>
      </w:pPr>
      <w:r w:rsidRPr="0058322E">
        <w:rPr>
          <w:rFonts w:ascii="Times New Roman" w:hAnsi="Times New Roman" w:cs="Times New Roman"/>
          <w:b/>
          <w:sz w:val="52"/>
          <w:szCs w:val="52"/>
        </w:rPr>
        <w:t>PROFESSIONAL PROGRAMME</w:t>
      </w:r>
    </w:p>
    <w:p w:rsidR="00D275C5" w:rsidRPr="0058322E" w:rsidRDefault="00D275C5" w:rsidP="00D275C5">
      <w:pPr>
        <w:tabs>
          <w:tab w:val="left" w:pos="4171"/>
        </w:tabs>
        <w:jc w:val="center"/>
        <w:rPr>
          <w:rFonts w:ascii="Times New Roman" w:hAnsi="Times New Roman" w:cs="Times New Roman"/>
          <w:b/>
          <w:sz w:val="52"/>
          <w:szCs w:val="52"/>
        </w:rPr>
      </w:pPr>
    </w:p>
    <w:p w:rsidR="00D275C5" w:rsidRPr="0058322E" w:rsidRDefault="00D275C5" w:rsidP="00D275C5">
      <w:pPr>
        <w:tabs>
          <w:tab w:val="left" w:pos="4171"/>
        </w:tabs>
        <w:jc w:val="center"/>
        <w:rPr>
          <w:rFonts w:ascii="Times New Roman" w:hAnsi="Times New Roman" w:cs="Times New Roman"/>
          <w:b/>
          <w:sz w:val="52"/>
          <w:szCs w:val="52"/>
        </w:rPr>
      </w:pPr>
      <w:r>
        <w:rPr>
          <w:rFonts w:ascii="Times New Roman" w:hAnsi="Times New Roman" w:cs="Times New Roman"/>
          <w:b/>
          <w:sz w:val="52"/>
          <w:szCs w:val="52"/>
        </w:rPr>
        <w:t>FINANCIAL TREASURY AND FOREX MANAGEMENT</w:t>
      </w:r>
    </w:p>
    <w:p w:rsidR="00D275C5" w:rsidRPr="0058322E" w:rsidRDefault="00D275C5" w:rsidP="00D275C5">
      <w:pPr>
        <w:tabs>
          <w:tab w:val="left" w:pos="4171"/>
        </w:tabs>
        <w:jc w:val="center"/>
        <w:rPr>
          <w:rFonts w:ascii="Times New Roman" w:hAnsi="Times New Roman" w:cs="Times New Roman"/>
          <w:b/>
          <w:sz w:val="52"/>
          <w:szCs w:val="52"/>
        </w:rPr>
      </w:pPr>
      <w:r>
        <w:rPr>
          <w:rFonts w:ascii="Times New Roman" w:hAnsi="Times New Roman" w:cs="Times New Roman"/>
          <w:b/>
          <w:sz w:val="52"/>
          <w:szCs w:val="52"/>
        </w:rPr>
        <w:t>MODULE 2</w:t>
      </w:r>
    </w:p>
    <w:p w:rsidR="00D275C5" w:rsidRPr="0058322E" w:rsidRDefault="00D275C5" w:rsidP="00D275C5">
      <w:pPr>
        <w:tabs>
          <w:tab w:val="left" w:pos="4171"/>
        </w:tabs>
        <w:jc w:val="center"/>
        <w:rPr>
          <w:rFonts w:ascii="Times New Roman" w:hAnsi="Times New Roman" w:cs="Times New Roman"/>
          <w:b/>
          <w:sz w:val="52"/>
          <w:szCs w:val="52"/>
        </w:rPr>
      </w:pPr>
      <w:r>
        <w:rPr>
          <w:rFonts w:ascii="Times New Roman" w:hAnsi="Times New Roman" w:cs="Times New Roman"/>
          <w:b/>
          <w:sz w:val="52"/>
          <w:szCs w:val="52"/>
        </w:rPr>
        <w:t>PAPER 5</w:t>
      </w:r>
    </w:p>
    <w:p w:rsidR="00D275C5" w:rsidRPr="00AA2A16" w:rsidRDefault="00D275C5" w:rsidP="00D275C5">
      <w:pPr>
        <w:tabs>
          <w:tab w:val="left" w:pos="4171"/>
        </w:tabs>
        <w:jc w:val="both"/>
        <w:rPr>
          <w:rFonts w:ascii="Times New Roman" w:hAnsi="Times New Roman" w:cs="Times New Roman"/>
          <w:sz w:val="24"/>
          <w:szCs w:val="24"/>
        </w:rPr>
      </w:pPr>
    </w:p>
    <w:p w:rsidR="00D275C5" w:rsidRPr="00AA2A16" w:rsidRDefault="00AA2A16" w:rsidP="00D275C5">
      <w:pPr>
        <w:tabs>
          <w:tab w:val="left" w:pos="4171"/>
        </w:tabs>
        <w:jc w:val="both"/>
        <w:rPr>
          <w:rFonts w:ascii="Times New Roman" w:hAnsi="Times New Roman" w:cs="Times New Roman"/>
          <w:i/>
          <w:sz w:val="28"/>
          <w:szCs w:val="28"/>
        </w:rPr>
      </w:pPr>
      <w:r w:rsidRPr="00AA2A16">
        <w:rPr>
          <w:rFonts w:ascii="Times New Roman" w:hAnsi="Times New Roman" w:cs="Times New Roman"/>
          <w:i/>
          <w:sz w:val="28"/>
          <w:szCs w:val="28"/>
        </w:rPr>
        <w:t>Disclaimer: This document has been prepared purely for academic purposes only and it does not necessarily reflect the views of ICSI. Any person wishing to act on the basis of this document should do so only after cross checking with the original source.</w:t>
      </w:r>
    </w:p>
    <w:p w:rsidR="006D0005" w:rsidRPr="007F4A2E" w:rsidRDefault="006D0005">
      <w:pPr>
        <w:rPr>
          <w:rFonts w:ascii="Times New Roman" w:hAnsi="Times New Roman" w:cs="Times New Roman"/>
          <w:b/>
          <w:sz w:val="24"/>
          <w:szCs w:val="24"/>
        </w:rPr>
      </w:pPr>
      <w:r w:rsidRPr="007F4A2E">
        <w:rPr>
          <w:rFonts w:ascii="Times New Roman" w:hAnsi="Times New Roman" w:cs="Times New Roman"/>
          <w:b/>
          <w:sz w:val="24"/>
          <w:szCs w:val="24"/>
        </w:rPr>
        <w:lastRenderedPageBreak/>
        <w:t xml:space="preserve">LEGAL ASPECTS OF DIVIDENDS </w:t>
      </w:r>
      <w:r w:rsidR="00D275C5">
        <w:rPr>
          <w:rFonts w:ascii="Times New Roman" w:hAnsi="Times New Roman" w:cs="Times New Roman"/>
          <w:b/>
          <w:sz w:val="24"/>
          <w:szCs w:val="24"/>
        </w:rPr>
        <w:t xml:space="preserve"> (Pg No. 210 of the study)</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The Companies Act, 2013 makes the following provision for payment of dividends: </w:t>
      </w:r>
    </w:p>
    <w:p w:rsidR="009701F6" w:rsidRPr="009701F6" w:rsidRDefault="006D0005" w:rsidP="006D0005">
      <w:pPr>
        <w:jc w:val="both"/>
        <w:rPr>
          <w:rFonts w:ascii="Times New Roman" w:hAnsi="Times New Roman" w:cs="Times New Roman"/>
          <w:b/>
          <w:sz w:val="24"/>
          <w:szCs w:val="24"/>
        </w:rPr>
      </w:pPr>
      <w:r w:rsidRPr="009701F6">
        <w:rPr>
          <w:rFonts w:ascii="Times New Roman" w:hAnsi="Times New Roman" w:cs="Times New Roman"/>
          <w:b/>
          <w:sz w:val="24"/>
          <w:szCs w:val="24"/>
        </w:rPr>
        <w:t xml:space="preserve">1. Dividends to be paid only out of profits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According to Section 123(1) of Companies Act 2013, no dividend shall be declared or paid by a company for any financial year except – </w:t>
      </w:r>
    </w:p>
    <w:p w:rsidR="006D0005" w:rsidRPr="007F4A2E" w:rsidRDefault="006D0005" w:rsidP="006D0005">
      <w:pPr>
        <w:ind w:left="900" w:hanging="900"/>
        <w:jc w:val="both"/>
        <w:rPr>
          <w:rFonts w:ascii="Times New Roman" w:hAnsi="Times New Roman" w:cs="Times New Roman"/>
          <w:sz w:val="24"/>
          <w:szCs w:val="24"/>
        </w:rPr>
      </w:pPr>
      <w:r w:rsidRPr="007F4A2E">
        <w:rPr>
          <w:rFonts w:ascii="Times New Roman" w:hAnsi="Times New Roman" w:cs="Times New Roman"/>
          <w:sz w:val="24"/>
          <w:szCs w:val="24"/>
        </w:rPr>
        <w:t xml:space="preserve">        (a) (</w:t>
      </w:r>
      <w:proofErr w:type="spellStart"/>
      <w:proofErr w:type="gramStart"/>
      <w:r w:rsidRPr="007F4A2E">
        <w:rPr>
          <w:rFonts w:ascii="Times New Roman" w:hAnsi="Times New Roman" w:cs="Times New Roman"/>
          <w:sz w:val="24"/>
          <w:szCs w:val="24"/>
        </w:rPr>
        <w:t>i</w:t>
      </w:r>
      <w:proofErr w:type="spellEnd"/>
      <w:proofErr w:type="gramEnd"/>
      <w:r w:rsidRPr="007F4A2E">
        <w:rPr>
          <w:rFonts w:ascii="Times New Roman" w:hAnsi="Times New Roman" w:cs="Times New Roman"/>
          <w:sz w:val="24"/>
          <w:szCs w:val="24"/>
        </w:rPr>
        <w:t xml:space="preserve">) out of the profits of the company for that year arrived at after providing for depreciation in accordance with the provisions of sub-section (2), or </w:t>
      </w:r>
    </w:p>
    <w:p w:rsidR="006D0005" w:rsidRPr="007F4A2E" w:rsidRDefault="006D0005" w:rsidP="006D0005">
      <w:pPr>
        <w:ind w:left="720"/>
        <w:jc w:val="both"/>
        <w:rPr>
          <w:rFonts w:ascii="Times New Roman" w:hAnsi="Times New Roman" w:cs="Times New Roman"/>
          <w:sz w:val="24"/>
          <w:szCs w:val="24"/>
        </w:rPr>
      </w:pPr>
      <w:r w:rsidRPr="007F4A2E">
        <w:rPr>
          <w:rFonts w:ascii="Times New Roman" w:hAnsi="Times New Roman" w:cs="Times New Roman"/>
          <w:sz w:val="24"/>
          <w:szCs w:val="24"/>
        </w:rPr>
        <w:t xml:space="preserve">(ii) out of the profits of the company for any previous financial year or years arrived at after providing for depreciation in accordance with the provisions of that sub-section and remaining undistributed, or </w:t>
      </w:r>
    </w:p>
    <w:p w:rsidR="006D0005" w:rsidRPr="007F4A2E" w:rsidRDefault="006D0005" w:rsidP="006D0005">
      <w:pPr>
        <w:ind w:left="720"/>
        <w:jc w:val="both"/>
        <w:rPr>
          <w:rFonts w:ascii="Times New Roman" w:hAnsi="Times New Roman" w:cs="Times New Roman"/>
          <w:sz w:val="24"/>
          <w:szCs w:val="24"/>
        </w:rPr>
      </w:pPr>
      <w:r w:rsidRPr="007F4A2E">
        <w:rPr>
          <w:rFonts w:ascii="Times New Roman" w:hAnsi="Times New Roman" w:cs="Times New Roman"/>
          <w:sz w:val="24"/>
          <w:szCs w:val="24"/>
        </w:rPr>
        <w:t>(iii) out of both; or For the above purpose, depreciation shall be provided in accordance with</w:t>
      </w:r>
      <w:r w:rsidR="007F4A2E">
        <w:rPr>
          <w:rFonts w:ascii="Times New Roman" w:hAnsi="Times New Roman" w:cs="Times New Roman"/>
          <w:sz w:val="24"/>
          <w:szCs w:val="24"/>
        </w:rPr>
        <w:t xml:space="preserve"> the provisions of Schedule II and in </w:t>
      </w:r>
      <w:r w:rsidR="007F4A2E" w:rsidRPr="007F4A2E">
        <w:rPr>
          <w:rFonts w:ascii="Times New Roman" w:hAnsi="Times New Roman" w:cs="Times New Roman"/>
          <w:sz w:val="24"/>
          <w:szCs w:val="24"/>
        </w:rPr>
        <w:t xml:space="preserve">computing profits any amount representing </w:t>
      </w:r>
      <w:proofErr w:type="spellStart"/>
      <w:r w:rsidR="007F4A2E" w:rsidRPr="007F4A2E">
        <w:rPr>
          <w:rFonts w:ascii="Times New Roman" w:hAnsi="Times New Roman" w:cs="Times New Roman"/>
          <w:sz w:val="24"/>
          <w:szCs w:val="24"/>
        </w:rPr>
        <w:t>unrealised</w:t>
      </w:r>
      <w:proofErr w:type="spellEnd"/>
      <w:r w:rsidR="007F4A2E" w:rsidRPr="007F4A2E">
        <w:rPr>
          <w:rFonts w:ascii="Times New Roman" w:hAnsi="Times New Roman" w:cs="Times New Roman"/>
          <w:sz w:val="24"/>
          <w:szCs w:val="24"/>
        </w:rPr>
        <w:t xml:space="preserve"> gains, notional gains or revaluation of assets and any change in carrying amount of an asset or of a liability on measurement of the asset or the liability at fair value shall be excluded; or</w:t>
      </w:r>
    </w:p>
    <w:p w:rsidR="006D0005" w:rsidRPr="007F4A2E" w:rsidRDefault="006D0005" w:rsidP="006D0005">
      <w:pPr>
        <w:ind w:left="360"/>
        <w:jc w:val="both"/>
        <w:rPr>
          <w:rFonts w:ascii="Times New Roman" w:hAnsi="Times New Roman" w:cs="Times New Roman"/>
          <w:sz w:val="24"/>
          <w:szCs w:val="24"/>
        </w:rPr>
      </w:pPr>
      <w:r w:rsidRPr="007F4A2E">
        <w:rPr>
          <w:rFonts w:ascii="Times New Roman" w:hAnsi="Times New Roman" w:cs="Times New Roman"/>
          <w:sz w:val="24"/>
          <w:szCs w:val="24"/>
        </w:rPr>
        <w:t xml:space="preserve">(b) out of money provided by the Central Government or a State Government for the payment of dividend by the company in pursuance of a guarantee given by that Government.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Before declaration of dividend, a company may transfer</w:t>
      </w:r>
      <w:r w:rsidR="00ED2BC2">
        <w:rPr>
          <w:rFonts w:ascii="Times New Roman" w:hAnsi="Times New Roman" w:cs="Times New Roman"/>
          <w:sz w:val="24"/>
          <w:szCs w:val="24"/>
        </w:rPr>
        <w:t xml:space="preserve"> such percentage of its profit for that </w:t>
      </w:r>
      <w:proofErr w:type="gramStart"/>
      <w:r w:rsidR="00ED2BC2">
        <w:rPr>
          <w:rFonts w:ascii="Times New Roman" w:hAnsi="Times New Roman" w:cs="Times New Roman"/>
          <w:sz w:val="24"/>
          <w:szCs w:val="24"/>
        </w:rPr>
        <w:t>Financial</w:t>
      </w:r>
      <w:proofErr w:type="gramEnd"/>
      <w:r w:rsidR="00ED2BC2">
        <w:rPr>
          <w:rFonts w:ascii="Times New Roman" w:hAnsi="Times New Roman" w:cs="Times New Roman"/>
          <w:sz w:val="24"/>
          <w:szCs w:val="24"/>
        </w:rPr>
        <w:t xml:space="preserve"> year as it may consider appropriate </w:t>
      </w:r>
      <w:r w:rsidRPr="007F4A2E">
        <w:rPr>
          <w:rFonts w:ascii="Times New Roman" w:hAnsi="Times New Roman" w:cs="Times New Roman"/>
          <w:sz w:val="24"/>
          <w:szCs w:val="24"/>
        </w:rPr>
        <w:t xml:space="preserve">to the reserves of the company. The company is free to decide the percentage for such transfer to the reserve.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Second proviso to Section 123(1) states that owing to inadequacy or absence of profits in any financial year, any company proposes to declare dividend out of the accumulated profits earned by it in previous years and transferred by the company to the</w:t>
      </w:r>
      <w:r w:rsidR="00ED2BC2">
        <w:rPr>
          <w:rFonts w:ascii="Times New Roman" w:hAnsi="Times New Roman" w:cs="Times New Roman"/>
          <w:sz w:val="24"/>
          <w:szCs w:val="24"/>
        </w:rPr>
        <w:t xml:space="preserve"> free</w:t>
      </w:r>
      <w:r w:rsidRPr="007F4A2E">
        <w:rPr>
          <w:rFonts w:ascii="Times New Roman" w:hAnsi="Times New Roman" w:cs="Times New Roman"/>
          <w:sz w:val="24"/>
          <w:szCs w:val="24"/>
        </w:rPr>
        <w:t xml:space="preserve"> reserves, such declaration of dividend shall not be made except in accordance with such rules as may be prescribed in this behalf.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Third proviso to Section 123(1) states that that no dividend shall be declared or paid by a company from its reserves other than free reserves.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Another proviso added to section 123(1) by the Companies (Amendment) Act, 2013 states that no company shall declare dividend unless carried over previous losses and depreciation not provided in previous year or years are set off against profit of the company for the current year. </w:t>
      </w:r>
    </w:p>
    <w:p w:rsidR="006D0005" w:rsidRPr="007F4A2E"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Section 123(3) of the Companies Act, 2013 provides that the Board of Directors of a company may declare interim dividend during any financial year </w:t>
      </w:r>
      <w:r w:rsidR="00ED2BC2">
        <w:rPr>
          <w:rFonts w:ascii="Times New Roman" w:hAnsi="Times New Roman" w:cs="Times New Roman"/>
          <w:sz w:val="24"/>
          <w:szCs w:val="24"/>
        </w:rPr>
        <w:t xml:space="preserve">or at any time during the period from closure of Financial year till holding of Annual General Meeting </w:t>
      </w:r>
      <w:r w:rsidRPr="007F4A2E">
        <w:rPr>
          <w:rFonts w:ascii="Times New Roman" w:hAnsi="Times New Roman" w:cs="Times New Roman"/>
          <w:sz w:val="24"/>
          <w:szCs w:val="24"/>
        </w:rPr>
        <w:t xml:space="preserve">out of the surplus in the Profit </w:t>
      </w:r>
      <w:r w:rsidRPr="007F4A2E">
        <w:rPr>
          <w:rFonts w:ascii="Times New Roman" w:hAnsi="Times New Roman" w:cs="Times New Roman"/>
          <w:sz w:val="24"/>
          <w:szCs w:val="24"/>
        </w:rPr>
        <w:lastRenderedPageBreak/>
        <w:t xml:space="preserve">and Loss Account </w:t>
      </w:r>
      <w:r w:rsidR="00ED2BC2">
        <w:rPr>
          <w:rFonts w:ascii="Times New Roman" w:hAnsi="Times New Roman" w:cs="Times New Roman"/>
          <w:sz w:val="24"/>
          <w:szCs w:val="24"/>
        </w:rPr>
        <w:t>or out of</w:t>
      </w:r>
      <w:r w:rsidRPr="007F4A2E">
        <w:rPr>
          <w:rFonts w:ascii="Times New Roman" w:hAnsi="Times New Roman" w:cs="Times New Roman"/>
          <w:sz w:val="24"/>
          <w:szCs w:val="24"/>
        </w:rPr>
        <w:t xml:space="preserve"> profit of the </w:t>
      </w:r>
      <w:r w:rsidR="00ED2BC2">
        <w:rPr>
          <w:rFonts w:ascii="Times New Roman" w:hAnsi="Times New Roman" w:cs="Times New Roman"/>
          <w:sz w:val="24"/>
          <w:szCs w:val="24"/>
        </w:rPr>
        <w:t xml:space="preserve">financial year for </w:t>
      </w:r>
      <w:r w:rsidRPr="007F4A2E">
        <w:rPr>
          <w:rFonts w:ascii="Times New Roman" w:hAnsi="Times New Roman" w:cs="Times New Roman"/>
          <w:sz w:val="24"/>
          <w:szCs w:val="24"/>
        </w:rPr>
        <w:t xml:space="preserve">which </w:t>
      </w:r>
      <w:r w:rsidR="00ED2BC2">
        <w:rPr>
          <w:rFonts w:ascii="Times New Roman" w:hAnsi="Times New Roman" w:cs="Times New Roman"/>
          <w:sz w:val="24"/>
          <w:szCs w:val="24"/>
        </w:rPr>
        <w:t>such</w:t>
      </w:r>
      <w:r w:rsidRPr="007F4A2E">
        <w:rPr>
          <w:rFonts w:ascii="Times New Roman" w:hAnsi="Times New Roman" w:cs="Times New Roman"/>
          <w:sz w:val="24"/>
          <w:szCs w:val="24"/>
        </w:rPr>
        <w:t xml:space="preserve"> interim dividend is sought to be declared</w:t>
      </w:r>
      <w:r w:rsidR="00ED2BC2">
        <w:rPr>
          <w:rFonts w:ascii="Times New Roman" w:hAnsi="Times New Roman" w:cs="Times New Roman"/>
          <w:sz w:val="24"/>
          <w:szCs w:val="24"/>
        </w:rPr>
        <w:t xml:space="preserve"> or out of profits generated in the Financial year till the quarter preceding the date of declaration of the interim dividend</w:t>
      </w:r>
      <w:r w:rsidRPr="007F4A2E">
        <w:rPr>
          <w:rFonts w:ascii="Times New Roman" w:hAnsi="Times New Roman" w:cs="Times New Roman"/>
          <w:sz w:val="24"/>
          <w:szCs w:val="24"/>
        </w:rPr>
        <w:t xml:space="preserve">. When the company has incurred any loss during the current financial year up to the end of the quarter immediately preceding the date of declaration of interim dividend, such interim dividend shall not be declared at a rate higher than the average dividends declared by the company during the immediately preceding three financial years. </w:t>
      </w:r>
    </w:p>
    <w:p w:rsidR="00500F84" w:rsidRDefault="006D0005" w:rsidP="006D0005">
      <w:pPr>
        <w:jc w:val="both"/>
        <w:rPr>
          <w:rFonts w:ascii="Times New Roman" w:hAnsi="Times New Roman" w:cs="Times New Roman"/>
          <w:sz w:val="24"/>
          <w:szCs w:val="24"/>
        </w:rPr>
      </w:pPr>
      <w:r w:rsidRPr="007F4A2E">
        <w:rPr>
          <w:rFonts w:ascii="Times New Roman" w:hAnsi="Times New Roman" w:cs="Times New Roman"/>
          <w:sz w:val="24"/>
          <w:szCs w:val="24"/>
        </w:rPr>
        <w:t xml:space="preserve">Section 123(4) of the Companies Act, 2013 provides that the amount of the dividend, including interim dividend, shall be deposited in a scheduled bank in a separate account within five days from the date of declaration of such dividend. </w:t>
      </w:r>
    </w:p>
    <w:p w:rsidR="009701F6" w:rsidRPr="007F4A2E" w:rsidRDefault="009701F6" w:rsidP="009701F6">
      <w:pPr>
        <w:jc w:val="center"/>
        <w:rPr>
          <w:rFonts w:ascii="Times New Roman" w:hAnsi="Times New Roman" w:cs="Times New Roman"/>
          <w:sz w:val="24"/>
          <w:szCs w:val="24"/>
        </w:rPr>
      </w:pPr>
      <w:r>
        <w:rPr>
          <w:rFonts w:ascii="Times New Roman" w:hAnsi="Times New Roman" w:cs="Times New Roman"/>
          <w:sz w:val="24"/>
          <w:szCs w:val="24"/>
        </w:rPr>
        <w:t>***</w:t>
      </w:r>
    </w:p>
    <w:sectPr w:rsidR="009701F6" w:rsidRPr="007F4A2E" w:rsidSect="00D275C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D0005"/>
    <w:rsid w:val="000E7281"/>
    <w:rsid w:val="00463873"/>
    <w:rsid w:val="004C44CC"/>
    <w:rsid w:val="00500F84"/>
    <w:rsid w:val="0051533C"/>
    <w:rsid w:val="00517CAD"/>
    <w:rsid w:val="006D0005"/>
    <w:rsid w:val="00782DFE"/>
    <w:rsid w:val="007F4A2E"/>
    <w:rsid w:val="00960738"/>
    <w:rsid w:val="009701F6"/>
    <w:rsid w:val="009F4F0F"/>
    <w:rsid w:val="00AA2A16"/>
    <w:rsid w:val="00B276BB"/>
    <w:rsid w:val="00B801DF"/>
    <w:rsid w:val="00D275C5"/>
    <w:rsid w:val="00E73012"/>
    <w:rsid w:val="00E75C80"/>
    <w:rsid w:val="00ED2BC2"/>
    <w:rsid w:val="00EF2E7A"/>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5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e0597</dc:creator>
  <cp:lastModifiedBy>e0597</cp:lastModifiedBy>
  <cp:revision>9</cp:revision>
  <dcterms:created xsi:type="dcterms:W3CDTF">2018-08-14T06:33:00Z</dcterms:created>
  <dcterms:modified xsi:type="dcterms:W3CDTF">2019-01-07T11:34:00Z</dcterms:modified>
</cp:coreProperties>
</file>