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CC" w:rsidRPr="00BA45C3" w:rsidRDefault="00EF50A6" w:rsidP="00EB2E62">
      <w:pPr>
        <w:jc w:val="center"/>
        <w:rPr>
          <w:rFonts w:ascii="Bookman Old Style" w:hAnsi="Bookman Old Style"/>
          <w:b/>
          <w:bCs/>
          <w:iCs/>
          <w:color w:val="002060"/>
          <w:sz w:val="66"/>
          <w:szCs w:val="66"/>
          <w:lang w:val="en-US"/>
        </w:rPr>
      </w:pPr>
      <w:r w:rsidRPr="00BA45C3">
        <w:rPr>
          <w:rFonts w:ascii="Bookman Old Style" w:eastAsia="Calibri" w:hAnsi="Bookman Old Style" w:cs="Times New Roman"/>
          <w:b/>
          <w:bCs/>
          <w:iCs/>
          <w:color w:val="002060"/>
          <w:sz w:val="66"/>
          <w:szCs w:val="66"/>
          <w:lang w:val="en-US"/>
        </w:rPr>
        <w:t xml:space="preserve">CS UPDATE </w:t>
      </w:r>
      <w:r w:rsidR="00EB2E62" w:rsidRPr="00BA45C3">
        <w:rPr>
          <w:rFonts w:ascii="Bookman Old Style" w:eastAsia="Calibri" w:hAnsi="Bookman Old Style" w:cs="Times New Roman"/>
          <w:b/>
          <w:bCs/>
          <w:iCs/>
          <w:color w:val="002060"/>
          <w:sz w:val="66"/>
          <w:szCs w:val="66"/>
          <w:lang w:val="en-US"/>
        </w:rPr>
        <w:t xml:space="preserve">MARCH </w:t>
      </w:r>
      <w:r w:rsidR="00427D48" w:rsidRPr="00BA45C3">
        <w:rPr>
          <w:rFonts w:ascii="Bookman Old Style" w:eastAsia="Calibri" w:hAnsi="Bookman Old Style" w:cs="Times New Roman"/>
          <w:b/>
          <w:bCs/>
          <w:iCs/>
          <w:color w:val="002060"/>
          <w:sz w:val="66"/>
          <w:szCs w:val="66"/>
          <w:lang w:val="en-US"/>
        </w:rPr>
        <w:t>2</w:t>
      </w:r>
      <w:r w:rsidR="002F3819" w:rsidRPr="00BA45C3">
        <w:rPr>
          <w:rFonts w:ascii="Bookman Old Style" w:eastAsia="Calibri" w:hAnsi="Bookman Old Style" w:cs="Times New Roman"/>
          <w:b/>
          <w:bCs/>
          <w:iCs/>
          <w:color w:val="002060"/>
          <w:sz w:val="66"/>
          <w:szCs w:val="66"/>
          <w:lang w:val="en-US"/>
        </w:rPr>
        <w:t>4</w:t>
      </w:r>
      <w:r w:rsidRPr="00BA45C3">
        <w:rPr>
          <w:rFonts w:ascii="Bookman Old Style" w:eastAsia="Calibri" w:hAnsi="Bookman Old Style" w:cs="Times New Roman"/>
          <w:b/>
          <w:bCs/>
          <w:iCs/>
          <w:color w:val="002060"/>
          <w:sz w:val="66"/>
          <w:szCs w:val="66"/>
          <w:lang w:val="en-US"/>
        </w:rPr>
        <w:t>, 201</w:t>
      </w:r>
      <w:r w:rsidRPr="00BA45C3">
        <w:rPr>
          <w:rFonts w:ascii="Bookman Old Style" w:hAnsi="Bookman Old Style"/>
          <w:b/>
          <w:bCs/>
          <w:iCs/>
          <w:color w:val="002060"/>
          <w:sz w:val="66"/>
          <w:szCs w:val="66"/>
          <w:lang w:val="en-US"/>
        </w:rPr>
        <w:t>5</w:t>
      </w:r>
    </w:p>
    <w:p w:rsidR="00140DFE" w:rsidRPr="00D757E5" w:rsidRDefault="00140DFE" w:rsidP="00E72AE4">
      <w:pPr>
        <w:spacing w:before="240" w:after="120"/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</w:pPr>
      <w:r w:rsidRPr="00D757E5"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  <w:t xml:space="preserve">Quote of the Day </w:t>
      </w:r>
    </w:p>
    <w:p w:rsidR="008D50ED" w:rsidRPr="00960800" w:rsidRDefault="008D50ED" w:rsidP="00D757E5">
      <w:pPr>
        <w:spacing w:before="120" w:after="0"/>
        <w:jc w:val="both"/>
        <w:rPr>
          <w:rFonts w:ascii="Bookman Old Style" w:hAnsi="Bookman Old Style"/>
          <w:bCs/>
          <w:i/>
          <w:sz w:val="26"/>
          <w:szCs w:val="26"/>
          <w:lang w:val="en-US"/>
        </w:rPr>
      </w:pPr>
      <w:r w:rsidRPr="00960800">
        <w:rPr>
          <w:rFonts w:ascii="Bookman Old Style" w:hAnsi="Bookman Old Style"/>
          <w:bCs/>
          <w:i/>
          <w:sz w:val="26"/>
          <w:szCs w:val="26"/>
          <w:lang w:val="en-US"/>
        </w:rPr>
        <w:t>“</w:t>
      </w:r>
      <w:r w:rsidR="00D757E5" w:rsidRPr="00D757E5">
        <w:rPr>
          <w:rFonts w:ascii="Bookman Old Style" w:hAnsi="Bookman Old Style"/>
          <w:bCs/>
          <w:i/>
          <w:sz w:val="26"/>
          <w:szCs w:val="26"/>
          <w:lang w:val="en-US"/>
        </w:rPr>
        <w:t>One cannot comprehend Him through reason,</w:t>
      </w:r>
      <w:r w:rsidR="00D757E5">
        <w:rPr>
          <w:rFonts w:ascii="Bookman Old Style" w:hAnsi="Bookman Old Style"/>
          <w:bCs/>
          <w:i/>
          <w:sz w:val="26"/>
          <w:szCs w:val="26"/>
          <w:lang w:val="en-US"/>
        </w:rPr>
        <w:t xml:space="preserve"> even if one reasoned for ages</w:t>
      </w:r>
      <w:r w:rsidR="00960800" w:rsidRPr="00960800">
        <w:rPr>
          <w:rFonts w:ascii="Bookman Old Style" w:hAnsi="Bookman Old Style"/>
          <w:bCs/>
          <w:i/>
          <w:sz w:val="26"/>
          <w:szCs w:val="26"/>
          <w:lang w:val="en-US"/>
        </w:rPr>
        <w:t>.</w:t>
      </w:r>
      <w:r w:rsidRPr="00960800">
        <w:rPr>
          <w:rFonts w:ascii="Bookman Old Style" w:hAnsi="Bookman Old Style"/>
          <w:bCs/>
          <w:i/>
          <w:sz w:val="26"/>
          <w:szCs w:val="26"/>
          <w:lang w:val="en-US"/>
        </w:rPr>
        <w:t>”</w:t>
      </w:r>
    </w:p>
    <w:p w:rsidR="00DE7760" w:rsidRPr="00960800" w:rsidRDefault="00000356" w:rsidP="00960800">
      <w:pPr>
        <w:pStyle w:val="ListParagraph"/>
        <w:numPr>
          <w:ilvl w:val="0"/>
          <w:numId w:val="9"/>
        </w:numPr>
        <w:spacing w:after="360" w:line="240" w:lineRule="auto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Guru Nanak</w:t>
      </w:r>
    </w:p>
    <w:p w:rsidR="00CD3930" w:rsidRPr="00D757E5" w:rsidRDefault="00CD3930" w:rsidP="00990DC0">
      <w:pPr>
        <w:spacing w:before="120" w:after="240"/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</w:pPr>
      <w:r w:rsidRPr="00D757E5"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  <w:t>Regulatory Update</w:t>
      </w:r>
    </w:p>
    <w:p w:rsidR="007D0AD5" w:rsidRPr="002F3819" w:rsidRDefault="002F3819" w:rsidP="002F3819">
      <w:pPr>
        <w:spacing w:before="120" w:after="120"/>
        <w:rPr>
          <w:rFonts w:ascii="Bookman Old Style" w:hAnsi="Bookman Old Style"/>
          <w:b/>
          <w:bCs/>
          <w:i/>
          <w:sz w:val="24"/>
          <w:szCs w:val="24"/>
          <w:lang w:val="en-US"/>
        </w:rPr>
      </w:pPr>
      <w:r w:rsidRPr="002F3819">
        <w:rPr>
          <w:rFonts w:ascii="Bookman Old Style" w:hAnsi="Bookman Old Style"/>
          <w:b/>
          <w:bCs/>
          <w:i/>
          <w:sz w:val="24"/>
          <w:szCs w:val="24"/>
          <w:lang w:val="en-US"/>
        </w:rPr>
        <w:t>Company Law Board</w:t>
      </w:r>
      <w:r>
        <w:rPr>
          <w:rFonts w:ascii="Bookman Old Style" w:hAnsi="Bookman Old Style"/>
          <w:b/>
          <w:bCs/>
          <w:i/>
          <w:sz w:val="24"/>
          <w:szCs w:val="24"/>
          <w:lang w:val="en-US"/>
        </w:rPr>
        <w:t xml:space="preserve"> (CLB)</w:t>
      </w:r>
    </w:p>
    <w:p w:rsidR="002F3819" w:rsidRDefault="002F3819" w:rsidP="002F3819">
      <w:pPr>
        <w:spacing w:after="240"/>
        <w:jc w:val="both"/>
        <w:rPr>
          <w:rFonts w:ascii="Bookman Old Style" w:hAnsi="Bookman Old Style"/>
          <w:bCs/>
          <w:i/>
          <w:color w:val="FF0000"/>
          <w:sz w:val="24"/>
          <w:szCs w:val="24"/>
          <w:lang w:val="en-US"/>
        </w:rPr>
      </w:pPr>
      <w:r w:rsidRPr="002F3819">
        <w:rPr>
          <w:rFonts w:ascii="Bookman Old Style" w:hAnsi="Bookman Old Style"/>
          <w:bCs/>
          <w:i/>
          <w:sz w:val="24"/>
          <w:szCs w:val="24"/>
          <w:lang w:val="en-US"/>
        </w:rPr>
        <w:t xml:space="preserve">All judicial matters pending with New Delhi Bench presided by Shri </w:t>
      </w:r>
      <w:proofErr w:type="spellStart"/>
      <w:r w:rsidRPr="002F3819">
        <w:rPr>
          <w:rFonts w:ascii="Bookman Old Style" w:hAnsi="Bookman Old Style"/>
          <w:bCs/>
          <w:i/>
          <w:sz w:val="24"/>
          <w:szCs w:val="24"/>
          <w:lang w:val="en-US"/>
        </w:rPr>
        <w:t>Dhan</w:t>
      </w:r>
      <w:proofErr w:type="spellEnd"/>
      <w:r w:rsidRPr="002F3819">
        <w:rPr>
          <w:rFonts w:ascii="Bookman Old Style" w:hAnsi="Bookman Old Style"/>
          <w:bCs/>
          <w:i/>
          <w:sz w:val="24"/>
          <w:szCs w:val="24"/>
          <w:lang w:val="en-US"/>
        </w:rPr>
        <w:t xml:space="preserve"> Raj, Member (Technical) excepting those in which order are reserved after hearing, shall stand transferred to the Bench of Shri B.S.V. Prakash Kumar, Member, (Judicial) New Delhi Bench. </w:t>
      </w:r>
      <w:r>
        <w:rPr>
          <w:rFonts w:ascii="Bookman Old Style" w:hAnsi="Bookman Old Style"/>
          <w:bCs/>
          <w:i/>
          <w:sz w:val="24"/>
          <w:szCs w:val="24"/>
          <w:lang w:val="en-US"/>
        </w:rPr>
        <w:t xml:space="preserve">For details, </w:t>
      </w:r>
      <w:hyperlink r:id="rId5" w:history="1">
        <w:r w:rsidRPr="002F3819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624E0E" w:rsidRPr="002F3819" w:rsidRDefault="00624E0E" w:rsidP="002F3819">
      <w:pPr>
        <w:spacing w:after="240"/>
        <w:jc w:val="both"/>
        <w:rPr>
          <w:rFonts w:ascii="Bookman Old Style" w:hAnsi="Bookman Old Style"/>
          <w:bCs/>
          <w:i/>
          <w:sz w:val="24"/>
          <w:szCs w:val="24"/>
          <w:lang w:val="en-US"/>
        </w:rPr>
      </w:pPr>
    </w:p>
    <w:p w:rsidR="00493731" w:rsidRPr="00367137" w:rsidRDefault="00493731" w:rsidP="00493731">
      <w:pPr>
        <w:spacing w:before="120" w:after="120"/>
        <w:rPr>
          <w:rFonts w:ascii="Bookman Old Style" w:hAnsi="Bookman Old Style"/>
          <w:color w:val="984806" w:themeColor="accent6" w:themeShade="80"/>
          <w:sz w:val="30"/>
          <w:szCs w:val="30"/>
        </w:rPr>
      </w:pPr>
      <w:r w:rsidRPr="00367137"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  <w:t>Legal Term of the Day</w:t>
      </w:r>
      <w:r w:rsidRPr="00367137">
        <w:rPr>
          <w:rFonts w:ascii="Bookman Old Style" w:hAnsi="Bookman Old Style"/>
          <w:color w:val="984806" w:themeColor="accent6" w:themeShade="80"/>
          <w:sz w:val="30"/>
          <w:szCs w:val="30"/>
        </w:rPr>
        <w:t xml:space="preserve"> </w:t>
      </w:r>
    </w:p>
    <w:p w:rsidR="00493731" w:rsidRPr="00E8414D" w:rsidRDefault="00493731" w:rsidP="00493731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E8414D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“</w:t>
      </w:r>
      <w:proofErr w:type="spellStart"/>
      <w:r w:rsidR="00206AC0" w:rsidRPr="00206AC0">
        <w:rPr>
          <w:rFonts w:ascii="Bookman Old Style" w:hAnsi="Bookman Old Style"/>
          <w:b/>
          <w:bCs/>
          <w:i/>
          <w:iCs/>
          <w:sz w:val="24"/>
          <w:szCs w:val="24"/>
        </w:rPr>
        <w:t>Debitum</w:t>
      </w:r>
      <w:proofErr w:type="spellEnd"/>
      <w:r w:rsidR="00206AC0" w:rsidRPr="00206AC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in </w:t>
      </w:r>
      <w:proofErr w:type="spellStart"/>
      <w:r w:rsidR="00206AC0" w:rsidRPr="00206AC0">
        <w:rPr>
          <w:rFonts w:ascii="Bookman Old Style" w:hAnsi="Bookman Old Style"/>
          <w:b/>
          <w:bCs/>
          <w:i/>
          <w:iCs/>
          <w:sz w:val="24"/>
          <w:szCs w:val="24"/>
        </w:rPr>
        <w:t>praesenti</w:t>
      </w:r>
      <w:proofErr w:type="spellEnd"/>
      <w:r w:rsidR="00206AC0" w:rsidRPr="00206AC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, </w:t>
      </w:r>
      <w:proofErr w:type="spellStart"/>
      <w:r w:rsidR="00206AC0" w:rsidRPr="00206AC0">
        <w:rPr>
          <w:rFonts w:ascii="Bookman Old Style" w:hAnsi="Bookman Old Style"/>
          <w:b/>
          <w:bCs/>
          <w:i/>
          <w:iCs/>
          <w:sz w:val="24"/>
          <w:szCs w:val="24"/>
        </w:rPr>
        <w:t>solvendum</w:t>
      </w:r>
      <w:proofErr w:type="spellEnd"/>
      <w:r w:rsidR="00206AC0" w:rsidRPr="00206AC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in </w:t>
      </w:r>
      <w:proofErr w:type="spellStart"/>
      <w:r w:rsidR="00206AC0" w:rsidRPr="00206AC0">
        <w:rPr>
          <w:rFonts w:ascii="Bookman Old Style" w:hAnsi="Bookman Old Style"/>
          <w:b/>
          <w:bCs/>
          <w:i/>
          <w:iCs/>
          <w:sz w:val="24"/>
          <w:szCs w:val="24"/>
        </w:rPr>
        <w:t>futuro</w:t>
      </w:r>
      <w:proofErr w:type="spellEnd"/>
      <w:r w:rsidRPr="00E8414D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”</w:t>
      </w:r>
      <w:r w:rsidRPr="00E8414D"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493731" w:rsidRPr="00493731" w:rsidRDefault="00206AC0" w:rsidP="00493731">
      <w:pPr>
        <w:spacing w:before="120" w:after="240"/>
        <w:rPr>
          <w:rFonts w:ascii="Bookman Old Style" w:hAnsi="Bookman Old Style"/>
          <w:bCs/>
          <w:i/>
          <w:color w:val="FF0000"/>
          <w:sz w:val="24"/>
          <w:szCs w:val="24"/>
          <w:lang w:val="en-US"/>
        </w:rPr>
      </w:pPr>
      <w:r w:rsidRPr="00206AC0">
        <w:rPr>
          <w:rFonts w:ascii="Bookman Old Style" w:hAnsi="Bookman Old Style"/>
          <w:sz w:val="24"/>
          <w:szCs w:val="24"/>
        </w:rPr>
        <w:t>A present debt is to be discharged in the future</w:t>
      </w:r>
      <w:r w:rsidR="00392A85" w:rsidRPr="00392A85">
        <w:rPr>
          <w:rFonts w:ascii="Bookman Old Style" w:hAnsi="Bookman Old Style"/>
          <w:sz w:val="24"/>
          <w:szCs w:val="24"/>
        </w:rPr>
        <w:t>.</w:t>
      </w:r>
    </w:p>
    <w:p w:rsidR="00493731" w:rsidRDefault="00493731" w:rsidP="00990DC0">
      <w:pPr>
        <w:spacing w:before="120" w:after="240"/>
        <w:rPr>
          <w:rFonts w:ascii="Bookman Old Style" w:hAnsi="Bookman Old Style"/>
          <w:b/>
          <w:bCs/>
          <w:sz w:val="30"/>
          <w:szCs w:val="30"/>
          <w:lang w:val="en-US"/>
        </w:rPr>
      </w:pPr>
    </w:p>
    <w:p w:rsidR="00493731" w:rsidRPr="00367137" w:rsidRDefault="00493731" w:rsidP="00493731">
      <w:pPr>
        <w:spacing w:before="240" w:after="120"/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</w:pPr>
      <w:r w:rsidRPr="00367137"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  <w:t xml:space="preserve">Market Update </w:t>
      </w:r>
      <w:r w:rsidRPr="00367137">
        <w:rPr>
          <w:rFonts w:ascii="Bookman Old Style" w:hAnsi="Bookman Old Style"/>
          <w:b/>
          <w:bCs/>
          <w:color w:val="984806" w:themeColor="accent6" w:themeShade="80"/>
          <w:sz w:val="10"/>
          <w:szCs w:val="10"/>
          <w:lang w:val="en-US"/>
        </w:rPr>
        <w:t xml:space="preserve">at </w:t>
      </w:r>
      <w:r w:rsidR="00206AC0" w:rsidRPr="00367137">
        <w:rPr>
          <w:rFonts w:ascii="Bookman Old Style" w:hAnsi="Bookman Old Style"/>
          <w:b/>
          <w:bCs/>
          <w:color w:val="984806" w:themeColor="accent6" w:themeShade="80"/>
          <w:sz w:val="10"/>
          <w:szCs w:val="10"/>
          <w:lang w:val="en-US"/>
        </w:rPr>
        <w:t>10</w:t>
      </w:r>
      <w:r w:rsidRPr="00367137">
        <w:rPr>
          <w:rFonts w:ascii="Bookman Old Style" w:hAnsi="Bookman Old Style"/>
          <w:b/>
          <w:bCs/>
          <w:color w:val="984806" w:themeColor="accent6" w:themeShade="80"/>
          <w:sz w:val="10"/>
          <w:szCs w:val="10"/>
          <w:lang w:val="en-US"/>
        </w:rPr>
        <w:t>.</w:t>
      </w:r>
      <w:r w:rsidR="00206AC0" w:rsidRPr="00367137">
        <w:rPr>
          <w:rFonts w:ascii="Bookman Old Style" w:hAnsi="Bookman Old Style"/>
          <w:b/>
          <w:bCs/>
          <w:color w:val="984806" w:themeColor="accent6" w:themeShade="80"/>
          <w:sz w:val="10"/>
          <w:szCs w:val="10"/>
          <w:lang w:val="en-US"/>
        </w:rPr>
        <w:t>01</w:t>
      </w:r>
      <w:r w:rsidRPr="00367137">
        <w:rPr>
          <w:rFonts w:ascii="Bookman Old Style" w:hAnsi="Bookman Old Style"/>
          <w:b/>
          <w:bCs/>
          <w:color w:val="984806" w:themeColor="accent6" w:themeShade="80"/>
          <w:sz w:val="10"/>
          <w:szCs w:val="10"/>
          <w:lang w:val="en-US"/>
        </w:rPr>
        <w:t xml:space="preserve"> 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551"/>
        <w:gridCol w:w="3119"/>
        <w:gridCol w:w="2210"/>
      </w:tblGrid>
      <w:tr w:rsidR="00493731" w:rsidTr="00551433">
        <w:tc>
          <w:tcPr>
            <w:tcW w:w="2802" w:type="dxa"/>
          </w:tcPr>
          <w:p w:rsidR="00493731" w:rsidRPr="00DF0624" w:rsidRDefault="00493731" w:rsidP="00551433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r w:rsidRPr="00DF0624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SENSEX</w:t>
            </w:r>
          </w:p>
          <w:p w:rsidR="00493731" w:rsidRPr="00DF0624" w:rsidRDefault="00493731" w:rsidP="00206AC0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28</w:t>
            </w:r>
            <w:r w:rsidR="003A0373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3</w:t>
            </w:r>
            <w:r w:rsidR="00206AC0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06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.</w:t>
            </w:r>
            <w:r w:rsidR="00E9779B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1</w:t>
            </w:r>
            <w:r w:rsidR="00206AC0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 xml:space="preserve"> (</w:t>
            </w:r>
            <w:r w:rsidR="00E9779B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+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 xml:space="preserve"> </w:t>
            </w:r>
            <w:r w:rsidR="00206AC0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114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.</w:t>
            </w:r>
            <w:r w:rsidR="00206AC0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551" w:type="dxa"/>
          </w:tcPr>
          <w:p w:rsidR="00493731" w:rsidRPr="00DF0624" w:rsidRDefault="00493731" w:rsidP="00551433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F0624">
              <w:rPr>
                <w:rFonts w:ascii="Bookman Old Style" w:hAnsi="Bookman Old Style"/>
                <w:bCs/>
                <w:sz w:val="24"/>
                <w:szCs w:val="24"/>
              </w:rPr>
              <w:t>NIFTY</w:t>
            </w:r>
          </w:p>
          <w:p w:rsidR="00493731" w:rsidRPr="00493731" w:rsidRDefault="00493731" w:rsidP="00206AC0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8</w:t>
            </w:r>
            <w:r w:rsidR="003A0373">
              <w:rPr>
                <w:rFonts w:ascii="Bookman Old Style" w:hAnsi="Bookman Old Style"/>
                <w:bCs/>
                <w:sz w:val="24"/>
                <w:szCs w:val="24"/>
              </w:rPr>
              <w:t>58</w:t>
            </w:r>
            <w:r w:rsidR="00206AC0">
              <w:rPr>
                <w:rFonts w:ascii="Bookman Old Style" w:hAnsi="Bookman Old Style"/>
                <w:bCs/>
                <w:sz w:val="24"/>
                <w:szCs w:val="24"/>
              </w:rPr>
              <w:t>1</w:t>
            </w:r>
            <w:r w:rsidRPr="00DF0624">
              <w:rPr>
                <w:rFonts w:ascii="Bookman Old Style" w:hAnsi="Bookman Old Style"/>
                <w:bCs/>
                <w:sz w:val="24"/>
                <w:szCs w:val="24"/>
              </w:rPr>
              <w:t>.</w:t>
            </w:r>
            <w:r w:rsidR="00E9779B">
              <w:rPr>
                <w:rFonts w:ascii="Bookman Old Style" w:hAnsi="Bookman Old Style"/>
                <w:bCs/>
                <w:sz w:val="24"/>
                <w:szCs w:val="24"/>
              </w:rPr>
              <w:t>55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(</w:t>
            </w:r>
            <w:r w:rsidR="00E9779B">
              <w:rPr>
                <w:rFonts w:ascii="Bookman Old Style" w:hAnsi="Bookman Old Style"/>
                <w:bCs/>
                <w:sz w:val="24"/>
                <w:szCs w:val="24"/>
              </w:rPr>
              <w:t>+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206AC0">
              <w:rPr>
                <w:rFonts w:ascii="Bookman Old Style" w:hAnsi="Bookman Old Style"/>
                <w:bCs/>
                <w:sz w:val="24"/>
                <w:szCs w:val="24"/>
              </w:rPr>
              <w:t>30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.</w:t>
            </w:r>
            <w:r w:rsidR="00E9779B">
              <w:rPr>
                <w:rFonts w:ascii="Bookman Old Style" w:hAnsi="Bookman Old Style"/>
                <w:bCs/>
                <w:sz w:val="24"/>
                <w:szCs w:val="24"/>
              </w:rPr>
              <w:t>6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5) </w:t>
            </w:r>
          </w:p>
        </w:tc>
        <w:tc>
          <w:tcPr>
            <w:tcW w:w="3119" w:type="dxa"/>
          </w:tcPr>
          <w:p w:rsidR="00493731" w:rsidRPr="00DF0624" w:rsidRDefault="00493731" w:rsidP="00551433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F0624">
              <w:rPr>
                <w:rFonts w:ascii="Bookman Old Style" w:hAnsi="Bookman Old Style"/>
                <w:bCs/>
                <w:sz w:val="24"/>
                <w:szCs w:val="24"/>
              </w:rPr>
              <w:t>GOLD (MCX) (Rs/10g.)</w:t>
            </w:r>
          </w:p>
          <w:p w:rsidR="00493731" w:rsidRPr="00493731" w:rsidRDefault="00493731" w:rsidP="00206AC0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F0624"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  <w:r w:rsidR="00E9779B">
              <w:rPr>
                <w:rFonts w:ascii="Bookman Old Style" w:hAnsi="Bookman Old Style"/>
                <w:bCs/>
                <w:sz w:val="24"/>
                <w:szCs w:val="24"/>
              </w:rPr>
              <w:t>61</w:t>
            </w:r>
            <w:r w:rsidR="00206AC0">
              <w:rPr>
                <w:rFonts w:ascii="Bookman Old Style" w:hAnsi="Bookman Old Style"/>
                <w:bCs/>
                <w:sz w:val="24"/>
                <w:szCs w:val="24"/>
              </w:rPr>
              <w:t>89</w:t>
            </w:r>
            <w:r w:rsidRPr="00DF0624">
              <w:rPr>
                <w:rFonts w:ascii="Bookman Old Style" w:hAnsi="Bookman Old Style"/>
                <w:bCs/>
                <w:sz w:val="24"/>
                <w:szCs w:val="24"/>
              </w:rPr>
              <w:t>.00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(</w:t>
            </w:r>
            <w:r w:rsidR="00E9779B">
              <w:rPr>
                <w:rFonts w:ascii="Bookman Old Style" w:hAnsi="Bookman Old Style"/>
                <w:bCs/>
                <w:sz w:val="24"/>
                <w:szCs w:val="24"/>
              </w:rPr>
              <w:t xml:space="preserve">+ </w:t>
            </w:r>
            <w:r w:rsidR="00206AC0">
              <w:rPr>
                <w:rFonts w:ascii="Bookman Old Style" w:hAnsi="Bookman Old Style"/>
                <w:bCs/>
                <w:sz w:val="24"/>
                <w:szCs w:val="24"/>
              </w:rPr>
              <w:t>7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.00)</w:t>
            </w:r>
          </w:p>
        </w:tc>
        <w:tc>
          <w:tcPr>
            <w:tcW w:w="2210" w:type="dxa"/>
          </w:tcPr>
          <w:p w:rsidR="00493731" w:rsidRPr="00DF0624" w:rsidRDefault="00493731" w:rsidP="00551433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F0624">
              <w:rPr>
                <w:rFonts w:ascii="Bookman Old Style" w:hAnsi="Bookman Old Style"/>
                <w:bCs/>
                <w:sz w:val="24"/>
                <w:szCs w:val="24"/>
              </w:rPr>
              <w:t>USD/INR</w:t>
            </w:r>
          </w:p>
          <w:p w:rsidR="00493731" w:rsidRPr="00493731" w:rsidRDefault="00493731" w:rsidP="00206AC0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F0624">
              <w:rPr>
                <w:rFonts w:ascii="Bookman Old Style" w:hAnsi="Bookman Old Style"/>
                <w:bCs/>
                <w:sz w:val="24"/>
                <w:szCs w:val="24"/>
              </w:rPr>
              <w:t>6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  <w:r w:rsidRPr="00DF0624">
              <w:rPr>
                <w:rFonts w:ascii="Bookman Old Style" w:hAnsi="Bookman Old Style"/>
                <w:bCs/>
                <w:sz w:val="24"/>
                <w:szCs w:val="24"/>
              </w:rPr>
              <w:t>.</w:t>
            </w:r>
            <w:r w:rsidR="00206AC0">
              <w:rPr>
                <w:rFonts w:ascii="Bookman Old Style" w:hAnsi="Bookman Old Style"/>
                <w:bCs/>
                <w:sz w:val="24"/>
                <w:szCs w:val="24"/>
              </w:rPr>
              <w:t>22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(</w:t>
            </w:r>
            <w:r w:rsidR="00E9779B">
              <w:rPr>
                <w:rFonts w:ascii="Bookman Old Style" w:hAnsi="Bookman Old Style"/>
                <w:bCs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0.</w:t>
            </w:r>
            <w:r w:rsidR="00206AC0">
              <w:rPr>
                <w:rFonts w:ascii="Bookman Old Style" w:hAnsi="Bookman Old Style"/>
                <w:bCs/>
                <w:sz w:val="24"/>
                <w:szCs w:val="24"/>
              </w:rPr>
              <w:t>0</w:t>
            </w:r>
            <w:r w:rsidR="00E9779B">
              <w:rPr>
                <w:rFonts w:ascii="Bookman Old Style" w:hAnsi="Bookman Old Style"/>
                <w:bCs/>
                <w:sz w:val="24"/>
                <w:szCs w:val="24"/>
              </w:rPr>
              <w:t>6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)</w:t>
            </w:r>
          </w:p>
        </w:tc>
      </w:tr>
    </w:tbl>
    <w:p w:rsidR="00493731" w:rsidRDefault="00493731" w:rsidP="00990DC0">
      <w:pPr>
        <w:spacing w:before="120" w:after="240"/>
        <w:rPr>
          <w:rFonts w:ascii="Bookman Old Style" w:hAnsi="Bookman Old Style"/>
          <w:b/>
          <w:bCs/>
          <w:sz w:val="30"/>
          <w:szCs w:val="30"/>
          <w:lang w:val="en-US"/>
        </w:rPr>
      </w:pPr>
    </w:p>
    <w:p w:rsidR="00990DC0" w:rsidRPr="00367137" w:rsidRDefault="00990DC0" w:rsidP="00990DC0">
      <w:pPr>
        <w:spacing w:before="120" w:after="240"/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</w:pPr>
      <w:r w:rsidRPr="00367137"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  <w:t>ICSI Update</w:t>
      </w:r>
    </w:p>
    <w:p w:rsidR="00990DC0" w:rsidRDefault="00990DC0" w:rsidP="00990DC0">
      <w:pPr>
        <w:jc w:val="both"/>
        <w:rPr>
          <w:rFonts w:ascii="Bookman Old Style" w:hAnsi="Bookman Old Style"/>
          <w:bCs/>
          <w:i/>
          <w:color w:val="FF0000"/>
          <w:sz w:val="24"/>
          <w:szCs w:val="24"/>
          <w:lang w:val="en-US"/>
        </w:rPr>
      </w:pPr>
      <w:proofErr w:type="gramStart"/>
      <w:r w:rsidRPr="006840F8">
        <w:rPr>
          <w:rFonts w:ascii="Bookman Old Style" w:hAnsi="Bookman Old Style"/>
          <w:bCs/>
          <w:i/>
          <w:sz w:val="24"/>
          <w:szCs w:val="24"/>
          <w:lang w:val="en-US"/>
        </w:rPr>
        <w:t xml:space="preserve">National Seminar on Secretarial Audit </w:t>
      </w:r>
      <w:r>
        <w:rPr>
          <w:rFonts w:ascii="Bookman Old Style" w:hAnsi="Bookman Old Style"/>
          <w:bCs/>
          <w:i/>
          <w:sz w:val="24"/>
          <w:szCs w:val="24"/>
          <w:lang w:val="en-US"/>
        </w:rPr>
        <w:t xml:space="preserve">(A Panacea for Good Governance) </w:t>
      </w:r>
      <w:r w:rsidRPr="006840F8">
        <w:rPr>
          <w:rFonts w:ascii="Bookman Old Style" w:hAnsi="Bookman Old Style"/>
          <w:bCs/>
          <w:i/>
          <w:sz w:val="24"/>
          <w:szCs w:val="24"/>
          <w:lang w:val="en-US"/>
        </w:rPr>
        <w:t xml:space="preserve">on </w:t>
      </w:r>
      <w:r>
        <w:rPr>
          <w:rFonts w:ascii="Bookman Old Style" w:hAnsi="Bookman Old Style"/>
          <w:bCs/>
          <w:i/>
          <w:sz w:val="24"/>
          <w:szCs w:val="24"/>
          <w:lang w:val="en-US"/>
        </w:rPr>
        <w:t xml:space="preserve">March </w:t>
      </w:r>
      <w:r w:rsidRPr="006840F8">
        <w:rPr>
          <w:rFonts w:ascii="Bookman Old Style" w:hAnsi="Bookman Old Style"/>
          <w:bCs/>
          <w:i/>
          <w:sz w:val="24"/>
          <w:szCs w:val="24"/>
          <w:lang w:val="en-US"/>
        </w:rPr>
        <w:t>2</w:t>
      </w:r>
      <w:r>
        <w:rPr>
          <w:rFonts w:ascii="Bookman Old Style" w:hAnsi="Bookman Old Style"/>
          <w:bCs/>
          <w:i/>
          <w:sz w:val="24"/>
          <w:szCs w:val="24"/>
          <w:lang w:val="en-US"/>
        </w:rPr>
        <w:t xml:space="preserve">7, </w:t>
      </w:r>
      <w:r w:rsidRPr="006840F8">
        <w:rPr>
          <w:rFonts w:ascii="Bookman Old Style" w:hAnsi="Bookman Old Style"/>
          <w:bCs/>
          <w:i/>
          <w:sz w:val="24"/>
          <w:szCs w:val="24"/>
          <w:lang w:val="en-US"/>
        </w:rPr>
        <w:t xml:space="preserve">2015 at </w:t>
      </w:r>
      <w:r>
        <w:rPr>
          <w:rFonts w:ascii="Bookman Old Style" w:hAnsi="Bookman Old Style"/>
          <w:bCs/>
          <w:i/>
          <w:sz w:val="24"/>
          <w:szCs w:val="24"/>
          <w:lang w:val="en-US"/>
        </w:rPr>
        <w:t>New Delhi.</w:t>
      </w:r>
      <w:proofErr w:type="gramEnd"/>
      <w:r>
        <w:rPr>
          <w:rFonts w:ascii="Bookman Old Style" w:hAnsi="Bookman Old Style"/>
          <w:bCs/>
          <w:i/>
          <w:sz w:val="24"/>
          <w:szCs w:val="24"/>
          <w:lang w:val="en-US"/>
        </w:rPr>
        <w:t xml:space="preserve"> For details, </w:t>
      </w:r>
      <w:hyperlink r:id="rId6" w:history="1">
        <w:r w:rsidRPr="006840F8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990DC0" w:rsidRDefault="00990DC0" w:rsidP="00990DC0">
      <w:pPr>
        <w:jc w:val="both"/>
        <w:rPr>
          <w:rFonts w:ascii="Bookman Old Style" w:hAnsi="Bookman Old Style"/>
          <w:bCs/>
          <w:i/>
          <w:sz w:val="24"/>
          <w:szCs w:val="24"/>
          <w:lang w:val="en-US"/>
        </w:rPr>
      </w:pPr>
    </w:p>
    <w:p w:rsidR="00990DC0" w:rsidRPr="002738D3" w:rsidRDefault="00990DC0" w:rsidP="00990DC0">
      <w:pPr>
        <w:jc w:val="both"/>
        <w:rPr>
          <w:rFonts w:ascii="Bookman Old Style" w:hAnsi="Bookman Old Style"/>
          <w:bCs/>
          <w:i/>
          <w:color w:val="FF0000"/>
          <w:sz w:val="24"/>
          <w:szCs w:val="24"/>
          <w:lang w:val="en-US"/>
        </w:rPr>
      </w:pPr>
      <w:r w:rsidRPr="002738D3">
        <w:rPr>
          <w:rFonts w:ascii="Bookman Old Style" w:hAnsi="Bookman Old Style"/>
          <w:bCs/>
          <w:i/>
          <w:sz w:val="24"/>
          <w:szCs w:val="24"/>
          <w:lang w:val="en-US"/>
        </w:rPr>
        <w:t xml:space="preserve">ICSI Governance Research and Knowledge Foundation Offers 3 Days “Directors’ Development </w:t>
      </w:r>
      <w:proofErr w:type="spellStart"/>
      <w:r w:rsidRPr="002738D3">
        <w:rPr>
          <w:rFonts w:ascii="Bookman Old Style" w:hAnsi="Bookman Old Style"/>
          <w:bCs/>
          <w:i/>
          <w:sz w:val="24"/>
          <w:szCs w:val="24"/>
          <w:lang w:val="en-US"/>
        </w:rPr>
        <w:t>Programme</w:t>
      </w:r>
      <w:proofErr w:type="spellEnd"/>
      <w:r w:rsidRPr="002738D3">
        <w:rPr>
          <w:rFonts w:ascii="Bookman Old Style" w:hAnsi="Bookman Old Style"/>
          <w:bCs/>
          <w:i/>
          <w:sz w:val="24"/>
          <w:szCs w:val="24"/>
          <w:lang w:val="en-US"/>
        </w:rPr>
        <w:t xml:space="preserve">” from Thursday, March 26, 2015 to Saturday, March 28, 2015. For details, </w:t>
      </w:r>
      <w:hyperlink r:id="rId7" w:history="1">
        <w:r w:rsidRPr="002738D3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990DC0" w:rsidRDefault="00990DC0" w:rsidP="00C7200F">
      <w:pPr>
        <w:spacing w:before="240" w:after="120"/>
        <w:jc w:val="both"/>
        <w:rPr>
          <w:rFonts w:ascii="Bookman Old Style" w:hAnsi="Bookman Old Style"/>
          <w:bCs/>
          <w:i/>
          <w:sz w:val="24"/>
          <w:szCs w:val="24"/>
          <w:lang w:val="en-US"/>
        </w:rPr>
      </w:pPr>
    </w:p>
    <w:p w:rsidR="00990DC0" w:rsidRDefault="00990DC0" w:rsidP="007C1B91">
      <w:pPr>
        <w:spacing w:before="120" w:after="120"/>
        <w:jc w:val="both"/>
      </w:pPr>
      <w:proofErr w:type="spellStart"/>
      <w:r>
        <w:rPr>
          <w:rFonts w:ascii="Bookman Old Style" w:hAnsi="Bookman Old Style"/>
          <w:bCs/>
          <w:i/>
          <w:sz w:val="24"/>
          <w:szCs w:val="24"/>
          <w:lang w:val="en-US"/>
        </w:rPr>
        <w:t>IoD</w:t>
      </w:r>
      <w:proofErr w:type="spellEnd"/>
      <w:r>
        <w:rPr>
          <w:rFonts w:ascii="Bookman Old Style" w:hAnsi="Bookman Old Style"/>
          <w:bCs/>
          <w:i/>
          <w:sz w:val="24"/>
          <w:szCs w:val="24"/>
          <w:lang w:val="en-US"/>
        </w:rPr>
        <w:t xml:space="preserve"> in association with ICSI organizing </w:t>
      </w:r>
      <w:r w:rsidRPr="009A6D86">
        <w:rPr>
          <w:rFonts w:ascii="Bookman Old Style" w:hAnsi="Bookman Old Style"/>
          <w:bCs/>
          <w:i/>
          <w:sz w:val="24"/>
          <w:szCs w:val="24"/>
          <w:lang w:val="en-US"/>
        </w:rPr>
        <w:t>Dubai Global Convention 2015</w:t>
      </w:r>
      <w:r>
        <w:rPr>
          <w:rFonts w:ascii="Bookman Old Style" w:hAnsi="Bookman Old Style"/>
          <w:bCs/>
          <w:i/>
          <w:sz w:val="24"/>
          <w:szCs w:val="24"/>
          <w:lang w:val="en-US"/>
        </w:rPr>
        <w:t xml:space="preserve"> on </w:t>
      </w:r>
      <w:r w:rsidRPr="009A6D86">
        <w:rPr>
          <w:rFonts w:ascii="Bookman Old Style" w:hAnsi="Bookman Old Style"/>
          <w:bCs/>
          <w:i/>
          <w:sz w:val="24"/>
          <w:szCs w:val="24"/>
          <w:lang w:val="en-US"/>
        </w:rPr>
        <w:t xml:space="preserve">20 – 22 April 2015, Hotel </w:t>
      </w:r>
      <w:proofErr w:type="gramStart"/>
      <w:r w:rsidRPr="009A6D86">
        <w:rPr>
          <w:rFonts w:ascii="Bookman Old Style" w:hAnsi="Bookman Old Style"/>
          <w:bCs/>
          <w:i/>
          <w:sz w:val="24"/>
          <w:szCs w:val="24"/>
          <w:lang w:val="en-US"/>
        </w:rPr>
        <w:t>The</w:t>
      </w:r>
      <w:proofErr w:type="gramEnd"/>
      <w:r w:rsidRPr="009A6D86">
        <w:rPr>
          <w:rFonts w:ascii="Bookman Old Style" w:hAnsi="Bookman Old Style"/>
          <w:bCs/>
          <w:i/>
          <w:sz w:val="24"/>
          <w:szCs w:val="24"/>
          <w:lang w:val="en-US"/>
        </w:rPr>
        <w:t xml:space="preserve"> </w:t>
      </w:r>
      <w:proofErr w:type="spellStart"/>
      <w:r w:rsidRPr="009A6D86">
        <w:rPr>
          <w:rFonts w:ascii="Bookman Old Style" w:hAnsi="Bookman Old Style"/>
          <w:bCs/>
          <w:i/>
          <w:sz w:val="24"/>
          <w:szCs w:val="24"/>
          <w:lang w:val="en-US"/>
        </w:rPr>
        <w:t>Meydan</w:t>
      </w:r>
      <w:proofErr w:type="spellEnd"/>
      <w:r w:rsidRPr="009A6D86">
        <w:rPr>
          <w:rFonts w:ascii="Bookman Old Style" w:hAnsi="Bookman Old Style"/>
          <w:bCs/>
          <w:i/>
          <w:sz w:val="24"/>
          <w:szCs w:val="24"/>
          <w:lang w:val="en-US"/>
        </w:rPr>
        <w:t>, Dubai</w:t>
      </w:r>
      <w:r>
        <w:rPr>
          <w:rFonts w:ascii="Bookman Old Style" w:hAnsi="Bookman Old Style"/>
          <w:bCs/>
          <w:i/>
          <w:sz w:val="24"/>
          <w:szCs w:val="24"/>
          <w:lang w:val="en-US"/>
        </w:rPr>
        <w:t xml:space="preserve">. For details, </w:t>
      </w:r>
      <w:hyperlink r:id="rId8" w:history="1">
        <w:r w:rsidRPr="009A6D86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990DC0" w:rsidRDefault="00990DC0" w:rsidP="00C7200F">
      <w:pPr>
        <w:spacing w:before="240" w:after="120"/>
      </w:pPr>
    </w:p>
    <w:p w:rsidR="00990DC0" w:rsidRDefault="00990DC0" w:rsidP="007C1B91">
      <w:pPr>
        <w:spacing w:before="120" w:after="120"/>
        <w:jc w:val="both"/>
      </w:pPr>
      <w:r>
        <w:rPr>
          <w:rFonts w:ascii="Bookman Old Style" w:hAnsi="Bookman Old Style"/>
          <w:bCs/>
          <w:sz w:val="24"/>
          <w:szCs w:val="24"/>
          <w:lang w:val="en-US"/>
        </w:rPr>
        <w:t>The Guidelines issued by the Institute pertaining to members are placed at the website of the Institute. For details,</w:t>
      </w:r>
      <w:r w:rsidRPr="00242521">
        <w:rPr>
          <w:rFonts w:ascii="Bookman Old Style" w:hAnsi="Bookman Old Style"/>
          <w:bCs/>
          <w:color w:val="FF0000"/>
          <w:sz w:val="24"/>
          <w:szCs w:val="24"/>
          <w:lang w:val="en-US"/>
        </w:rPr>
        <w:t xml:space="preserve"> </w:t>
      </w:r>
      <w:hyperlink r:id="rId9" w:history="1">
        <w:r w:rsidRPr="00242521">
          <w:rPr>
            <w:rStyle w:val="Hyperlink"/>
            <w:rFonts w:ascii="Bookman Old Style" w:hAnsi="Bookman Old Style"/>
            <w:bCs/>
            <w:color w:val="FF0000"/>
            <w:sz w:val="24"/>
            <w:szCs w:val="24"/>
            <w:lang w:val="en-US"/>
          </w:rPr>
          <w:t>click here</w:t>
        </w:r>
      </w:hyperlink>
    </w:p>
    <w:p w:rsidR="00361C66" w:rsidRDefault="00361C66" w:rsidP="00361C66">
      <w:pPr>
        <w:spacing w:after="0"/>
        <w:rPr>
          <w:rFonts w:ascii="Bookman Old Style" w:hAnsi="Bookman Old Style"/>
          <w:b/>
          <w:bCs/>
          <w:sz w:val="30"/>
          <w:szCs w:val="30"/>
          <w:lang w:val="en-US"/>
        </w:rPr>
      </w:pPr>
    </w:p>
    <w:p w:rsidR="00242521" w:rsidRPr="00B17B93" w:rsidRDefault="00242521" w:rsidP="00B17B93">
      <w:pPr>
        <w:pBdr>
          <w:bottom w:val="single" w:sz="6" w:space="1" w:color="auto"/>
        </w:pBdr>
        <w:jc w:val="both"/>
        <w:rPr>
          <w:rFonts w:ascii="Bookman Old Style" w:hAnsi="Bookman Old Style"/>
          <w:bCs/>
          <w:sz w:val="24"/>
          <w:szCs w:val="24"/>
          <w:lang w:val="en-US"/>
        </w:rPr>
      </w:pPr>
    </w:p>
    <w:p w:rsidR="00295F28" w:rsidRPr="00605956" w:rsidRDefault="00DF0624" w:rsidP="00605956">
      <w:pPr>
        <w:jc w:val="both"/>
        <w:rPr>
          <w:rFonts w:ascii="Bookman Old Style" w:hAnsi="Bookman Old Style"/>
          <w:bCs/>
          <w:sz w:val="24"/>
          <w:szCs w:val="24"/>
          <w:lang w:val="en-US"/>
        </w:rPr>
      </w:pPr>
      <w:r w:rsidRPr="00367137">
        <w:rPr>
          <w:rFonts w:ascii="Bookman Old Style" w:hAnsi="Bookman Old Style"/>
          <w:b/>
          <w:bCs/>
          <w:color w:val="984806" w:themeColor="accent6" w:themeShade="80"/>
          <w:sz w:val="24"/>
          <w:szCs w:val="24"/>
          <w:lang w:val="en-US"/>
        </w:rPr>
        <w:t xml:space="preserve">For Previous CS UPDATES </w:t>
      </w:r>
      <w:proofErr w:type="gramStart"/>
      <w:r w:rsidRPr="00367137">
        <w:rPr>
          <w:rFonts w:ascii="Bookman Old Style" w:hAnsi="Bookman Old Style"/>
          <w:b/>
          <w:bCs/>
          <w:color w:val="984806" w:themeColor="accent6" w:themeShade="80"/>
          <w:sz w:val="24"/>
          <w:szCs w:val="24"/>
          <w:lang w:val="en-US"/>
        </w:rPr>
        <w:t>visit :</w:t>
      </w:r>
      <w:proofErr w:type="gramEnd"/>
      <w:r w:rsidRPr="00367137">
        <w:rPr>
          <w:rFonts w:ascii="Bookman Old Style" w:hAnsi="Bookman Old Style"/>
          <w:b/>
          <w:bCs/>
          <w:color w:val="984806" w:themeColor="accent6" w:themeShade="80"/>
          <w:sz w:val="24"/>
          <w:szCs w:val="24"/>
          <w:lang w:val="en-US"/>
        </w:rPr>
        <w:cr/>
      </w:r>
      <w:r w:rsidRPr="00DF0624">
        <w:rPr>
          <w:rFonts w:ascii="Bookman Old Style" w:hAnsi="Bookman Old Style"/>
          <w:bCs/>
          <w:sz w:val="24"/>
          <w:szCs w:val="24"/>
          <w:lang w:val="en-US"/>
        </w:rPr>
        <w:t>http://www.icsi.edu/Member/CSUpdate.aspx</w:t>
      </w:r>
      <w:r w:rsidRPr="00DF0624">
        <w:rPr>
          <w:rFonts w:ascii="Bookman Old Style" w:hAnsi="Bookman Old Style"/>
          <w:bCs/>
          <w:sz w:val="24"/>
          <w:szCs w:val="24"/>
          <w:lang w:val="en-US"/>
        </w:rPr>
        <w:cr/>
      </w:r>
      <w:proofErr w:type="gramStart"/>
      <w:r w:rsidRPr="00DF0624">
        <w:rPr>
          <w:rFonts w:ascii="Bookman Old Style" w:hAnsi="Bookman Old Style"/>
          <w:bCs/>
          <w:sz w:val="24"/>
          <w:szCs w:val="24"/>
          <w:lang w:val="en-US"/>
        </w:rPr>
        <w:t xml:space="preserve">Directorate of </w:t>
      </w:r>
      <w:r w:rsidR="00FA6AA6">
        <w:rPr>
          <w:rFonts w:ascii="Bookman Old Style" w:hAnsi="Bookman Old Style"/>
          <w:bCs/>
          <w:sz w:val="24"/>
          <w:szCs w:val="24"/>
          <w:lang w:val="en-US"/>
        </w:rPr>
        <w:t xml:space="preserve">Academics, </w:t>
      </w:r>
      <w:r w:rsidRPr="00DF0624">
        <w:rPr>
          <w:rFonts w:ascii="Bookman Old Style" w:hAnsi="Bookman Old Style"/>
          <w:bCs/>
          <w:sz w:val="24"/>
          <w:szCs w:val="24"/>
          <w:lang w:val="en-US"/>
        </w:rPr>
        <w:t>Professional Development</w:t>
      </w:r>
      <w:r w:rsidR="00FA6AA6">
        <w:rPr>
          <w:rFonts w:ascii="Bookman Old Style" w:hAnsi="Bookman Old Style"/>
          <w:bCs/>
          <w:sz w:val="24"/>
          <w:szCs w:val="24"/>
          <w:lang w:val="en-US"/>
        </w:rPr>
        <w:t xml:space="preserve"> &amp; Perspective Planning</w:t>
      </w:r>
      <w:r w:rsidRPr="00DF0624">
        <w:rPr>
          <w:rFonts w:ascii="Bookman Old Style" w:hAnsi="Bookman Old Style"/>
          <w:bCs/>
          <w:sz w:val="24"/>
          <w:szCs w:val="24"/>
          <w:lang w:val="en-US"/>
        </w:rPr>
        <w:t>, ICSI.</w:t>
      </w:r>
      <w:proofErr w:type="gramEnd"/>
      <w:r w:rsidRPr="00DF0624">
        <w:rPr>
          <w:rFonts w:ascii="Bookman Old Style" w:hAnsi="Bookman Old Style"/>
          <w:bCs/>
          <w:sz w:val="24"/>
          <w:szCs w:val="24"/>
          <w:lang w:val="en-US"/>
        </w:rPr>
        <w:t xml:space="preserve"> Email:  </w:t>
      </w:r>
      <w:hyperlink r:id="rId10" w:history="1">
        <w:r w:rsidR="00F81ABC" w:rsidRPr="00F81ABC">
          <w:rPr>
            <w:rStyle w:val="Hyperlink"/>
            <w:rFonts w:ascii="Bookman Old Style" w:hAnsi="Bookman Old Style"/>
            <w:bCs/>
            <w:color w:val="FF0000"/>
            <w:sz w:val="24"/>
            <w:szCs w:val="24"/>
            <w:lang w:val="en-US"/>
          </w:rPr>
          <w:t>csupdate@icsi.edu</w:t>
        </w:r>
      </w:hyperlink>
      <w:r w:rsidR="00F81ABC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</w:p>
    <w:sectPr w:rsidR="00295F28" w:rsidRPr="00605956" w:rsidSect="005D4D0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58"/>
    <w:multiLevelType w:val="hybridMultilevel"/>
    <w:tmpl w:val="043A8520"/>
    <w:lvl w:ilvl="0" w:tplc="160E8BC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05903"/>
    <w:multiLevelType w:val="hybridMultilevel"/>
    <w:tmpl w:val="2A961548"/>
    <w:lvl w:ilvl="0" w:tplc="C9CE9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41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E0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AEC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C1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E1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6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3E9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528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3109FA"/>
    <w:multiLevelType w:val="hybridMultilevel"/>
    <w:tmpl w:val="B450EBF8"/>
    <w:lvl w:ilvl="0" w:tplc="20781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C41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AC1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41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D62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244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CB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183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C6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085C50"/>
    <w:multiLevelType w:val="hybridMultilevel"/>
    <w:tmpl w:val="98765446"/>
    <w:lvl w:ilvl="0" w:tplc="4FC47B60">
      <w:start w:val="6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A6E9B"/>
    <w:multiLevelType w:val="hybridMultilevel"/>
    <w:tmpl w:val="104C87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D25D5"/>
    <w:multiLevelType w:val="hybridMultilevel"/>
    <w:tmpl w:val="20363BFC"/>
    <w:lvl w:ilvl="0" w:tplc="84A2A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FE2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A6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01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E3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F8E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4F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68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27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8832460"/>
    <w:multiLevelType w:val="hybridMultilevel"/>
    <w:tmpl w:val="E354AA38"/>
    <w:lvl w:ilvl="0" w:tplc="A11C2A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44D6E"/>
    <w:multiLevelType w:val="hybridMultilevel"/>
    <w:tmpl w:val="616852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74EF"/>
    <w:multiLevelType w:val="hybridMultilevel"/>
    <w:tmpl w:val="9BB2A23A"/>
    <w:lvl w:ilvl="0" w:tplc="07908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C6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CA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4A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08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EA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5E5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FE0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29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50A6"/>
    <w:rsid w:val="00000356"/>
    <w:rsid w:val="000049CF"/>
    <w:rsid w:val="000133F2"/>
    <w:rsid w:val="00035D73"/>
    <w:rsid w:val="0005088E"/>
    <w:rsid w:val="000956CA"/>
    <w:rsid w:val="000B4877"/>
    <w:rsid w:val="000D07A3"/>
    <w:rsid w:val="000D0D6E"/>
    <w:rsid w:val="000E7FAD"/>
    <w:rsid w:val="000F065D"/>
    <w:rsid w:val="000F1B85"/>
    <w:rsid w:val="0011494B"/>
    <w:rsid w:val="0011579B"/>
    <w:rsid w:val="00120CDE"/>
    <w:rsid w:val="001229ED"/>
    <w:rsid w:val="00132074"/>
    <w:rsid w:val="0013469F"/>
    <w:rsid w:val="00140DFE"/>
    <w:rsid w:val="001427BE"/>
    <w:rsid w:val="001556EB"/>
    <w:rsid w:val="00167E1C"/>
    <w:rsid w:val="00186ABB"/>
    <w:rsid w:val="001A1E05"/>
    <w:rsid w:val="001A6188"/>
    <w:rsid w:val="001B1139"/>
    <w:rsid w:val="001B49AD"/>
    <w:rsid w:val="00206AC0"/>
    <w:rsid w:val="00221EB8"/>
    <w:rsid w:val="002355D8"/>
    <w:rsid w:val="00242521"/>
    <w:rsid w:val="00244BAB"/>
    <w:rsid w:val="002517DB"/>
    <w:rsid w:val="0026138E"/>
    <w:rsid w:val="002738D3"/>
    <w:rsid w:val="00274C7B"/>
    <w:rsid w:val="00292E60"/>
    <w:rsid w:val="00295070"/>
    <w:rsid w:val="00295435"/>
    <w:rsid w:val="00295F28"/>
    <w:rsid w:val="002B5A46"/>
    <w:rsid w:val="002B6D91"/>
    <w:rsid w:val="002D39A7"/>
    <w:rsid w:val="002F1C48"/>
    <w:rsid w:val="002F2E93"/>
    <w:rsid w:val="002F3819"/>
    <w:rsid w:val="002F5DA7"/>
    <w:rsid w:val="002F6FB2"/>
    <w:rsid w:val="00312A8A"/>
    <w:rsid w:val="003151F1"/>
    <w:rsid w:val="0031739E"/>
    <w:rsid w:val="00335367"/>
    <w:rsid w:val="003356D8"/>
    <w:rsid w:val="00337F45"/>
    <w:rsid w:val="00342E62"/>
    <w:rsid w:val="00361C66"/>
    <w:rsid w:val="00363B3B"/>
    <w:rsid w:val="00367137"/>
    <w:rsid w:val="00374633"/>
    <w:rsid w:val="00392A85"/>
    <w:rsid w:val="00397CCB"/>
    <w:rsid w:val="003A0373"/>
    <w:rsid w:val="003A27E2"/>
    <w:rsid w:val="003D3B55"/>
    <w:rsid w:val="003E2DE2"/>
    <w:rsid w:val="003E3AD0"/>
    <w:rsid w:val="003E5C08"/>
    <w:rsid w:val="00410DA6"/>
    <w:rsid w:val="00427D48"/>
    <w:rsid w:val="004404A0"/>
    <w:rsid w:val="00465D84"/>
    <w:rsid w:val="00467299"/>
    <w:rsid w:val="00480CDD"/>
    <w:rsid w:val="00483112"/>
    <w:rsid w:val="00493731"/>
    <w:rsid w:val="004A2AE9"/>
    <w:rsid w:val="004A5A65"/>
    <w:rsid w:val="004D3CD5"/>
    <w:rsid w:val="005003CB"/>
    <w:rsid w:val="00510392"/>
    <w:rsid w:val="0052563D"/>
    <w:rsid w:val="005266D4"/>
    <w:rsid w:val="005430EF"/>
    <w:rsid w:val="00547020"/>
    <w:rsid w:val="00567AD0"/>
    <w:rsid w:val="005853F9"/>
    <w:rsid w:val="005D4D08"/>
    <w:rsid w:val="005D6A0D"/>
    <w:rsid w:val="005D79DA"/>
    <w:rsid w:val="005E4BFF"/>
    <w:rsid w:val="00605956"/>
    <w:rsid w:val="0061732C"/>
    <w:rsid w:val="00624E0E"/>
    <w:rsid w:val="006726A6"/>
    <w:rsid w:val="006814F9"/>
    <w:rsid w:val="006840F8"/>
    <w:rsid w:val="006A5D5A"/>
    <w:rsid w:val="006A72D0"/>
    <w:rsid w:val="006F737B"/>
    <w:rsid w:val="0070445B"/>
    <w:rsid w:val="0074118E"/>
    <w:rsid w:val="00752D96"/>
    <w:rsid w:val="00755FA2"/>
    <w:rsid w:val="00763762"/>
    <w:rsid w:val="00764CC9"/>
    <w:rsid w:val="007660DA"/>
    <w:rsid w:val="00787C68"/>
    <w:rsid w:val="007902D9"/>
    <w:rsid w:val="007A3C3F"/>
    <w:rsid w:val="007C1B91"/>
    <w:rsid w:val="007D0AD5"/>
    <w:rsid w:val="007D7896"/>
    <w:rsid w:val="007F0E54"/>
    <w:rsid w:val="007F18EC"/>
    <w:rsid w:val="007F7848"/>
    <w:rsid w:val="0082411B"/>
    <w:rsid w:val="0083550B"/>
    <w:rsid w:val="00841744"/>
    <w:rsid w:val="0085187D"/>
    <w:rsid w:val="00895D8C"/>
    <w:rsid w:val="008C006C"/>
    <w:rsid w:val="008C66EF"/>
    <w:rsid w:val="008C688D"/>
    <w:rsid w:val="008D50ED"/>
    <w:rsid w:val="008D5C45"/>
    <w:rsid w:val="008E6A4A"/>
    <w:rsid w:val="0090082B"/>
    <w:rsid w:val="009042DF"/>
    <w:rsid w:val="009243D6"/>
    <w:rsid w:val="00960800"/>
    <w:rsid w:val="00990DC0"/>
    <w:rsid w:val="0099167C"/>
    <w:rsid w:val="0099363D"/>
    <w:rsid w:val="009A6D86"/>
    <w:rsid w:val="009B05D5"/>
    <w:rsid w:val="009B3A84"/>
    <w:rsid w:val="009D0C1B"/>
    <w:rsid w:val="009E5742"/>
    <w:rsid w:val="009F624E"/>
    <w:rsid w:val="009F6A31"/>
    <w:rsid w:val="009F7828"/>
    <w:rsid w:val="00A04E50"/>
    <w:rsid w:val="00A13995"/>
    <w:rsid w:val="00A1513B"/>
    <w:rsid w:val="00A17599"/>
    <w:rsid w:val="00A23555"/>
    <w:rsid w:val="00A33C61"/>
    <w:rsid w:val="00A53C84"/>
    <w:rsid w:val="00A610F1"/>
    <w:rsid w:val="00A80F01"/>
    <w:rsid w:val="00A84F97"/>
    <w:rsid w:val="00A90329"/>
    <w:rsid w:val="00A94CF9"/>
    <w:rsid w:val="00AB207A"/>
    <w:rsid w:val="00AC2144"/>
    <w:rsid w:val="00B00466"/>
    <w:rsid w:val="00B05ECC"/>
    <w:rsid w:val="00B17B93"/>
    <w:rsid w:val="00B35FB1"/>
    <w:rsid w:val="00B44531"/>
    <w:rsid w:val="00B45E06"/>
    <w:rsid w:val="00B47F29"/>
    <w:rsid w:val="00B63F89"/>
    <w:rsid w:val="00B73F95"/>
    <w:rsid w:val="00B75F86"/>
    <w:rsid w:val="00BA45C3"/>
    <w:rsid w:val="00BF02E0"/>
    <w:rsid w:val="00C02CB0"/>
    <w:rsid w:val="00C119ED"/>
    <w:rsid w:val="00C176C1"/>
    <w:rsid w:val="00C30F36"/>
    <w:rsid w:val="00C35492"/>
    <w:rsid w:val="00C368D2"/>
    <w:rsid w:val="00C36BC0"/>
    <w:rsid w:val="00C46424"/>
    <w:rsid w:val="00C7200F"/>
    <w:rsid w:val="00C918C3"/>
    <w:rsid w:val="00C9642A"/>
    <w:rsid w:val="00C972D1"/>
    <w:rsid w:val="00CA49A5"/>
    <w:rsid w:val="00CD0213"/>
    <w:rsid w:val="00CD3930"/>
    <w:rsid w:val="00CF64DA"/>
    <w:rsid w:val="00D130FC"/>
    <w:rsid w:val="00D17EFA"/>
    <w:rsid w:val="00D470A4"/>
    <w:rsid w:val="00D629D0"/>
    <w:rsid w:val="00D757E5"/>
    <w:rsid w:val="00D84D10"/>
    <w:rsid w:val="00D92B24"/>
    <w:rsid w:val="00DC4EF2"/>
    <w:rsid w:val="00DD5C29"/>
    <w:rsid w:val="00DE2361"/>
    <w:rsid w:val="00DE50CA"/>
    <w:rsid w:val="00DE7760"/>
    <w:rsid w:val="00DF0624"/>
    <w:rsid w:val="00DF3F74"/>
    <w:rsid w:val="00E11310"/>
    <w:rsid w:val="00E179D5"/>
    <w:rsid w:val="00E2289E"/>
    <w:rsid w:val="00E25B5D"/>
    <w:rsid w:val="00E52D55"/>
    <w:rsid w:val="00E53609"/>
    <w:rsid w:val="00E55412"/>
    <w:rsid w:val="00E64E63"/>
    <w:rsid w:val="00E72AE4"/>
    <w:rsid w:val="00E83D87"/>
    <w:rsid w:val="00E8414D"/>
    <w:rsid w:val="00E8624A"/>
    <w:rsid w:val="00E9779B"/>
    <w:rsid w:val="00EA15BE"/>
    <w:rsid w:val="00EA2DDB"/>
    <w:rsid w:val="00EB2E62"/>
    <w:rsid w:val="00EC437D"/>
    <w:rsid w:val="00EC61CA"/>
    <w:rsid w:val="00EF50A6"/>
    <w:rsid w:val="00F25DBF"/>
    <w:rsid w:val="00F276F0"/>
    <w:rsid w:val="00F51E13"/>
    <w:rsid w:val="00F615D5"/>
    <w:rsid w:val="00F70766"/>
    <w:rsid w:val="00F80449"/>
    <w:rsid w:val="00F81177"/>
    <w:rsid w:val="00F81ABC"/>
    <w:rsid w:val="00F82C65"/>
    <w:rsid w:val="00F84105"/>
    <w:rsid w:val="00F84BA1"/>
    <w:rsid w:val="00FA6AA6"/>
    <w:rsid w:val="00FB1BE5"/>
    <w:rsid w:val="00FB630C"/>
    <w:rsid w:val="00FD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F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0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05956"/>
    <w:rPr>
      <w:color w:val="800080" w:themeColor="followedHyperlink"/>
      <w:u w:val="single"/>
    </w:rPr>
  </w:style>
  <w:style w:type="character" w:customStyle="1" w:styleId="firstword1">
    <w:name w:val="firstword1"/>
    <w:basedOn w:val="DefaultParagraphFont"/>
    <w:rsid w:val="00DE7760"/>
    <w:rPr>
      <w:rFonts w:ascii="Verdana" w:hAnsi="Verdana" w:hint="default"/>
      <w:b/>
      <w:bCs/>
      <w:strike w:val="0"/>
      <w:dstrike w:val="0"/>
      <w:sz w:val="19"/>
      <w:szCs w:val="19"/>
      <w:u w:val="none"/>
      <w:effect w:val="none"/>
    </w:rPr>
  </w:style>
  <w:style w:type="character" w:customStyle="1" w:styleId="bqquotelink1">
    <w:name w:val="bqquotelink1"/>
    <w:basedOn w:val="DefaultParagraphFont"/>
    <w:rsid w:val="000956CA"/>
    <w:rPr>
      <w:rFonts w:ascii="Helvetica" w:hAnsi="Helvetica" w:hint="default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7961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3CCDF"/>
                            <w:left w:val="single" w:sz="6" w:space="3" w:color="C3CCDF"/>
                            <w:bottom w:val="single" w:sz="6" w:space="3" w:color="C3CCDF"/>
                            <w:right w:val="single" w:sz="6" w:space="3" w:color="C3CCDF"/>
                          </w:divBdr>
                          <w:divsChild>
                            <w:div w:id="3003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853">
          <w:marLeft w:val="0"/>
          <w:marRight w:val="0"/>
          <w:marTop w:val="107"/>
          <w:marBottom w:val="107"/>
          <w:divBdr>
            <w:top w:val="single" w:sz="4" w:space="0" w:color="444444"/>
            <w:left w:val="single" w:sz="4" w:space="0" w:color="444444"/>
            <w:bottom w:val="single" w:sz="4" w:space="0" w:color="444444"/>
            <w:right w:val="single" w:sz="4" w:space="0" w:color="444444"/>
          </w:divBdr>
          <w:divsChild>
            <w:div w:id="21164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7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9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si.edu/docs/Webmodules/Dubai%20Glob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si.edu/Portals/86/Ketan/Announcement_GRKF_Mar%2026%20to%2028,%20201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si.edu/docs/Webmodules/NATIONAL%20SEMINAR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lb.nic.in/orders/Order%20Dated_20.03.2015%20.pdf" TargetMode="External"/><Relationship Id="rId10" Type="http://schemas.openxmlformats.org/officeDocument/2006/relationships/hyperlink" Target="mailto:csupdate@ics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si.edu/WebModules/PCS/Guidelines%20pertaining%20to%20P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e0527</dc:creator>
  <cp:lastModifiedBy>e0527</cp:lastModifiedBy>
  <cp:revision>178</cp:revision>
  <dcterms:created xsi:type="dcterms:W3CDTF">2015-02-26T04:05:00Z</dcterms:created>
  <dcterms:modified xsi:type="dcterms:W3CDTF">2015-03-24T05:38:00Z</dcterms:modified>
</cp:coreProperties>
</file>