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D648A0" w:rsidP="003138C9">
      <w:pPr>
        <w:spacing w:line="360" w:lineRule="auto"/>
        <w:ind w:left="720" w:hanging="720"/>
        <w:jc w:val="both"/>
        <w:rPr>
          <w:rFonts w:ascii="Cambria" w:hAnsi="Cambria" w:cs="Cambria"/>
          <w:b/>
          <w:sz w:val="38"/>
          <w:szCs w:val="38"/>
          <w:lang w:val="en-US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7D0C80" w:rsidRPr="00E20AB8" w:rsidRDefault="007D0C80" w:rsidP="00E20AB8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E20AB8">
        <w:rPr>
          <w:rFonts w:cs="Cambria-Bold"/>
          <w:b/>
          <w:bCs/>
          <w:sz w:val="28"/>
          <w:szCs w:val="28"/>
          <w:lang w:val="en-US"/>
        </w:rPr>
        <w:t>Q 22. Is it compulsory for taxpayer to file return by</w:t>
      </w:r>
      <w:r w:rsidR="00E20AB8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E20AB8">
        <w:rPr>
          <w:rFonts w:cs="Cambria-Bold"/>
          <w:b/>
          <w:bCs/>
          <w:sz w:val="28"/>
          <w:szCs w:val="28"/>
          <w:lang w:val="en-US"/>
        </w:rPr>
        <w:t>himself?</w:t>
      </w:r>
    </w:p>
    <w:p w:rsidR="007D0C80" w:rsidRDefault="007D0C80" w:rsidP="006E677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E20AB8">
        <w:rPr>
          <w:rFonts w:cs="Cambria-Italic"/>
          <w:iCs/>
          <w:sz w:val="28"/>
          <w:szCs w:val="28"/>
          <w:lang w:val="en-US"/>
        </w:rPr>
        <w:t>Ans. No. A registered taxpayer person can also get his</w:t>
      </w:r>
      <w:r w:rsidR="00E20AB8">
        <w:rPr>
          <w:rFonts w:cs="Cambria-Italic"/>
          <w:iCs/>
          <w:sz w:val="28"/>
          <w:szCs w:val="28"/>
          <w:lang w:val="en-US"/>
        </w:rPr>
        <w:t xml:space="preserve"> </w:t>
      </w:r>
      <w:r w:rsidRPr="00E20AB8">
        <w:rPr>
          <w:rFonts w:cs="Cambria-Italic"/>
          <w:iCs/>
          <w:sz w:val="28"/>
          <w:szCs w:val="28"/>
          <w:lang w:val="en-US"/>
        </w:rPr>
        <w:t>return filed through a Tax Return Preparer, duly approved</w:t>
      </w:r>
      <w:r w:rsidR="00E20AB8">
        <w:rPr>
          <w:rFonts w:cs="Cambria-Italic"/>
          <w:iCs/>
          <w:sz w:val="28"/>
          <w:szCs w:val="28"/>
          <w:lang w:val="en-US"/>
        </w:rPr>
        <w:t xml:space="preserve"> </w:t>
      </w:r>
      <w:r w:rsidRPr="00E20AB8">
        <w:rPr>
          <w:rFonts w:cs="Cambria-Italic"/>
          <w:iCs/>
          <w:sz w:val="28"/>
          <w:szCs w:val="28"/>
          <w:lang w:val="en-US"/>
        </w:rPr>
        <w:t>by the Central or the State tax administration.</w:t>
      </w:r>
    </w:p>
    <w:p w:rsidR="00E20AB8" w:rsidRPr="00E20AB8" w:rsidRDefault="00E20AB8" w:rsidP="00E20AB8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7D0C80" w:rsidRPr="00E20AB8" w:rsidRDefault="007D0C80" w:rsidP="006E677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Bold"/>
          <w:b/>
          <w:bCs/>
          <w:sz w:val="28"/>
          <w:szCs w:val="28"/>
          <w:lang w:val="en-US"/>
        </w:rPr>
      </w:pPr>
      <w:r w:rsidRPr="00E20AB8">
        <w:rPr>
          <w:rFonts w:cs="Cambria-Bold"/>
          <w:b/>
          <w:bCs/>
          <w:sz w:val="28"/>
          <w:szCs w:val="28"/>
          <w:lang w:val="en-US"/>
        </w:rPr>
        <w:t>Q 23. What is the consequence of not filing the</w:t>
      </w:r>
      <w:r w:rsidR="00E20AB8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E20AB8">
        <w:rPr>
          <w:rFonts w:cs="Cambria-Bold"/>
          <w:b/>
          <w:bCs/>
          <w:sz w:val="28"/>
          <w:szCs w:val="28"/>
          <w:lang w:val="en-US"/>
        </w:rPr>
        <w:t>return within the prescribed date?</w:t>
      </w:r>
    </w:p>
    <w:p w:rsidR="007D0C80" w:rsidRPr="00E20AB8" w:rsidRDefault="007D0C80" w:rsidP="006E6775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E20AB8">
        <w:rPr>
          <w:rFonts w:cs="Cambria-Italic"/>
          <w:iCs/>
          <w:sz w:val="28"/>
          <w:szCs w:val="28"/>
          <w:lang w:val="en-US"/>
        </w:rPr>
        <w:t>Ans. A registered taxable person who files return beyond</w:t>
      </w:r>
      <w:r w:rsidR="00E20AB8">
        <w:rPr>
          <w:rFonts w:cs="Cambria-Italic"/>
          <w:iCs/>
          <w:sz w:val="28"/>
          <w:szCs w:val="28"/>
          <w:lang w:val="en-US"/>
        </w:rPr>
        <w:t xml:space="preserve"> </w:t>
      </w:r>
      <w:r w:rsidRPr="00E20AB8">
        <w:rPr>
          <w:rFonts w:cs="Cambria-Italic"/>
          <w:iCs/>
          <w:sz w:val="28"/>
          <w:szCs w:val="28"/>
          <w:lang w:val="en-US"/>
        </w:rPr>
        <w:t>the prescribed date will have to pay late fees of rupees one</w:t>
      </w:r>
      <w:r w:rsidR="00E20AB8">
        <w:rPr>
          <w:rFonts w:cs="Cambria-Italic"/>
          <w:iCs/>
          <w:sz w:val="28"/>
          <w:szCs w:val="28"/>
          <w:lang w:val="en-US"/>
        </w:rPr>
        <w:t xml:space="preserve"> </w:t>
      </w:r>
      <w:r w:rsidRPr="00E20AB8">
        <w:rPr>
          <w:rFonts w:cs="Cambria-Italic"/>
          <w:iCs/>
          <w:sz w:val="28"/>
          <w:szCs w:val="28"/>
          <w:lang w:val="en-US"/>
        </w:rPr>
        <w:t>hundred for every day of delay subject to a maximum of</w:t>
      </w:r>
      <w:r w:rsidR="00E20AB8">
        <w:rPr>
          <w:rFonts w:cs="Cambria-Italic"/>
          <w:iCs/>
          <w:sz w:val="28"/>
          <w:szCs w:val="28"/>
          <w:lang w:val="en-US"/>
        </w:rPr>
        <w:t xml:space="preserve"> </w:t>
      </w:r>
      <w:r w:rsidRPr="00E20AB8">
        <w:rPr>
          <w:rFonts w:cs="Cambria-Italic"/>
          <w:iCs/>
          <w:sz w:val="28"/>
          <w:szCs w:val="28"/>
          <w:lang w:val="en-US"/>
        </w:rPr>
        <w:t>rupees five thousand.</w:t>
      </w:r>
    </w:p>
    <w:p w:rsidR="007D0C80" w:rsidRPr="00E20AB8" w:rsidRDefault="007D0C80" w:rsidP="00E20AB8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A84516" w:rsidRDefault="00414555" w:rsidP="0046157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22" w:rsidRDefault="000D3622" w:rsidP="00B74489">
      <w:pPr>
        <w:spacing w:after="0" w:line="240" w:lineRule="auto"/>
      </w:pPr>
      <w:r>
        <w:separator/>
      </w:r>
    </w:p>
  </w:endnote>
  <w:endnote w:type="continuationSeparator" w:id="1">
    <w:p w:rsidR="000D3622" w:rsidRDefault="000D3622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22" w:rsidRDefault="000D3622" w:rsidP="00B74489">
      <w:pPr>
        <w:spacing w:after="0" w:line="240" w:lineRule="auto"/>
      </w:pPr>
      <w:r>
        <w:separator/>
      </w:r>
    </w:p>
  </w:footnote>
  <w:footnote w:type="continuationSeparator" w:id="1">
    <w:p w:rsidR="000D3622" w:rsidRDefault="000D3622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778D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3622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4825"/>
    <w:rsid w:val="00396BB2"/>
    <w:rsid w:val="003A04E5"/>
    <w:rsid w:val="003A2974"/>
    <w:rsid w:val="003A2E6F"/>
    <w:rsid w:val="003B1D51"/>
    <w:rsid w:val="003B2DC0"/>
    <w:rsid w:val="003B355A"/>
    <w:rsid w:val="003B70D5"/>
    <w:rsid w:val="003B7A83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04BF"/>
    <w:rsid w:val="004212A0"/>
    <w:rsid w:val="00423CF1"/>
    <w:rsid w:val="00423F27"/>
    <w:rsid w:val="00437B2D"/>
    <w:rsid w:val="004402B9"/>
    <w:rsid w:val="00443BC3"/>
    <w:rsid w:val="00454290"/>
    <w:rsid w:val="00461575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0465B"/>
    <w:rsid w:val="005069E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C261C"/>
    <w:rsid w:val="005D0A93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457F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E6775"/>
    <w:rsid w:val="006E79F8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C337B"/>
    <w:rsid w:val="007C4845"/>
    <w:rsid w:val="007C4DE7"/>
    <w:rsid w:val="007D0C80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16C6A"/>
    <w:rsid w:val="00920246"/>
    <w:rsid w:val="009218D4"/>
    <w:rsid w:val="00927515"/>
    <w:rsid w:val="00930972"/>
    <w:rsid w:val="009362C3"/>
    <w:rsid w:val="00944CC4"/>
    <w:rsid w:val="00950EAB"/>
    <w:rsid w:val="009606C8"/>
    <w:rsid w:val="009711F6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2238"/>
    <w:rsid w:val="00A44D09"/>
    <w:rsid w:val="00A548FA"/>
    <w:rsid w:val="00A67CDD"/>
    <w:rsid w:val="00A70325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1FC0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DDB"/>
    <w:rsid w:val="00BB1C06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00572"/>
    <w:rsid w:val="00D108E0"/>
    <w:rsid w:val="00D13C16"/>
    <w:rsid w:val="00D20310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0AB8"/>
    <w:rsid w:val="00E25AB5"/>
    <w:rsid w:val="00E52C2E"/>
    <w:rsid w:val="00E6251E"/>
    <w:rsid w:val="00E62E37"/>
    <w:rsid w:val="00E70894"/>
    <w:rsid w:val="00E73A59"/>
    <w:rsid w:val="00E77831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412</cp:revision>
  <dcterms:created xsi:type="dcterms:W3CDTF">2016-09-30T10:43:00Z</dcterms:created>
  <dcterms:modified xsi:type="dcterms:W3CDTF">2017-02-27T06:23:00Z</dcterms:modified>
</cp:coreProperties>
</file>