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F0616C" w:rsidRPr="00F0616C" w:rsidRDefault="00F0616C" w:rsidP="005771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40"/>
          <w:szCs w:val="40"/>
          <w:lang w:val="en-US"/>
        </w:rPr>
        <w:t xml:space="preserve">13. </w:t>
      </w:r>
      <w:r w:rsidR="00D648A0" w:rsidRPr="00F0616C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Pr="00F0616C">
        <w:rPr>
          <w:rFonts w:ascii="Cambria" w:hAnsi="Cambria" w:cs="Cambria"/>
          <w:b/>
          <w:sz w:val="38"/>
          <w:szCs w:val="38"/>
          <w:lang w:val="en-US"/>
        </w:rPr>
        <w:t>Assessment and Audit</w:t>
      </w:r>
    </w:p>
    <w:p w:rsidR="00F0616C" w:rsidRDefault="00F0616C" w:rsidP="00F0616C">
      <w:pPr>
        <w:spacing w:line="360" w:lineRule="auto"/>
        <w:ind w:left="720" w:hanging="720"/>
        <w:jc w:val="both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</w:p>
    <w:p w:rsidR="00BB2F3E" w:rsidRPr="0057710A" w:rsidRDefault="00BB2F3E" w:rsidP="00421D31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 w:rsidRPr="0057710A">
        <w:rPr>
          <w:rFonts w:cs="Cambria-Bold"/>
          <w:b/>
          <w:bCs/>
          <w:sz w:val="28"/>
          <w:szCs w:val="28"/>
          <w:lang w:val="en-US"/>
        </w:rPr>
        <w:t>Q 1. Who is the person responsible to make</w:t>
      </w:r>
      <w:r w:rsidR="0057710A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57710A">
        <w:rPr>
          <w:rFonts w:cs="Cambria-Bold"/>
          <w:b/>
          <w:bCs/>
          <w:sz w:val="28"/>
          <w:szCs w:val="28"/>
          <w:lang w:val="en-US"/>
        </w:rPr>
        <w:t>assessment of taxes payable under the Act?</w:t>
      </w:r>
    </w:p>
    <w:p w:rsidR="00BB2F3E" w:rsidRPr="0057710A" w:rsidRDefault="00BB2F3E" w:rsidP="00421D31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57710A">
        <w:rPr>
          <w:rFonts w:cs="Cambria-Italic"/>
          <w:iCs/>
          <w:sz w:val="28"/>
          <w:szCs w:val="28"/>
          <w:lang w:val="en-US"/>
        </w:rPr>
        <w:t>Ans. Every person registered under the Act shall himself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assess the tax payable by him for a tax period and after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such assessment he shall file the return required under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section 27.</w:t>
      </w:r>
    </w:p>
    <w:p w:rsidR="0057710A" w:rsidRPr="0057710A" w:rsidRDefault="0057710A" w:rsidP="0057710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BB2F3E" w:rsidRPr="0057710A" w:rsidRDefault="00BB2F3E" w:rsidP="00421D31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57710A">
        <w:rPr>
          <w:rFonts w:cs="Cambria-Bold"/>
          <w:b/>
          <w:bCs/>
          <w:sz w:val="28"/>
          <w:szCs w:val="28"/>
          <w:lang w:val="en-US"/>
        </w:rPr>
        <w:t>Q 2. Is there any provision in MGL for tax treatment</w:t>
      </w:r>
      <w:r w:rsidR="0057710A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57710A">
        <w:rPr>
          <w:rFonts w:cs="Cambria-Bold"/>
          <w:b/>
          <w:bCs/>
          <w:sz w:val="28"/>
          <w:szCs w:val="28"/>
          <w:lang w:val="en-US"/>
        </w:rPr>
        <w:t>of goods returned by the recipient?</w:t>
      </w:r>
    </w:p>
    <w:p w:rsidR="00BB2F3E" w:rsidRPr="0057710A" w:rsidRDefault="00BB2F3E" w:rsidP="00421D31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57710A">
        <w:rPr>
          <w:rFonts w:cs="Cambria-Italic"/>
          <w:iCs/>
          <w:sz w:val="28"/>
          <w:szCs w:val="28"/>
          <w:lang w:val="en-US"/>
        </w:rPr>
        <w:t>Ans. Yes, Explanation to Section 44 of MGL has such a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provision. It provides that where goods received as an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inward supply is returned by the recipient to the supplier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within six months from the date of the relevant invoice,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the tax payable on such supplies shall be equal to the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input tax credit availed earlier on such inward supply.</w:t>
      </w:r>
    </w:p>
    <w:p w:rsidR="007D0C80" w:rsidRPr="0057710A" w:rsidRDefault="00BB2F3E" w:rsidP="00421D31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ambria-Italic"/>
          <w:iCs/>
          <w:sz w:val="28"/>
          <w:szCs w:val="28"/>
          <w:lang w:val="en-US"/>
        </w:rPr>
      </w:pPr>
      <w:r w:rsidRPr="0057710A">
        <w:rPr>
          <w:rFonts w:cs="Cambria-Italic"/>
          <w:iCs/>
          <w:sz w:val="28"/>
          <w:szCs w:val="28"/>
          <w:lang w:val="en-US"/>
        </w:rPr>
        <w:t>This provision essentially ensures that if the recipient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returns the goods to the supplier within six months of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the date of its original supply, his tax liability on such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returned goods will be the same as was at the time of the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original supply. If goods are returned after six months of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the date of the original supply invoice, the rate of tax</w:t>
      </w:r>
      <w:r w:rsidR="0057710A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applicable will be the rate prevailing on date of such</w:t>
      </w:r>
      <w:r w:rsidR="00421D31">
        <w:rPr>
          <w:rFonts w:cs="Cambria-Italic"/>
          <w:iCs/>
          <w:sz w:val="28"/>
          <w:szCs w:val="28"/>
          <w:lang w:val="en-US"/>
        </w:rPr>
        <w:t xml:space="preserve"> </w:t>
      </w:r>
      <w:r w:rsidRPr="0057710A">
        <w:rPr>
          <w:rFonts w:cs="Cambria-Italic"/>
          <w:iCs/>
          <w:sz w:val="28"/>
          <w:szCs w:val="28"/>
          <w:lang w:val="en-US"/>
        </w:rPr>
        <w:t>return.</w:t>
      </w:r>
    </w:p>
    <w:p w:rsidR="00A84516" w:rsidRDefault="00414555" w:rsidP="0046157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74" w:rsidRDefault="004F6574" w:rsidP="00B74489">
      <w:pPr>
        <w:spacing w:after="0" w:line="240" w:lineRule="auto"/>
      </w:pPr>
      <w:r>
        <w:separator/>
      </w:r>
    </w:p>
  </w:endnote>
  <w:endnote w:type="continuationSeparator" w:id="1">
    <w:p w:rsidR="004F6574" w:rsidRDefault="004F6574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74" w:rsidRDefault="004F6574" w:rsidP="00B74489">
      <w:pPr>
        <w:spacing w:after="0" w:line="240" w:lineRule="auto"/>
      </w:pPr>
      <w:r>
        <w:separator/>
      </w:r>
    </w:p>
  </w:footnote>
  <w:footnote w:type="continuationSeparator" w:id="1">
    <w:p w:rsidR="004F6574" w:rsidRDefault="004F6574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3622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71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A83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27AC"/>
    <w:rsid w:val="00414555"/>
    <w:rsid w:val="004204BF"/>
    <w:rsid w:val="004212A0"/>
    <w:rsid w:val="00421D31"/>
    <w:rsid w:val="00423CF1"/>
    <w:rsid w:val="00423F27"/>
    <w:rsid w:val="00437B2D"/>
    <w:rsid w:val="004402B9"/>
    <w:rsid w:val="00443BC3"/>
    <w:rsid w:val="00454290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4F6574"/>
    <w:rsid w:val="00500596"/>
    <w:rsid w:val="005008FC"/>
    <w:rsid w:val="0050465B"/>
    <w:rsid w:val="005069E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10A"/>
    <w:rsid w:val="00577693"/>
    <w:rsid w:val="00580B60"/>
    <w:rsid w:val="00594CD9"/>
    <w:rsid w:val="00595988"/>
    <w:rsid w:val="005B036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E6775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0C80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6C6A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548F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1FC0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B2F3E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00572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0AB8"/>
    <w:rsid w:val="00E25AB5"/>
    <w:rsid w:val="00E52C2E"/>
    <w:rsid w:val="00E6251E"/>
    <w:rsid w:val="00E62E37"/>
    <w:rsid w:val="00E70894"/>
    <w:rsid w:val="00E73A59"/>
    <w:rsid w:val="00E77831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0616C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418</cp:revision>
  <dcterms:created xsi:type="dcterms:W3CDTF">2016-09-30T10:43:00Z</dcterms:created>
  <dcterms:modified xsi:type="dcterms:W3CDTF">2017-03-01T05:11:00Z</dcterms:modified>
</cp:coreProperties>
</file>