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556983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February 02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E90659" w:rsidRPr="00E90659" w:rsidRDefault="00300DCE" w:rsidP="00E90659">
      <w:pPr>
        <w:spacing w:before="480" w:after="120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300DCE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BD2939">
        <w:rPr>
          <w:rFonts w:ascii="Bookman Old Style" w:hAnsi="Bookman Old Style"/>
          <w:i/>
          <w:iCs/>
          <w:sz w:val="24"/>
          <w:szCs w:val="24"/>
        </w:rPr>
        <w:t>The investor of today does not profit from yesterday’s growth</w:t>
      </w:r>
      <w:r w:rsidR="00E90659" w:rsidRPr="00BF7371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</w:p>
    <w:p w:rsidR="00E90659" w:rsidRPr="00E90659" w:rsidRDefault="00E90659" w:rsidP="00E90659">
      <w:pPr>
        <w:spacing w:before="480" w:after="12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BD2939">
        <w:rPr>
          <w:rFonts w:ascii="Bookman Old Style" w:hAnsi="Bookman Old Style"/>
          <w:b/>
          <w:bCs/>
          <w:iCs/>
          <w:sz w:val="24"/>
          <w:szCs w:val="24"/>
        </w:rPr>
        <w:t>Warren Buffett</w:t>
      </w:r>
    </w:p>
    <w:p w:rsidR="00661F85" w:rsidRPr="00E90659" w:rsidRDefault="00D13A2D" w:rsidP="00E90659">
      <w:pPr>
        <w:spacing w:before="480" w:after="120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5E718D" w:rsidRPr="005E718D" w:rsidRDefault="005E718D" w:rsidP="005E718D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644"/>
        <w:jc w:val="both"/>
        <w:rPr>
          <w:b w:val="0"/>
          <w:bCs w:val="0"/>
          <w:color w:val="333333"/>
        </w:rPr>
      </w:pPr>
    </w:p>
    <w:p w:rsidR="00AB3653" w:rsidRPr="00AB3653" w:rsidRDefault="00D16936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D16936">
        <w:rPr>
          <w:bCs w:val="0"/>
          <w:color w:val="333333"/>
        </w:rPr>
        <w:t>MCA:</w:t>
      </w:r>
      <w:r>
        <w:rPr>
          <w:b w:val="0"/>
          <w:bCs w:val="0"/>
          <w:color w:val="333333"/>
        </w:rPr>
        <w:t xml:space="preserve"> </w:t>
      </w:r>
      <w:r w:rsidR="00AB3653" w:rsidRPr="00D16936">
        <w:rPr>
          <w:b w:val="0"/>
          <w:bCs w:val="0"/>
          <w:color w:val="333333"/>
        </w:rPr>
        <w:t>Report of the Companies Law Committee - February 2016</w:t>
      </w:r>
      <w:r>
        <w:rPr>
          <w:b w:val="0"/>
          <w:bCs w:val="0"/>
          <w:color w:val="333333"/>
        </w:rPr>
        <w:t xml:space="preserve">. For details </w:t>
      </w:r>
      <w:hyperlink r:id="rId6" w:history="1">
        <w:r w:rsidRPr="00D16936">
          <w:rPr>
            <w:rStyle w:val="Hyperlink"/>
            <w:b w:val="0"/>
            <w:bCs w:val="0"/>
          </w:rPr>
          <w:t>Click here</w:t>
        </w:r>
        <w:r w:rsidR="00AB3653" w:rsidRPr="00D16936">
          <w:rPr>
            <w:rStyle w:val="Hyperlink"/>
            <w:b w:val="0"/>
            <w:bCs w:val="0"/>
          </w:rPr>
          <w:t> </w:t>
        </w:r>
      </w:hyperlink>
    </w:p>
    <w:p w:rsidR="005E718D" w:rsidRPr="005E718D" w:rsidRDefault="005E718D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5E718D">
        <w:rPr>
          <w:bCs w:val="0"/>
          <w:color w:val="333333"/>
        </w:rPr>
        <w:t>The Competition Commission of India</w:t>
      </w:r>
      <w:r w:rsidRPr="005E718D">
        <w:rPr>
          <w:b w:val="0"/>
          <w:bCs w:val="0"/>
          <w:color w:val="333333"/>
        </w:rPr>
        <w:t xml:space="preserve"> (Procedure in regard to the transaction of business relating to combinations) Amendment Regulations, 2016 published. </w:t>
      </w:r>
      <w:r>
        <w:rPr>
          <w:b w:val="0"/>
          <w:bCs w:val="0"/>
          <w:color w:val="333333"/>
        </w:rPr>
        <w:t xml:space="preserve">To view amended regulations, </w:t>
      </w:r>
      <w:hyperlink r:id="rId7" w:history="1">
        <w:proofErr w:type="gramStart"/>
        <w:r w:rsidR="00FF4332">
          <w:rPr>
            <w:rStyle w:val="Hyperlink"/>
            <w:b w:val="0"/>
            <w:bCs w:val="0"/>
          </w:rPr>
          <w:t>C</w:t>
        </w:r>
        <w:r w:rsidRPr="005E718D">
          <w:rPr>
            <w:rStyle w:val="Hyperlink"/>
            <w:b w:val="0"/>
            <w:bCs w:val="0"/>
          </w:rPr>
          <w:t>lick</w:t>
        </w:r>
        <w:proofErr w:type="gramEnd"/>
        <w:r w:rsidRPr="005E718D">
          <w:rPr>
            <w:rStyle w:val="Hyperlink"/>
            <w:b w:val="0"/>
            <w:bCs w:val="0"/>
          </w:rPr>
          <w:t xml:space="preserve"> here.</w:t>
        </w:r>
      </w:hyperlink>
      <w:r>
        <w:rPr>
          <w:b w:val="0"/>
          <w:bCs w:val="0"/>
          <w:color w:val="333333"/>
        </w:rPr>
        <w:t xml:space="preserve"> </w:t>
      </w:r>
    </w:p>
    <w:p w:rsidR="00556983" w:rsidRDefault="00556983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556983">
        <w:rPr>
          <w:bCs w:val="0"/>
          <w:color w:val="333333"/>
        </w:rPr>
        <w:t>RBI</w:t>
      </w:r>
      <w:r w:rsidRPr="00556983">
        <w:rPr>
          <w:b w:val="0"/>
          <w:bCs w:val="0"/>
          <w:color w:val="333333"/>
        </w:rPr>
        <w:t xml:space="preserve"> Revises the Ways and Means Advances (WMA) Scheme for the State Governments</w:t>
      </w:r>
      <w:r>
        <w:rPr>
          <w:b w:val="0"/>
          <w:bCs w:val="0"/>
          <w:color w:val="333333"/>
        </w:rPr>
        <w:t xml:space="preserve">. </w:t>
      </w:r>
      <w:proofErr w:type="gramStart"/>
      <w:r>
        <w:rPr>
          <w:b w:val="0"/>
          <w:bCs w:val="0"/>
          <w:color w:val="333333"/>
        </w:rPr>
        <w:t xml:space="preserve">For details </w:t>
      </w:r>
      <w:hyperlink r:id="rId8" w:history="1">
        <w:r w:rsidRPr="00556983">
          <w:rPr>
            <w:rStyle w:val="Hyperlink"/>
            <w:b w:val="0"/>
            <w:bCs w:val="0"/>
          </w:rPr>
          <w:t>Click here</w:t>
        </w:r>
      </w:hyperlink>
      <w:r>
        <w:rPr>
          <w:b w:val="0"/>
          <w:bCs w:val="0"/>
          <w:color w:val="333333"/>
        </w:rPr>
        <w:t>.</w:t>
      </w:r>
      <w:proofErr w:type="gramEnd"/>
    </w:p>
    <w:p w:rsidR="00FF4332" w:rsidRDefault="00FF4332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>
        <w:rPr>
          <w:bCs w:val="0"/>
          <w:color w:val="333333"/>
        </w:rPr>
        <w:t xml:space="preserve">CBDT </w:t>
      </w:r>
      <w:r>
        <w:rPr>
          <w:b w:val="0"/>
          <w:bCs w:val="0"/>
          <w:color w:val="333333"/>
        </w:rPr>
        <w:t xml:space="preserve">press release: </w:t>
      </w:r>
      <w:r w:rsidRPr="00FF4332">
        <w:rPr>
          <w:b w:val="0"/>
          <w:bCs w:val="0"/>
          <w:color w:val="333333"/>
        </w:rPr>
        <w:t>Signing of bilateral Advance Pricing Agreements (APAs) with United Kingdom</w:t>
      </w:r>
      <w:r>
        <w:rPr>
          <w:b w:val="0"/>
          <w:bCs w:val="0"/>
          <w:color w:val="333333"/>
        </w:rPr>
        <w:t xml:space="preserve">. For details </w:t>
      </w:r>
      <w:hyperlink r:id="rId9" w:history="1">
        <w:r w:rsidRPr="00FF4332">
          <w:rPr>
            <w:rStyle w:val="Hyperlink"/>
            <w:b w:val="0"/>
            <w:bCs w:val="0"/>
          </w:rPr>
          <w:t>Click here</w:t>
        </w:r>
      </w:hyperlink>
    </w:p>
    <w:p w:rsidR="00FF4332" w:rsidRPr="00FF4332" w:rsidRDefault="00FF4332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>
        <w:rPr>
          <w:bCs w:val="0"/>
          <w:color w:val="333333"/>
        </w:rPr>
        <w:t>CBDT</w:t>
      </w:r>
      <w:r w:rsidRPr="00FF4332">
        <w:rPr>
          <w:b w:val="0"/>
          <w:bCs w:val="0"/>
          <w:color w:val="333333"/>
        </w:rPr>
        <w:t xml:space="preserve"> press release: Signing of Protocol amending the India-Armenia Double Taxation Avoidance Convention</w:t>
      </w:r>
      <w:r>
        <w:rPr>
          <w:b w:val="0"/>
          <w:bCs w:val="0"/>
          <w:color w:val="333333"/>
        </w:rPr>
        <w:t xml:space="preserve">. For details </w:t>
      </w:r>
      <w:hyperlink r:id="rId10" w:history="1">
        <w:r w:rsidRPr="00FF4332">
          <w:rPr>
            <w:rStyle w:val="Hyperlink"/>
            <w:b w:val="0"/>
            <w:bCs w:val="0"/>
          </w:rPr>
          <w:t>Click here</w:t>
        </w:r>
      </w:hyperlink>
    </w:p>
    <w:p w:rsidR="00720B1A" w:rsidRDefault="00121F69" w:rsidP="00556983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121F69">
        <w:rPr>
          <w:bCs w:val="0"/>
          <w:color w:val="333333"/>
        </w:rPr>
        <w:t>TRAI</w:t>
      </w:r>
      <w:r w:rsidRPr="00121F69">
        <w:rPr>
          <w:b w:val="0"/>
          <w:bCs w:val="0"/>
          <w:color w:val="333333"/>
        </w:rPr>
        <w:t xml:space="preserve"> issues Recommendations on Implementation Strategy for </w:t>
      </w:r>
      <w:proofErr w:type="spellStart"/>
      <w:r w:rsidRPr="00121F69">
        <w:rPr>
          <w:b w:val="0"/>
          <w:bCs w:val="0"/>
          <w:color w:val="333333"/>
        </w:rPr>
        <w:t>BharatNet</w:t>
      </w:r>
      <w:proofErr w:type="spellEnd"/>
      <w:r>
        <w:rPr>
          <w:b w:val="0"/>
          <w:bCs w:val="0"/>
          <w:color w:val="333333"/>
        </w:rPr>
        <w:t xml:space="preserve">. For details </w:t>
      </w:r>
      <w:hyperlink r:id="rId11" w:history="1">
        <w:r w:rsidRPr="00121F69">
          <w:rPr>
            <w:rStyle w:val="Hyperlink"/>
            <w:b w:val="0"/>
            <w:bCs w:val="0"/>
          </w:rPr>
          <w:t>Click here</w:t>
        </w:r>
      </w:hyperlink>
    </w:p>
    <w:p w:rsidR="00121F69" w:rsidRDefault="00121F69" w:rsidP="00556983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121F69">
        <w:rPr>
          <w:bCs w:val="0"/>
          <w:color w:val="333333"/>
        </w:rPr>
        <w:t>TRAI</w:t>
      </w:r>
      <w:r w:rsidRPr="00121F69">
        <w:rPr>
          <w:b w:val="0"/>
          <w:bCs w:val="0"/>
          <w:color w:val="333333"/>
        </w:rPr>
        <w:t xml:space="preserve"> issues Consultation Paper on Tariff Issues related to TV Services</w:t>
      </w:r>
      <w:r>
        <w:rPr>
          <w:b w:val="0"/>
          <w:bCs w:val="0"/>
          <w:color w:val="333333"/>
        </w:rPr>
        <w:t xml:space="preserve">. For details </w:t>
      </w:r>
      <w:hyperlink r:id="rId12" w:history="1">
        <w:r w:rsidRPr="00121F69">
          <w:rPr>
            <w:rStyle w:val="Hyperlink"/>
            <w:b w:val="0"/>
            <w:bCs w:val="0"/>
          </w:rPr>
          <w:t>Click here</w:t>
        </w:r>
      </w:hyperlink>
    </w:p>
    <w:p w:rsidR="00121F69" w:rsidRPr="00556983" w:rsidRDefault="00121F69" w:rsidP="00121F69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3001F0" w:rsidRDefault="00BA6BA8" w:rsidP="00BA6BA8">
      <w:pPr>
        <w:spacing w:before="360" w:after="1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001F0">
        <w:rPr>
          <w:rFonts w:ascii="Times New Roman" w:hAnsi="Times New Roman" w:cs="Times New Roman"/>
          <w:bCs/>
          <w:i/>
          <w:sz w:val="28"/>
          <w:szCs w:val="28"/>
        </w:rPr>
        <w:t>“</w:t>
      </w:r>
      <w:r w:rsidR="00D16936" w:rsidRPr="00D16936">
        <w:rPr>
          <w:rFonts w:ascii="Times New Roman" w:hAnsi="Times New Roman" w:cs="Times New Roman"/>
          <w:i/>
          <w:iCs/>
          <w:sz w:val="28"/>
          <w:szCs w:val="28"/>
        </w:rPr>
        <w:t>Ex parte</w:t>
      </w:r>
      <w:r w:rsidR="001825EF" w:rsidRPr="003001F0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EE1CD9" w:rsidRPr="003001F0" w:rsidRDefault="00D16936" w:rsidP="00C426C2">
      <w:pPr>
        <w:spacing w:before="36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6936">
        <w:rPr>
          <w:rFonts w:ascii="Times New Roman" w:hAnsi="Times New Roman" w:cs="Times New Roman"/>
          <w:sz w:val="28"/>
          <w:szCs w:val="28"/>
        </w:rPr>
        <w:t>Proceedings in the absence of the other party.</w:t>
      </w:r>
      <w:proofErr w:type="gramEnd"/>
    </w:p>
    <w:p w:rsidR="007E2678" w:rsidRPr="007E2678" w:rsidRDefault="00A82633" w:rsidP="007E2678">
      <w:pPr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You would like to Read</w:t>
      </w:r>
    </w:p>
    <w:p w:rsidR="00A82633" w:rsidRPr="00720B1A" w:rsidRDefault="00A82633" w:rsidP="00A82633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556983">
        <w:rPr>
          <w:bCs w:val="0"/>
          <w:color w:val="333333"/>
        </w:rPr>
        <w:t>World Economic Forum</w:t>
      </w:r>
      <w:r>
        <w:rPr>
          <w:b w:val="0"/>
          <w:bCs w:val="0"/>
          <w:color w:val="333333"/>
        </w:rPr>
        <w:t xml:space="preserve"> report: </w:t>
      </w:r>
      <w:r w:rsidRPr="00556983">
        <w:rPr>
          <w:b w:val="0"/>
          <w:bCs w:val="0"/>
          <w:color w:val="333333"/>
        </w:rPr>
        <w:t>The Future of Jobs</w:t>
      </w:r>
      <w:r>
        <w:rPr>
          <w:b w:val="0"/>
          <w:bCs w:val="0"/>
          <w:color w:val="333333"/>
        </w:rPr>
        <w:t xml:space="preserve">. For details </w:t>
      </w:r>
      <w:hyperlink r:id="rId13" w:history="1">
        <w:r w:rsidRPr="00556983">
          <w:rPr>
            <w:rStyle w:val="Hyperlink"/>
            <w:b w:val="0"/>
            <w:bCs w:val="0"/>
          </w:rPr>
          <w:t>Click here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D1693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09:24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D16936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24,865 (40.34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D16936">
              <w:rPr>
                <w:rFonts w:ascii="SerifaBT-Roman" w:hAnsi="SerifaBT-Roman"/>
                <w:bCs/>
                <w:sz w:val="28"/>
                <w:szCs w:val="28"/>
              </w:rPr>
              <w:t>7,562</w:t>
            </w:r>
            <w:r w:rsidR="00EE1CD9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F75616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D16936">
              <w:rPr>
                <w:rFonts w:ascii="SerifaBT-Roman" w:hAnsi="SerifaBT-Roman"/>
                <w:bCs/>
                <w:sz w:val="28"/>
                <w:szCs w:val="28"/>
              </w:rPr>
              <w:t>6.50</w:t>
            </w:r>
            <w:r w:rsidR="004C2B6A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D16936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26,781.0 (143.0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D16936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67.89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0.10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3551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For Previous CS UPDATE</w:t>
      </w:r>
      <w:r w:rsidR="00484A40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012077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4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15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If you</w:t>
      </w:r>
      <w:r w:rsidR="0048355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are not receiving the CS</w:t>
      </w:r>
      <w:r w:rsidR="00A8263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</w:t>
      </w:r>
      <w:r w:rsidR="0048355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update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se contact </w:t>
      </w:r>
      <w:r w:rsidR="00A8263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membership section at</w:t>
      </w:r>
      <w:r w:rsidR="00673DF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</w:t>
      </w:r>
      <w:hyperlink r:id="rId16" w:history="1">
        <w:r w:rsidR="00673DF5" w:rsidRPr="00255332">
          <w:rPr>
            <w:rStyle w:val="Hyperlink"/>
            <w:rFonts w:ascii="Tahoma" w:eastAsia="Times New Roman" w:hAnsi="Tahoma" w:cs="Tahoma"/>
            <w:b/>
            <w:bCs/>
            <w:sz w:val="24"/>
            <w:szCs w:val="24"/>
            <w:lang w:eastAsia="en-IN"/>
          </w:rPr>
          <w:t>meena.bisht@icsi.edu</w:t>
        </w:r>
      </w:hyperlink>
      <w:r w:rsidR="00673DF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406"/>
    <w:multiLevelType w:val="multilevel"/>
    <w:tmpl w:val="C6F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6E49"/>
    <w:multiLevelType w:val="multilevel"/>
    <w:tmpl w:val="628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3257"/>
    <w:multiLevelType w:val="hybridMultilevel"/>
    <w:tmpl w:val="F6583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56159"/>
    <w:multiLevelType w:val="multilevel"/>
    <w:tmpl w:val="D99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C3DCC"/>
    <w:multiLevelType w:val="multilevel"/>
    <w:tmpl w:val="062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23A68"/>
    <w:multiLevelType w:val="multilevel"/>
    <w:tmpl w:val="DB5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74E5F"/>
    <w:multiLevelType w:val="multilevel"/>
    <w:tmpl w:val="D61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4157"/>
    <w:multiLevelType w:val="multilevel"/>
    <w:tmpl w:val="B7E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46F62"/>
    <w:multiLevelType w:val="multilevel"/>
    <w:tmpl w:val="8B1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A0FA5"/>
    <w:multiLevelType w:val="multilevel"/>
    <w:tmpl w:val="9C6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449A2"/>
    <w:multiLevelType w:val="multilevel"/>
    <w:tmpl w:val="015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F2117"/>
    <w:multiLevelType w:val="multilevel"/>
    <w:tmpl w:val="34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1612"/>
    <w:multiLevelType w:val="multilevel"/>
    <w:tmpl w:val="CC2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C50BD0"/>
    <w:multiLevelType w:val="multilevel"/>
    <w:tmpl w:val="B7C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1"/>
  </w:num>
  <w:num w:numId="3">
    <w:abstractNumId w:val="9"/>
  </w:num>
  <w:num w:numId="4">
    <w:abstractNumId w:val="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4"/>
  </w:num>
  <w:num w:numId="10">
    <w:abstractNumId w:val="39"/>
  </w:num>
  <w:num w:numId="11">
    <w:abstractNumId w:val="22"/>
  </w:num>
  <w:num w:numId="12">
    <w:abstractNumId w:val="28"/>
  </w:num>
  <w:num w:numId="13">
    <w:abstractNumId w:val="13"/>
  </w:num>
  <w:num w:numId="14">
    <w:abstractNumId w:val="29"/>
  </w:num>
  <w:num w:numId="15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</w:num>
  <w:num w:numId="18">
    <w:abstractNumId w:val="16"/>
  </w:num>
  <w:num w:numId="19">
    <w:abstractNumId w:val="30"/>
  </w:num>
  <w:num w:numId="20">
    <w:abstractNumId w:val="12"/>
  </w:num>
  <w:num w:numId="21">
    <w:abstractNumId w:val="36"/>
  </w:num>
  <w:num w:numId="22">
    <w:abstractNumId w:val="11"/>
  </w:num>
  <w:num w:numId="23">
    <w:abstractNumId w:val="25"/>
  </w:num>
  <w:num w:numId="24">
    <w:abstractNumId w:val="37"/>
  </w:num>
  <w:num w:numId="25">
    <w:abstractNumId w:val="41"/>
  </w:num>
  <w:num w:numId="26">
    <w:abstractNumId w:val="15"/>
  </w:num>
  <w:num w:numId="27">
    <w:abstractNumId w:val="14"/>
  </w:num>
  <w:num w:numId="28">
    <w:abstractNumId w:val="18"/>
  </w:num>
  <w:num w:numId="29">
    <w:abstractNumId w:val="10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3"/>
  </w:num>
  <w:num w:numId="35">
    <w:abstractNumId w:val="38"/>
  </w:num>
  <w:num w:numId="36">
    <w:abstractNumId w:val="6"/>
  </w:num>
  <w:num w:numId="37">
    <w:abstractNumId w:val="40"/>
  </w:num>
  <w:num w:numId="3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4"/>
  </w:num>
  <w:num w:numId="41">
    <w:abstractNumId w:val="26"/>
  </w:num>
  <w:num w:numId="42">
    <w:abstractNumId w:val="7"/>
  </w:num>
  <w:num w:numId="43">
    <w:abstractNumId w:val="3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1479"/>
    <w:rsid w:val="00003DCE"/>
    <w:rsid w:val="00004DF0"/>
    <w:rsid w:val="00012077"/>
    <w:rsid w:val="0001421C"/>
    <w:rsid w:val="000156B4"/>
    <w:rsid w:val="0001784D"/>
    <w:rsid w:val="000179B6"/>
    <w:rsid w:val="000215A0"/>
    <w:rsid w:val="0002293F"/>
    <w:rsid w:val="00024006"/>
    <w:rsid w:val="00025BF5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1139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694"/>
    <w:rsid w:val="000A073C"/>
    <w:rsid w:val="000A23A9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1F69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0B7"/>
    <w:rsid w:val="0014090D"/>
    <w:rsid w:val="00143024"/>
    <w:rsid w:val="001504B0"/>
    <w:rsid w:val="00153BE5"/>
    <w:rsid w:val="00156CE2"/>
    <w:rsid w:val="00170B77"/>
    <w:rsid w:val="00171C19"/>
    <w:rsid w:val="00171FCB"/>
    <w:rsid w:val="00172A12"/>
    <w:rsid w:val="00173D40"/>
    <w:rsid w:val="00174C3A"/>
    <w:rsid w:val="00175CB1"/>
    <w:rsid w:val="00177D3F"/>
    <w:rsid w:val="001825EF"/>
    <w:rsid w:val="001827B5"/>
    <w:rsid w:val="0019004C"/>
    <w:rsid w:val="00190AEA"/>
    <w:rsid w:val="0019253E"/>
    <w:rsid w:val="00192708"/>
    <w:rsid w:val="001965B7"/>
    <w:rsid w:val="00196B9E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C7D77"/>
    <w:rsid w:val="001D0CEC"/>
    <w:rsid w:val="001D1CD4"/>
    <w:rsid w:val="001D2CB6"/>
    <w:rsid w:val="001D7560"/>
    <w:rsid w:val="001D7F92"/>
    <w:rsid w:val="001D7FF5"/>
    <w:rsid w:val="001E7983"/>
    <w:rsid w:val="001F03AF"/>
    <w:rsid w:val="001F06B1"/>
    <w:rsid w:val="001F36E5"/>
    <w:rsid w:val="001F4149"/>
    <w:rsid w:val="001F7826"/>
    <w:rsid w:val="00200577"/>
    <w:rsid w:val="00200E01"/>
    <w:rsid w:val="0020118C"/>
    <w:rsid w:val="00207155"/>
    <w:rsid w:val="00207648"/>
    <w:rsid w:val="002104F1"/>
    <w:rsid w:val="00214120"/>
    <w:rsid w:val="00215069"/>
    <w:rsid w:val="002158F8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654"/>
    <w:rsid w:val="00253B95"/>
    <w:rsid w:val="00254879"/>
    <w:rsid w:val="00254E4E"/>
    <w:rsid w:val="0025600F"/>
    <w:rsid w:val="00256B02"/>
    <w:rsid w:val="0025702A"/>
    <w:rsid w:val="0026395A"/>
    <w:rsid w:val="002665A4"/>
    <w:rsid w:val="0027070C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2AC1"/>
    <w:rsid w:val="002B39A5"/>
    <w:rsid w:val="002B6739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2F7590"/>
    <w:rsid w:val="003001F0"/>
    <w:rsid w:val="00300C60"/>
    <w:rsid w:val="00300DCE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0196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04DA"/>
    <w:rsid w:val="003F2D50"/>
    <w:rsid w:val="003F39A8"/>
    <w:rsid w:val="003F3CD7"/>
    <w:rsid w:val="003F443A"/>
    <w:rsid w:val="003F4D2B"/>
    <w:rsid w:val="003F70CF"/>
    <w:rsid w:val="00401DB7"/>
    <w:rsid w:val="00402178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27DD6"/>
    <w:rsid w:val="00430389"/>
    <w:rsid w:val="00432104"/>
    <w:rsid w:val="00434461"/>
    <w:rsid w:val="00436B38"/>
    <w:rsid w:val="004378EA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1F81"/>
    <w:rsid w:val="00472013"/>
    <w:rsid w:val="00475098"/>
    <w:rsid w:val="00476D8F"/>
    <w:rsid w:val="00477497"/>
    <w:rsid w:val="004819E0"/>
    <w:rsid w:val="004830FD"/>
    <w:rsid w:val="00483551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2B6A"/>
    <w:rsid w:val="004C32BB"/>
    <w:rsid w:val="004D1170"/>
    <w:rsid w:val="004D1340"/>
    <w:rsid w:val="004D2836"/>
    <w:rsid w:val="004D2CE4"/>
    <w:rsid w:val="004D7576"/>
    <w:rsid w:val="004E04A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07BC6"/>
    <w:rsid w:val="00512BE3"/>
    <w:rsid w:val="00513B38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6983"/>
    <w:rsid w:val="00557952"/>
    <w:rsid w:val="00560C6B"/>
    <w:rsid w:val="00566227"/>
    <w:rsid w:val="005668DF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A7A7F"/>
    <w:rsid w:val="005B073D"/>
    <w:rsid w:val="005B0944"/>
    <w:rsid w:val="005B0F3C"/>
    <w:rsid w:val="005B126C"/>
    <w:rsid w:val="005B3DC9"/>
    <w:rsid w:val="005B57C3"/>
    <w:rsid w:val="005C026C"/>
    <w:rsid w:val="005C34D8"/>
    <w:rsid w:val="005C47FC"/>
    <w:rsid w:val="005C7410"/>
    <w:rsid w:val="005D21E4"/>
    <w:rsid w:val="005D300D"/>
    <w:rsid w:val="005D51BC"/>
    <w:rsid w:val="005D7DC4"/>
    <w:rsid w:val="005E1D8C"/>
    <w:rsid w:val="005E4CE1"/>
    <w:rsid w:val="005E5A1D"/>
    <w:rsid w:val="005E718D"/>
    <w:rsid w:val="005F003D"/>
    <w:rsid w:val="005F0DBE"/>
    <w:rsid w:val="005F291F"/>
    <w:rsid w:val="005F44C4"/>
    <w:rsid w:val="005F61E0"/>
    <w:rsid w:val="00601091"/>
    <w:rsid w:val="006021E1"/>
    <w:rsid w:val="006039DE"/>
    <w:rsid w:val="00604594"/>
    <w:rsid w:val="00604777"/>
    <w:rsid w:val="00605443"/>
    <w:rsid w:val="0060649D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229"/>
    <w:rsid w:val="0066053F"/>
    <w:rsid w:val="00661F85"/>
    <w:rsid w:val="00662588"/>
    <w:rsid w:val="006640E3"/>
    <w:rsid w:val="00665207"/>
    <w:rsid w:val="006729F4"/>
    <w:rsid w:val="00673DF5"/>
    <w:rsid w:val="00674CDC"/>
    <w:rsid w:val="006751D4"/>
    <w:rsid w:val="0067562B"/>
    <w:rsid w:val="0067631D"/>
    <w:rsid w:val="00680822"/>
    <w:rsid w:val="00680C4B"/>
    <w:rsid w:val="00681E8C"/>
    <w:rsid w:val="00682D03"/>
    <w:rsid w:val="00683823"/>
    <w:rsid w:val="00683E58"/>
    <w:rsid w:val="006857F2"/>
    <w:rsid w:val="00686D42"/>
    <w:rsid w:val="00687EAA"/>
    <w:rsid w:val="0069377C"/>
    <w:rsid w:val="00697135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43F4"/>
    <w:rsid w:val="00715499"/>
    <w:rsid w:val="007165FC"/>
    <w:rsid w:val="00720B1A"/>
    <w:rsid w:val="00723000"/>
    <w:rsid w:val="00723269"/>
    <w:rsid w:val="00723E70"/>
    <w:rsid w:val="00730A0A"/>
    <w:rsid w:val="0073195C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1D8E"/>
    <w:rsid w:val="007559CF"/>
    <w:rsid w:val="007564DC"/>
    <w:rsid w:val="00760B78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D7FB0"/>
    <w:rsid w:val="007E2393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4D0E"/>
    <w:rsid w:val="00805116"/>
    <w:rsid w:val="00805706"/>
    <w:rsid w:val="0080722A"/>
    <w:rsid w:val="0080775B"/>
    <w:rsid w:val="008104F9"/>
    <w:rsid w:val="00811E50"/>
    <w:rsid w:val="0081325B"/>
    <w:rsid w:val="00813E01"/>
    <w:rsid w:val="008140BC"/>
    <w:rsid w:val="008142E5"/>
    <w:rsid w:val="00815940"/>
    <w:rsid w:val="008170F3"/>
    <w:rsid w:val="00817DFF"/>
    <w:rsid w:val="00821E86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77249"/>
    <w:rsid w:val="00880E15"/>
    <w:rsid w:val="00882121"/>
    <w:rsid w:val="00882A1F"/>
    <w:rsid w:val="00886AC9"/>
    <w:rsid w:val="00890859"/>
    <w:rsid w:val="00890E78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15F"/>
    <w:rsid w:val="008C5879"/>
    <w:rsid w:val="008C6F04"/>
    <w:rsid w:val="008C7B5F"/>
    <w:rsid w:val="008D06F5"/>
    <w:rsid w:val="008D0A12"/>
    <w:rsid w:val="008D31B6"/>
    <w:rsid w:val="008D4FAB"/>
    <w:rsid w:val="008D5764"/>
    <w:rsid w:val="008E2C66"/>
    <w:rsid w:val="008E505F"/>
    <w:rsid w:val="008E6CAC"/>
    <w:rsid w:val="008E71A9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04F2"/>
    <w:rsid w:val="00911466"/>
    <w:rsid w:val="00920387"/>
    <w:rsid w:val="00927D15"/>
    <w:rsid w:val="009307C1"/>
    <w:rsid w:val="00930CFA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38F"/>
    <w:rsid w:val="00990766"/>
    <w:rsid w:val="00991239"/>
    <w:rsid w:val="009922EC"/>
    <w:rsid w:val="00994F49"/>
    <w:rsid w:val="009953A7"/>
    <w:rsid w:val="00997CD4"/>
    <w:rsid w:val="00997F6B"/>
    <w:rsid w:val="009A1F5C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4E5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1EA7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337C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2633"/>
    <w:rsid w:val="00A84784"/>
    <w:rsid w:val="00A86DA9"/>
    <w:rsid w:val="00A8701C"/>
    <w:rsid w:val="00A9049C"/>
    <w:rsid w:val="00A93767"/>
    <w:rsid w:val="00A946A5"/>
    <w:rsid w:val="00A9652A"/>
    <w:rsid w:val="00A97CC7"/>
    <w:rsid w:val="00AA01B5"/>
    <w:rsid w:val="00AA2690"/>
    <w:rsid w:val="00AA5501"/>
    <w:rsid w:val="00AA6F8D"/>
    <w:rsid w:val="00AB04F7"/>
    <w:rsid w:val="00AB0915"/>
    <w:rsid w:val="00AB0F1A"/>
    <w:rsid w:val="00AB3653"/>
    <w:rsid w:val="00AB4BAE"/>
    <w:rsid w:val="00AB5B3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1A48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2E3"/>
    <w:rsid w:val="00B35BDC"/>
    <w:rsid w:val="00B35D11"/>
    <w:rsid w:val="00B37652"/>
    <w:rsid w:val="00B4176D"/>
    <w:rsid w:val="00B44077"/>
    <w:rsid w:val="00B44CC3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2BF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2939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43D8"/>
    <w:rsid w:val="00BE70D3"/>
    <w:rsid w:val="00BF5F42"/>
    <w:rsid w:val="00BF7371"/>
    <w:rsid w:val="00C015A5"/>
    <w:rsid w:val="00C01991"/>
    <w:rsid w:val="00C03DD6"/>
    <w:rsid w:val="00C0402D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26C2"/>
    <w:rsid w:val="00C43BD0"/>
    <w:rsid w:val="00C47AF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2F8E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00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936"/>
    <w:rsid w:val="00D16ACB"/>
    <w:rsid w:val="00D21689"/>
    <w:rsid w:val="00D27BF6"/>
    <w:rsid w:val="00D31433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438C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446C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46AD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0659"/>
    <w:rsid w:val="00E90ABD"/>
    <w:rsid w:val="00E91471"/>
    <w:rsid w:val="00E924C2"/>
    <w:rsid w:val="00E943BF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5E71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1CD9"/>
    <w:rsid w:val="00EE5DE2"/>
    <w:rsid w:val="00EE785B"/>
    <w:rsid w:val="00EF027E"/>
    <w:rsid w:val="00EF0A39"/>
    <w:rsid w:val="00EF17A9"/>
    <w:rsid w:val="00EF2541"/>
    <w:rsid w:val="00EF4BE4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46C75"/>
    <w:rsid w:val="00F5620D"/>
    <w:rsid w:val="00F60F60"/>
    <w:rsid w:val="00F61560"/>
    <w:rsid w:val="00F640D0"/>
    <w:rsid w:val="00F642D3"/>
    <w:rsid w:val="00F75616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3D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E6697"/>
    <w:rsid w:val="00FF18BF"/>
    <w:rsid w:val="00FF2E40"/>
    <w:rsid w:val="00FF32CC"/>
    <w:rsid w:val="00FF4332"/>
    <w:rsid w:val="00FF6230"/>
    <w:rsid w:val="00FF7B26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560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14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1544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76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78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1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44141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36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37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40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98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0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281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541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7049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3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5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3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8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7581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7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19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877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0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7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0135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357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01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42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42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7778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idocs.rbi.org.in/rdocs/PressRelease/PDFs/PR1793EDCA9A22A28749E9AD55AEDE37B5C97D.PDF" TargetMode="External"/><Relationship Id="rId13" Type="http://schemas.openxmlformats.org/officeDocument/2006/relationships/hyperlink" Target="http://reports.weforum.org/future-of-jobs-201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i.gov.in/sites/default/files/regulation_pdf/Combination%20Regulations%202016%20-%20FINAL.pdf" TargetMode="External"/><Relationship Id="rId12" Type="http://schemas.openxmlformats.org/officeDocument/2006/relationships/hyperlink" Target="http://www.trai.gov.in/content/news/91349_0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ena.bisht@icsi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a.gov.in/Ministry/pdf/Report_Companies_Law_Committee_01022016.pdf" TargetMode="External"/><Relationship Id="rId11" Type="http://schemas.openxmlformats.org/officeDocument/2006/relationships/hyperlink" Target="http://www.trai.gov.in/content/news/91350_0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://www.incometaxindia.gov.in/Lists/Press%20Releases/Attachments/438/press-release-india-armenia-27-01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ometaxindia.gov.in/Lists/Press%20Releases/Attachments/440/Press-Release-Signing-of-bilateral-Advance-Pricing-Agreements-with-United-Kingdom-01-02-2016.pdf" TargetMode="External"/><Relationship Id="rId14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CB3B-F691-494E-98EE-176ACC41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12</cp:revision>
  <dcterms:created xsi:type="dcterms:W3CDTF">2016-02-01T06:11:00Z</dcterms:created>
  <dcterms:modified xsi:type="dcterms:W3CDTF">2016-02-02T04:21:00Z</dcterms:modified>
</cp:coreProperties>
</file>