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6310FD" w:rsidRDefault="00484A40" w:rsidP="00484A40">
      <w:pPr>
        <w:spacing w:after="120"/>
        <w:jc w:val="center"/>
        <w:rPr>
          <w:rFonts w:ascii="SerifaBT-Roman" w:hAnsi="SerifaBT-Roman"/>
          <w:b/>
          <w:bCs/>
          <w:iCs/>
          <w:color w:val="002060"/>
          <w:sz w:val="84"/>
          <w:szCs w:val="84"/>
          <w:lang w:val="en-US"/>
        </w:rPr>
      </w:pPr>
      <w:r w:rsidRPr="006310FD">
        <w:rPr>
          <w:rFonts w:ascii="SerifaBT-Roman" w:eastAsia="Calibri" w:hAnsi="SerifaBT-Roman" w:cs="Times New Roman"/>
          <w:b/>
          <w:bCs/>
          <w:iCs/>
          <w:color w:val="002060"/>
          <w:sz w:val="84"/>
          <w:szCs w:val="84"/>
          <w:lang w:val="en-US"/>
        </w:rPr>
        <w:t xml:space="preserve">CS UPDATE MAY </w:t>
      </w:r>
      <w:r w:rsidR="004E4470" w:rsidRPr="006310FD">
        <w:rPr>
          <w:rFonts w:ascii="SerifaBT-Roman" w:eastAsia="Calibri" w:hAnsi="SerifaBT-Roman" w:cs="Times New Roman"/>
          <w:b/>
          <w:bCs/>
          <w:iCs/>
          <w:color w:val="002060"/>
          <w:sz w:val="84"/>
          <w:szCs w:val="84"/>
          <w:lang w:val="en-US"/>
        </w:rPr>
        <w:t>2</w:t>
      </w:r>
      <w:r w:rsidR="00E14127" w:rsidRPr="006310FD">
        <w:rPr>
          <w:rFonts w:ascii="SerifaBT-Roman" w:eastAsia="Calibri" w:hAnsi="SerifaBT-Roman" w:cs="Times New Roman"/>
          <w:b/>
          <w:bCs/>
          <w:iCs/>
          <w:color w:val="002060"/>
          <w:sz w:val="84"/>
          <w:szCs w:val="84"/>
          <w:lang w:val="en-US"/>
        </w:rPr>
        <w:t>1</w:t>
      </w:r>
      <w:r w:rsidRPr="006310FD">
        <w:rPr>
          <w:rFonts w:ascii="SerifaBT-Roman" w:eastAsia="Calibri" w:hAnsi="SerifaBT-Roman" w:cs="Times New Roman"/>
          <w:b/>
          <w:bCs/>
          <w:iCs/>
          <w:color w:val="002060"/>
          <w:sz w:val="84"/>
          <w:szCs w:val="84"/>
          <w:lang w:val="en-US"/>
        </w:rPr>
        <w:t>, 201</w:t>
      </w:r>
      <w:r w:rsidRPr="006310FD">
        <w:rPr>
          <w:rFonts w:ascii="SerifaBT-Roman" w:hAnsi="SerifaBT-Roman"/>
          <w:b/>
          <w:bCs/>
          <w:iCs/>
          <w:color w:val="002060"/>
          <w:sz w:val="84"/>
          <w:szCs w:val="84"/>
          <w:lang w:val="en-US"/>
        </w:rPr>
        <w:t>5</w:t>
      </w:r>
    </w:p>
    <w:p w:rsidR="00484A40" w:rsidRPr="00DF3B13" w:rsidRDefault="00484A40" w:rsidP="00484A40">
      <w:pPr>
        <w:spacing w:before="24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484A40" w:rsidRPr="00D27BF6" w:rsidRDefault="00484A40" w:rsidP="00003DCE">
      <w:pPr>
        <w:spacing w:before="120" w:after="0"/>
        <w:jc w:val="both"/>
        <w:rPr>
          <w:rFonts w:ascii="SerifaBT-Roman" w:hAnsi="SerifaBT-Roman"/>
          <w:bCs/>
          <w:i/>
          <w:sz w:val="32"/>
          <w:szCs w:val="32"/>
          <w:lang w:val="en-US"/>
        </w:rPr>
      </w:pPr>
      <w:r w:rsidRPr="00D27BF6">
        <w:rPr>
          <w:rFonts w:ascii="SerifaBT-Roman" w:hAnsi="SerifaBT-Roman"/>
          <w:bCs/>
          <w:i/>
          <w:sz w:val="32"/>
          <w:szCs w:val="32"/>
          <w:lang w:val="en-US"/>
        </w:rPr>
        <w:t>“</w:t>
      </w:r>
      <w:r w:rsidR="00535ABA" w:rsidRPr="00535ABA">
        <w:rPr>
          <w:rFonts w:ascii="SerifaBT-Roman" w:hAnsi="SerifaBT-Roman"/>
          <w:bCs/>
          <w:i/>
          <w:sz w:val="32"/>
          <w:szCs w:val="32"/>
          <w:lang w:val="en-US"/>
        </w:rPr>
        <w:t>Desire, ignorance, and inequality</w:t>
      </w:r>
      <w:r w:rsidR="00954853">
        <w:rPr>
          <w:rFonts w:ascii="SerifaBT-Roman" w:hAnsi="SerifaBT-Roman"/>
          <w:bCs/>
          <w:i/>
          <w:sz w:val="32"/>
          <w:szCs w:val="32"/>
          <w:lang w:val="en-US"/>
        </w:rPr>
        <w:t>;</w:t>
      </w:r>
      <w:r w:rsidR="00535ABA">
        <w:rPr>
          <w:rFonts w:ascii="SerifaBT-Roman" w:hAnsi="SerifaBT-Roman"/>
          <w:bCs/>
          <w:i/>
          <w:sz w:val="32"/>
          <w:szCs w:val="32"/>
          <w:lang w:val="en-US"/>
        </w:rPr>
        <w:t xml:space="preserve"> </w:t>
      </w:r>
      <w:r w:rsidR="00535ABA" w:rsidRPr="00535ABA">
        <w:rPr>
          <w:rFonts w:ascii="SerifaBT-Roman" w:hAnsi="SerifaBT-Roman"/>
          <w:bCs/>
          <w:i/>
          <w:sz w:val="32"/>
          <w:szCs w:val="32"/>
          <w:lang w:val="en-US"/>
        </w:rPr>
        <w:t>this is the trinity of bondage</w:t>
      </w:r>
      <w:r w:rsidR="00D27BF6" w:rsidRPr="00D27BF6">
        <w:rPr>
          <w:rFonts w:ascii="SerifaBT-Roman" w:hAnsi="SerifaBT-Roman"/>
          <w:bCs/>
          <w:i/>
          <w:sz w:val="32"/>
          <w:szCs w:val="32"/>
          <w:lang w:val="en-US"/>
        </w:rPr>
        <w:t>.</w:t>
      </w:r>
      <w:r w:rsidRPr="00D27BF6">
        <w:rPr>
          <w:rFonts w:ascii="SerifaBT-Roman" w:hAnsi="SerifaBT-Roman"/>
          <w:bCs/>
          <w:i/>
          <w:sz w:val="32"/>
          <w:szCs w:val="32"/>
          <w:lang w:val="en-US"/>
        </w:rPr>
        <w:t>”</w:t>
      </w:r>
    </w:p>
    <w:p w:rsidR="00484A40" w:rsidRPr="00143024" w:rsidRDefault="00535ABA" w:rsidP="0021647B">
      <w:pPr>
        <w:pStyle w:val="ListParagraph"/>
        <w:numPr>
          <w:ilvl w:val="0"/>
          <w:numId w:val="2"/>
        </w:numPr>
        <w:spacing w:after="120" w:line="240" w:lineRule="auto"/>
        <w:jc w:val="right"/>
        <w:rPr>
          <w:rFonts w:ascii="SerifaBT-Roman" w:hAnsi="SerifaBT-Roman"/>
          <w:bCs/>
          <w:sz w:val="32"/>
          <w:szCs w:val="32"/>
          <w:lang w:val="en-US"/>
        </w:rPr>
      </w:pPr>
      <w:r>
        <w:rPr>
          <w:rFonts w:ascii="SerifaBT-Roman" w:hAnsi="SerifaBT-Roman"/>
          <w:bCs/>
          <w:sz w:val="32"/>
          <w:szCs w:val="32"/>
          <w:lang w:val="en-US"/>
        </w:rPr>
        <w:t>Vivekananda</w:t>
      </w:r>
    </w:p>
    <w:p w:rsidR="00954853" w:rsidRDefault="00954853" w:rsidP="00505C2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3A70BB" w:rsidRDefault="003A70BB" w:rsidP="00505C2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CE78C8" w:rsidRDefault="00E14127" w:rsidP="00E14127">
      <w:pPr>
        <w:spacing w:before="120" w:after="120"/>
        <w:jc w:val="both"/>
      </w:pPr>
      <w:r w:rsidRPr="00E14127">
        <w:rPr>
          <w:rFonts w:ascii="SerifaBT-Roman" w:hAnsi="SerifaBT-Roman"/>
          <w:bCs/>
          <w:sz w:val="32"/>
          <w:szCs w:val="32"/>
          <w:lang w:val="en-US"/>
        </w:rPr>
        <w:t>Securities and Exchange Board of India</w:t>
      </w:r>
      <w:r w:rsidRPr="00E14127">
        <w:rPr>
          <w:rFonts w:ascii="SerifaBT-Roman" w:hAnsi="SerifaBT-Roman"/>
          <w:bCs/>
          <w:sz w:val="32"/>
          <w:szCs w:val="32"/>
          <w:lang w:val="en-US"/>
        </w:rPr>
        <w:t xml:space="preserve"> (</w:t>
      </w:r>
      <w:r w:rsidRPr="00E14127">
        <w:rPr>
          <w:rFonts w:ascii="SerifaBT-Roman" w:hAnsi="SerifaBT-Roman"/>
          <w:bCs/>
          <w:sz w:val="32"/>
          <w:szCs w:val="32"/>
          <w:lang w:val="en-US"/>
        </w:rPr>
        <w:t>Mutual Funds</w:t>
      </w:r>
      <w:r w:rsidRPr="00E14127">
        <w:rPr>
          <w:rFonts w:ascii="SerifaBT-Roman" w:hAnsi="SerifaBT-Roman"/>
          <w:bCs/>
          <w:sz w:val="32"/>
          <w:szCs w:val="32"/>
          <w:lang w:val="en-US"/>
        </w:rPr>
        <w:t>)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Pr="00E14127">
        <w:rPr>
          <w:rFonts w:ascii="SerifaBT-Roman" w:hAnsi="SerifaBT-Roman"/>
          <w:bCs/>
          <w:sz w:val="32"/>
          <w:szCs w:val="32"/>
          <w:lang w:val="en-US"/>
        </w:rPr>
        <w:t>(</w:t>
      </w:r>
      <w:r w:rsidRPr="00E14127">
        <w:rPr>
          <w:rFonts w:ascii="SerifaBT-Roman" w:hAnsi="SerifaBT-Roman"/>
          <w:bCs/>
          <w:sz w:val="32"/>
          <w:szCs w:val="32"/>
          <w:lang w:val="en-US"/>
        </w:rPr>
        <w:t>Amendment</w:t>
      </w:r>
      <w:r w:rsidRPr="00E14127">
        <w:rPr>
          <w:rFonts w:ascii="SerifaBT-Roman" w:hAnsi="SerifaBT-Roman"/>
          <w:bCs/>
          <w:sz w:val="32"/>
          <w:szCs w:val="32"/>
          <w:lang w:val="en-US"/>
        </w:rPr>
        <w:t xml:space="preserve">) </w:t>
      </w:r>
      <w:r w:rsidRPr="00E14127">
        <w:rPr>
          <w:rFonts w:ascii="SerifaBT-Roman" w:hAnsi="SerifaBT-Roman"/>
          <w:bCs/>
          <w:sz w:val="32"/>
          <w:szCs w:val="32"/>
          <w:lang w:val="en-US"/>
        </w:rPr>
        <w:t>Regulations</w:t>
      </w:r>
      <w:r w:rsidRPr="00E14127">
        <w:rPr>
          <w:rFonts w:ascii="SerifaBT-Roman" w:hAnsi="SerifaBT-Roman"/>
          <w:bCs/>
          <w:sz w:val="32"/>
          <w:szCs w:val="32"/>
          <w:lang w:val="en-US"/>
        </w:rPr>
        <w:t>, 2015</w:t>
      </w:r>
      <w:r w:rsidR="00990766">
        <w:rPr>
          <w:rFonts w:ascii="SerifaBT-Roman" w:hAnsi="SerifaBT-Roman"/>
          <w:bCs/>
          <w:sz w:val="32"/>
          <w:szCs w:val="32"/>
          <w:lang w:val="en-US"/>
        </w:rPr>
        <w:t xml:space="preserve">. </w:t>
      </w:r>
      <w:r w:rsidR="0053757A">
        <w:rPr>
          <w:rFonts w:ascii="SerifaBT-Roman" w:hAnsi="SerifaBT-Roman"/>
          <w:bCs/>
          <w:sz w:val="32"/>
          <w:szCs w:val="32"/>
          <w:lang w:val="en-US"/>
        </w:rPr>
        <w:t xml:space="preserve">For details </w:t>
      </w:r>
      <w:hyperlink r:id="rId5" w:history="1">
        <w:r w:rsidR="0053757A" w:rsidRPr="0053757A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FC75F3" w:rsidRDefault="00FC75F3" w:rsidP="00505C2D">
      <w:pPr>
        <w:spacing w:before="120" w:after="120"/>
        <w:jc w:val="both"/>
      </w:pPr>
    </w:p>
    <w:p w:rsidR="00FC75F3" w:rsidRDefault="00CF4385" w:rsidP="00FC75F3">
      <w:pPr>
        <w:spacing w:before="120" w:after="120"/>
        <w:jc w:val="both"/>
      </w:pPr>
      <w:proofErr w:type="gramStart"/>
      <w:r w:rsidRPr="00CF4385">
        <w:rPr>
          <w:rFonts w:ascii="SerifaBT-Roman" w:hAnsi="SerifaBT-Roman"/>
          <w:bCs/>
          <w:sz w:val="32"/>
          <w:szCs w:val="32"/>
          <w:lang w:val="en-US"/>
        </w:rPr>
        <w:t>Amendments under consideration in Employees’ Provident Funds &amp; Miscellaneous Provisions Act, 1952</w:t>
      </w:r>
      <w:r w:rsidR="00AB4BAE">
        <w:rPr>
          <w:rFonts w:ascii="SerifaBT-Roman" w:hAnsi="SerifaBT-Roman"/>
          <w:bCs/>
          <w:sz w:val="32"/>
          <w:szCs w:val="32"/>
          <w:lang w:val="en-US"/>
        </w:rPr>
        <w:t>.</w:t>
      </w:r>
      <w:proofErr w:type="gramEnd"/>
      <w:r w:rsidR="00AB4BAE">
        <w:rPr>
          <w:rFonts w:ascii="SerifaBT-Roman" w:hAnsi="SerifaBT-Roman"/>
          <w:bCs/>
          <w:sz w:val="32"/>
          <w:szCs w:val="32"/>
          <w:lang w:val="en-US"/>
        </w:rPr>
        <w:t xml:space="preserve"> For details </w:t>
      </w:r>
      <w:hyperlink r:id="rId6" w:history="1">
        <w:r w:rsidR="00AB4BAE" w:rsidRPr="00AB4BAE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19004C" w:rsidRDefault="0019004C" w:rsidP="00FC75F3">
      <w:pPr>
        <w:spacing w:before="120" w:after="120"/>
        <w:jc w:val="both"/>
      </w:pPr>
    </w:p>
    <w:p w:rsidR="00AB4BAE" w:rsidRDefault="003A60C0" w:rsidP="00520A6E">
      <w:pPr>
        <w:spacing w:before="120" w:after="120"/>
        <w:jc w:val="both"/>
        <w:rPr>
          <w:rFonts w:ascii="SerifaBT-Roman" w:hAnsi="SerifaBT-Roman"/>
          <w:bCs/>
          <w:color w:val="FF0000"/>
          <w:sz w:val="32"/>
          <w:szCs w:val="32"/>
          <w:lang w:val="en-US"/>
        </w:rPr>
      </w:pPr>
      <w:r>
        <w:rPr>
          <w:rFonts w:ascii="SerifaBT-Roman" w:hAnsi="SerifaBT-Roman"/>
          <w:bCs/>
          <w:sz w:val="32"/>
          <w:szCs w:val="32"/>
          <w:lang w:val="en-US"/>
        </w:rPr>
        <w:t>T</w:t>
      </w:r>
      <w:r w:rsidR="00520A6E" w:rsidRPr="00520A6E">
        <w:rPr>
          <w:rFonts w:ascii="SerifaBT-Roman" w:hAnsi="SerifaBT-Roman"/>
          <w:bCs/>
          <w:sz w:val="32"/>
          <w:szCs w:val="32"/>
          <w:lang w:val="en-US"/>
        </w:rPr>
        <w:t>he</w:t>
      </w:r>
      <w:r w:rsidR="00520A6E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="00520A6E" w:rsidRPr="00520A6E">
        <w:rPr>
          <w:rFonts w:ascii="SerifaBT-Roman" w:hAnsi="SerifaBT-Roman"/>
          <w:bCs/>
          <w:sz w:val="32"/>
          <w:szCs w:val="32"/>
          <w:lang w:val="en-US"/>
        </w:rPr>
        <w:t>Committee to Review</w:t>
      </w:r>
      <w:r w:rsidR="00520A6E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="00520A6E" w:rsidRPr="00520A6E">
        <w:rPr>
          <w:rFonts w:ascii="SerifaBT-Roman" w:hAnsi="SerifaBT-Roman"/>
          <w:bCs/>
          <w:sz w:val="32"/>
          <w:szCs w:val="32"/>
          <w:lang w:val="en-US"/>
        </w:rPr>
        <w:t>Investment Guidelines for</w:t>
      </w:r>
      <w:r w:rsidR="00520A6E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="00520A6E" w:rsidRPr="00520A6E">
        <w:rPr>
          <w:rFonts w:ascii="SerifaBT-Roman" w:hAnsi="SerifaBT-Roman"/>
          <w:bCs/>
          <w:sz w:val="32"/>
          <w:szCs w:val="32"/>
          <w:lang w:val="en-US"/>
        </w:rPr>
        <w:t>National Pension System (NPS)</w:t>
      </w:r>
      <w:r w:rsidR="00520A6E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="00520A6E" w:rsidRPr="00520A6E">
        <w:rPr>
          <w:rFonts w:ascii="SerifaBT-Roman" w:hAnsi="SerifaBT-Roman"/>
          <w:bCs/>
          <w:sz w:val="32"/>
          <w:szCs w:val="32"/>
          <w:lang w:val="en-US"/>
        </w:rPr>
        <w:t>Schemes in Private Sector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has </w:t>
      </w:r>
      <w:r>
        <w:rPr>
          <w:rFonts w:ascii="SerifaBT-Roman" w:hAnsi="SerifaBT-Roman" w:hint="eastAsia"/>
          <w:bCs/>
          <w:sz w:val="32"/>
          <w:szCs w:val="32"/>
          <w:lang w:val="en-US"/>
        </w:rPr>
        <w:t>submitted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its report</w:t>
      </w:r>
      <w:r w:rsidR="00AB4BAE">
        <w:rPr>
          <w:rFonts w:ascii="SerifaBT-Roman" w:hAnsi="SerifaBT-Roman"/>
          <w:bCs/>
          <w:sz w:val="32"/>
          <w:szCs w:val="32"/>
          <w:lang w:val="en-US"/>
        </w:rPr>
        <w:t xml:space="preserve">. For details </w:t>
      </w:r>
      <w:hyperlink r:id="rId7" w:history="1">
        <w:r w:rsidR="00AB4BAE" w:rsidRPr="00AB4BAE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AB4BAE" w:rsidRDefault="00AB4BAE" w:rsidP="00FC75F3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520A6E" w:rsidRDefault="00520A6E" w:rsidP="00FC75F3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484A40" w:rsidRPr="00DF3B13" w:rsidRDefault="00484A40" w:rsidP="00505C2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Views/Suggestions Solicited</w:t>
      </w:r>
    </w:p>
    <w:p w:rsidR="00E14127" w:rsidRDefault="00E14127" w:rsidP="00484A40">
      <w:pPr>
        <w:spacing w:before="120" w:after="0"/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351682">
        <w:rPr>
          <w:rFonts w:ascii="SerifaBT-Roman" w:hAnsi="SerifaBT-Roman"/>
          <w:bCs/>
          <w:sz w:val="32"/>
          <w:szCs w:val="32"/>
          <w:lang w:val="en-US"/>
        </w:rPr>
        <w:t>Views /suggestions solicited on</w:t>
      </w:r>
      <w:r w:rsidRPr="00E14127">
        <w:rPr>
          <w:rFonts w:ascii="SerifaBT-Roman" w:hAnsi="SerifaBT-Roman"/>
          <w:bCs/>
          <w:sz w:val="32"/>
          <w:szCs w:val="32"/>
          <w:lang w:val="en-US"/>
        </w:rPr>
        <w:t xml:space="preserve"> Draft Gold Monetization Scheme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. For details </w:t>
      </w:r>
      <w:hyperlink r:id="rId8" w:history="1">
        <w:r w:rsidRPr="00E14127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E14127" w:rsidRDefault="00E14127" w:rsidP="00484A40">
      <w:pPr>
        <w:spacing w:before="120" w:after="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E14127" w:rsidRDefault="00E14127" w:rsidP="00484A40">
      <w:pPr>
        <w:spacing w:before="120" w:after="0"/>
        <w:jc w:val="both"/>
        <w:rPr>
          <w:rFonts w:ascii="SerifaBT-Roman" w:hAnsi="SerifaBT-Roman"/>
          <w:bCs/>
          <w:sz w:val="32"/>
          <w:szCs w:val="32"/>
          <w:lang w:val="en-US"/>
        </w:rPr>
      </w:pPr>
      <w:r>
        <w:rPr>
          <w:rFonts w:ascii="SerifaBT-Roman" w:hAnsi="SerifaBT-Roman"/>
          <w:bCs/>
          <w:sz w:val="32"/>
          <w:szCs w:val="32"/>
          <w:lang w:val="en-US"/>
        </w:rPr>
        <w:t>Views /suggestions solicited regarding Amendment to the Prevention of Damage to Public Property Act</w:t>
      </w:r>
      <w:r w:rsidR="00DA6CFB">
        <w:rPr>
          <w:rFonts w:ascii="SerifaBT-Roman" w:hAnsi="SerifaBT-Roman"/>
          <w:bCs/>
          <w:sz w:val="32"/>
          <w:szCs w:val="32"/>
          <w:lang w:val="en-US"/>
        </w:rPr>
        <w:t>,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19</w:t>
      </w:r>
      <w:r w:rsidR="00DA6CFB">
        <w:rPr>
          <w:rFonts w:ascii="SerifaBT-Roman" w:hAnsi="SerifaBT-Roman"/>
          <w:bCs/>
          <w:sz w:val="32"/>
          <w:szCs w:val="32"/>
          <w:lang w:val="en-US"/>
        </w:rPr>
        <w:t>8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4. For details </w:t>
      </w:r>
      <w:hyperlink r:id="rId9" w:history="1">
        <w:r w:rsidRPr="00E14127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  <w:r>
        <w:rPr>
          <w:rFonts w:ascii="SerifaBT-Roman" w:hAnsi="SerifaBT-Roman"/>
          <w:bCs/>
          <w:sz w:val="32"/>
          <w:szCs w:val="32"/>
          <w:lang w:val="en-US"/>
        </w:rPr>
        <w:t xml:space="preserve"> </w:t>
      </w:r>
    </w:p>
    <w:p w:rsidR="00E14127" w:rsidRDefault="00E14127" w:rsidP="00484A40">
      <w:pPr>
        <w:spacing w:before="120" w:after="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075A35" w:rsidRDefault="00075A35" w:rsidP="00484A40">
      <w:pPr>
        <w:spacing w:before="120" w:after="0"/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351682">
        <w:rPr>
          <w:rFonts w:ascii="SerifaBT-Roman" w:hAnsi="SerifaBT-Roman"/>
          <w:bCs/>
          <w:sz w:val="32"/>
          <w:szCs w:val="32"/>
          <w:lang w:val="en-US"/>
        </w:rPr>
        <w:t>Views /suggestions solicited on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Draft Bill to amend the Micro, Small and Medium Enterprises Development Act, 2006. For details </w:t>
      </w:r>
      <w:hyperlink r:id="rId10" w:history="1">
        <w:r w:rsidRPr="00075A35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075A35" w:rsidRDefault="00075A35" w:rsidP="00484A40">
      <w:pPr>
        <w:spacing w:before="120" w:after="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8B57A8" w:rsidRPr="00351682" w:rsidRDefault="008B57A8" w:rsidP="00484A40">
      <w:pPr>
        <w:spacing w:after="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484A40" w:rsidRPr="00DF3B13" w:rsidRDefault="00484A40" w:rsidP="00484A40">
      <w:pPr>
        <w:spacing w:before="120" w:after="120"/>
        <w:jc w:val="both"/>
        <w:rPr>
          <w:rFonts w:ascii="SerifaBT-Roman" w:hAnsi="SerifaBT-Roman"/>
          <w:color w:val="984806" w:themeColor="accent6" w:themeShade="80"/>
          <w:sz w:val="36"/>
          <w:szCs w:val="36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Legal Term of the Day</w:t>
      </w:r>
      <w:r w:rsidRPr="00DF3B13">
        <w:rPr>
          <w:rFonts w:ascii="SerifaBT-Roman" w:hAnsi="SerifaBT-Roman"/>
          <w:color w:val="984806" w:themeColor="accent6" w:themeShade="80"/>
          <w:sz w:val="36"/>
          <w:szCs w:val="36"/>
        </w:rPr>
        <w:t xml:space="preserve"> </w:t>
      </w:r>
    </w:p>
    <w:p w:rsidR="00484A40" w:rsidRPr="00DF3B13" w:rsidRDefault="00484A40" w:rsidP="00484A40">
      <w:pPr>
        <w:spacing w:after="120"/>
        <w:jc w:val="both"/>
        <w:rPr>
          <w:rFonts w:ascii="SerifaBT-Roman" w:hAnsi="SerifaBT-Roman"/>
          <w:b/>
          <w:bCs/>
          <w:i/>
          <w:iCs/>
          <w:sz w:val="32"/>
          <w:szCs w:val="32"/>
        </w:rPr>
      </w:pPr>
      <w:r w:rsidRPr="00DF3B13">
        <w:rPr>
          <w:rFonts w:ascii="SerifaBT-Roman" w:hAnsi="SerifaBT-Roman"/>
          <w:b/>
          <w:bCs/>
          <w:i/>
          <w:iCs/>
          <w:sz w:val="32"/>
          <w:szCs w:val="32"/>
        </w:rPr>
        <w:t>“</w:t>
      </w:r>
      <w:proofErr w:type="spellStart"/>
      <w:r w:rsidR="00DB5AE3" w:rsidRPr="00DB5AE3">
        <w:rPr>
          <w:rFonts w:ascii="SerifaBT-Roman" w:hAnsi="SerifaBT-Roman"/>
          <w:b/>
          <w:bCs/>
          <w:i/>
          <w:iCs/>
          <w:sz w:val="32"/>
          <w:szCs w:val="32"/>
        </w:rPr>
        <w:t>Generalis</w:t>
      </w:r>
      <w:proofErr w:type="spellEnd"/>
      <w:r w:rsidR="00DB5AE3" w:rsidRPr="00DB5AE3">
        <w:rPr>
          <w:rFonts w:ascii="SerifaBT-Roman" w:hAnsi="SerifaBT-Roman"/>
          <w:b/>
          <w:bCs/>
          <w:i/>
          <w:iCs/>
          <w:sz w:val="32"/>
          <w:szCs w:val="32"/>
        </w:rPr>
        <w:t xml:space="preserve"> </w:t>
      </w:r>
      <w:proofErr w:type="spellStart"/>
      <w:r w:rsidR="00DB5AE3" w:rsidRPr="00DB5AE3">
        <w:rPr>
          <w:rFonts w:ascii="SerifaBT-Roman" w:hAnsi="SerifaBT-Roman"/>
          <w:b/>
          <w:bCs/>
          <w:i/>
          <w:iCs/>
          <w:sz w:val="32"/>
          <w:szCs w:val="32"/>
        </w:rPr>
        <w:t>regula</w:t>
      </w:r>
      <w:proofErr w:type="spellEnd"/>
      <w:r w:rsidR="00DB5AE3" w:rsidRPr="00DB5AE3">
        <w:rPr>
          <w:rFonts w:ascii="SerifaBT-Roman" w:hAnsi="SerifaBT-Roman"/>
          <w:b/>
          <w:bCs/>
          <w:i/>
          <w:iCs/>
          <w:sz w:val="32"/>
          <w:szCs w:val="32"/>
        </w:rPr>
        <w:t xml:space="preserve"> </w:t>
      </w:r>
      <w:proofErr w:type="spellStart"/>
      <w:r w:rsidR="00DB5AE3" w:rsidRPr="00DB5AE3">
        <w:rPr>
          <w:rFonts w:ascii="SerifaBT-Roman" w:hAnsi="SerifaBT-Roman"/>
          <w:b/>
          <w:bCs/>
          <w:i/>
          <w:iCs/>
          <w:sz w:val="32"/>
          <w:szCs w:val="32"/>
        </w:rPr>
        <w:t>generaliter</w:t>
      </w:r>
      <w:proofErr w:type="spellEnd"/>
      <w:r w:rsidR="00DB5AE3" w:rsidRPr="00DB5AE3">
        <w:rPr>
          <w:rFonts w:ascii="SerifaBT-Roman" w:hAnsi="SerifaBT-Roman"/>
          <w:b/>
          <w:bCs/>
          <w:i/>
          <w:iCs/>
          <w:sz w:val="32"/>
          <w:szCs w:val="32"/>
        </w:rPr>
        <w:t xml:space="preserve"> </w:t>
      </w:r>
      <w:proofErr w:type="spellStart"/>
      <w:r w:rsidR="00DB5AE3" w:rsidRPr="00DB5AE3">
        <w:rPr>
          <w:rFonts w:ascii="SerifaBT-Roman" w:hAnsi="SerifaBT-Roman"/>
          <w:b/>
          <w:bCs/>
          <w:i/>
          <w:iCs/>
          <w:sz w:val="32"/>
          <w:szCs w:val="32"/>
        </w:rPr>
        <w:t>est</w:t>
      </w:r>
      <w:proofErr w:type="spellEnd"/>
      <w:r w:rsidR="00DB5AE3" w:rsidRPr="00DB5AE3">
        <w:rPr>
          <w:rFonts w:ascii="SerifaBT-Roman" w:hAnsi="SerifaBT-Roman"/>
          <w:b/>
          <w:bCs/>
          <w:i/>
          <w:iCs/>
          <w:sz w:val="32"/>
          <w:szCs w:val="32"/>
        </w:rPr>
        <w:t xml:space="preserve"> </w:t>
      </w:r>
      <w:proofErr w:type="spellStart"/>
      <w:r w:rsidR="00DB5AE3" w:rsidRPr="00DB5AE3">
        <w:rPr>
          <w:rFonts w:ascii="SerifaBT-Roman" w:hAnsi="SerifaBT-Roman"/>
          <w:b/>
          <w:bCs/>
          <w:i/>
          <w:iCs/>
          <w:sz w:val="32"/>
          <w:szCs w:val="32"/>
        </w:rPr>
        <w:t>intelligenda</w:t>
      </w:r>
      <w:proofErr w:type="spellEnd"/>
      <w:r w:rsidRPr="00DF3B13">
        <w:rPr>
          <w:rFonts w:ascii="SerifaBT-Roman" w:hAnsi="SerifaBT-Roman"/>
          <w:b/>
          <w:bCs/>
          <w:i/>
          <w:iCs/>
          <w:sz w:val="32"/>
          <w:szCs w:val="32"/>
        </w:rPr>
        <w:t xml:space="preserve">” </w:t>
      </w:r>
    </w:p>
    <w:p w:rsidR="00484A40" w:rsidRPr="00DF3B13" w:rsidRDefault="00DB5AE3" w:rsidP="00484A40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  <w:r w:rsidRPr="00DB5AE3">
        <w:rPr>
          <w:rFonts w:ascii="SerifaBT-Roman" w:hAnsi="SerifaBT-Roman"/>
          <w:bCs/>
          <w:iCs/>
          <w:sz w:val="32"/>
          <w:szCs w:val="32"/>
        </w:rPr>
        <w:t>A general rule is to be generally understood.</w:t>
      </w:r>
    </w:p>
    <w:p w:rsidR="008B57A8" w:rsidRDefault="008B57A8" w:rsidP="00484A40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811E50" w:rsidRPr="00DF3B13" w:rsidRDefault="00811E50" w:rsidP="00484A40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484A40" w:rsidRPr="00DF3B13" w:rsidRDefault="00484A40" w:rsidP="00484A4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0A4C15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10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.</w:t>
      </w:r>
      <w:r w:rsidR="000A4C15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11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402"/>
        <w:gridCol w:w="1927"/>
      </w:tblGrid>
      <w:tr w:rsidR="00484A40" w:rsidRPr="00DF3B13" w:rsidTr="00DF3B13">
        <w:tc>
          <w:tcPr>
            <w:tcW w:w="2802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SENSEX</w:t>
            </w:r>
          </w:p>
          <w:p w:rsidR="00484A40" w:rsidRPr="00DF3B13" w:rsidRDefault="00484A40" w:rsidP="000A4C15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</w:t>
            </w:r>
            <w:r w:rsidR="00516628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7</w:t>
            </w:r>
            <w:r w:rsidR="000A4C15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742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.</w:t>
            </w:r>
            <w:r w:rsidR="000A4C15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</w:t>
            </w:r>
            <w:r w:rsidR="00990766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1</w:t>
            </w:r>
            <w:r w:rsidR="0030479B"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 (</w:t>
            </w:r>
            <w:r w:rsidR="000A4C15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-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 </w:t>
            </w:r>
            <w:r w:rsidR="000A4C15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95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.</w:t>
            </w:r>
            <w:r w:rsidR="00A63666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0</w:t>
            </w:r>
            <w:r w:rsidR="000A4C15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0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NIFTY</w:t>
            </w:r>
          </w:p>
          <w:p w:rsidR="00484A40" w:rsidRPr="00DF3B13" w:rsidRDefault="00484A40" w:rsidP="000A4C15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8</w:t>
            </w:r>
            <w:r w:rsidR="000A4C15">
              <w:rPr>
                <w:rFonts w:ascii="SerifaBT-Roman" w:hAnsi="SerifaBT-Roman"/>
                <w:bCs/>
                <w:sz w:val="28"/>
                <w:szCs w:val="28"/>
              </w:rPr>
              <w:t>390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0A4C15">
              <w:rPr>
                <w:rFonts w:ascii="SerifaBT-Roman" w:hAnsi="SerifaBT-Roman"/>
                <w:bCs/>
                <w:sz w:val="28"/>
                <w:szCs w:val="28"/>
              </w:rPr>
              <w:t>1</w:t>
            </w:r>
            <w:r w:rsidR="00A63666">
              <w:rPr>
                <w:rFonts w:ascii="SerifaBT-Roman" w:hAnsi="SerifaBT-Roman"/>
                <w:bCs/>
                <w:sz w:val="28"/>
                <w:szCs w:val="28"/>
              </w:rPr>
              <w:t>0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 w:rsidR="000A4C15">
              <w:rPr>
                <w:rFonts w:ascii="SerifaBT-Roman" w:hAnsi="SerifaBT-Roman"/>
                <w:bCs/>
                <w:sz w:val="28"/>
                <w:szCs w:val="28"/>
              </w:rPr>
              <w:t>-</w:t>
            </w:r>
            <w:r w:rsidR="00990766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0A4C15">
              <w:rPr>
                <w:rFonts w:ascii="SerifaBT-Roman" w:hAnsi="SerifaBT-Roman"/>
                <w:bCs/>
                <w:sz w:val="28"/>
                <w:szCs w:val="28"/>
              </w:rPr>
              <w:t>33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0A4C15">
              <w:rPr>
                <w:rFonts w:ascii="SerifaBT-Roman" w:hAnsi="SerifaBT-Roman"/>
                <w:bCs/>
                <w:sz w:val="28"/>
                <w:szCs w:val="28"/>
              </w:rPr>
              <w:t>1</w:t>
            </w:r>
            <w:r w:rsidR="00AE062B">
              <w:rPr>
                <w:rFonts w:ascii="SerifaBT-Roman" w:hAnsi="SerifaBT-Roman"/>
                <w:bCs/>
                <w:sz w:val="28"/>
                <w:szCs w:val="28"/>
              </w:rPr>
              <w:t>5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3402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GOLD (MCX) (Rs/10g.)</w:t>
            </w:r>
          </w:p>
          <w:p w:rsidR="00484A40" w:rsidRPr="00DF3B13" w:rsidRDefault="00484A40" w:rsidP="000A4C15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2</w:t>
            </w:r>
            <w:r w:rsidR="000C62C9">
              <w:rPr>
                <w:rFonts w:ascii="SerifaBT-Roman" w:hAnsi="SerifaBT-Roman"/>
                <w:bCs/>
                <w:sz w:val="28"/>
                <w:szCs w:val="28"/>
              </w:rPr>
              <w:t>7</w:t>
            </w:r>
            <w:r w:rsidR="00990766">
              <w:rPr>
                <w:rFonts w:ascii="SerifaBT-Roman" w:hAnsi="SerifaBT-Roman"/>
                <w:bCs/>
                <w:sz w:val="28"/>
                <w:szCs w:val="28"/>
              </w:rPr>
              <w:t>29</w:t>
            </w:r>
            <w:r w:rsidR="000A4C15">
              <w:rPr>
                <w:rFonts w:ascii="SerifaBT-Roman" w:hAnsi="SerifaBT-Roman"/>
                <w:bCs/>
                <w:sz w:val="28"/>
                <w:szCs w:val="28"/>
              </w:rPr>
              <w:t>5</w:t>
            </w:r>
            <w:r w:rsidR="00A63666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00</w:t>
            </w:r>
            <w:r w:rsidR="00516628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 w:rsidR="000A4C15">
              <w:rPr>
                <w:rFonts w:ascii="SerifaBT-Roman" w:hAnsi="SerifaBT-Roman"/>
                <w:bCs/>
                <w:sz w:val="28"/>
                <w:szCs w:val="28"/>
              </w:rPr>
              <w:t>+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0A4C15">
              <w:rPr>
                <w:rFonts w:ascii="SerifaBT-Roman" w:hAnsi="SerifaBT-Roman"/>
                <w:bCs/>
                <w:sz w:val="28"/>
                <w:szCs w:val="28"/>
              </w:rPr>
              <w:t>11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.00)</w:t>
            </w:r>
          </w:p>
        </w:tc>
        <w:tc>
          <w:tcPr>
            <w:tcW w:w="1927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USD/INR</w:t>
            </w:r>
          </w:p>
          <w:p w:rsidR="00484A40" w:rsidRPr="00DF3B13" w:rsidRDefault="00484A40" w:rsidP="000A4C15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6</w:t>
            </w:r>
            <w:r w:rsidR="00AD6166">
              <w:rPr>
                <w:rFonts w:ascii="SerifaBT-Roman" w:hAnsi="SerifaBT-Roman"/>
                <w:bCs/>
                <w:sz w:val="28"/>
                <w:szCs w:val="28"/>
              </w:rPr>
              <w:t>3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0A4C15">
              <w:rPr>
                <w:rFonts w:ascii="SerifaBT-Roman" w:hAnsi="SerifaBT-Roman"/>
                <w:bCs/>
                <w:sz w:val="28"/>
                <w:szCs w:val="28"/>
              </w:rPr>
              <w:t>69</w:t>
            </w:r>
            <w:r w:rsidR="00AD6166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(</w:t>
            </w:r>
            <w:r w:rsidR="00990766">
              <w:rPr>
                <w:rFonts w:ascii="SerifaBT-Roman" w:hAnsi="SerifaBT-Roman"/>
                <w:bCs/>
                <w:sz w:val="28"/>
                <w:szCs w:val="28"/>
              </w:rPr>
              <w:t>-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0.</w:t>
            </w:r>
            <w:r w:rsidR="000A4C15">
              <w:rPr>
                <w:rFonts w:ascii="SerifaBT-Roman" w:hAnsi="SerifaBT-Roman"/>
                <w:bCs/>
                <w:sz w:val="28"/>
                <w:szCs w:val="28"/>
              </w:rPr>
              <w:t>1</w:t>
            </w:r>
            <w:r w:rsidR="00990766">
              <w:rPr>
                <w:rFonts w:ascii="SerifaBT-Roman" w:hAnsi="SerifaBT-Roman"/>
                <w:bCs/>
                <w:sz w:val="28"/>
                <w:szCs w:val="28"/>
              </w:rPr>
              <w:t>4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</w:tr>
    </w:tbl>
    <w:p w:rsidR="00ED2D22" w:rsidRDefault="00ED2D22" w:rsidP="00ED2D22">
      <w:pPr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520A6E" w:rsidRDefault="00520A6E" w:rsidP="00ED2D22">
      <w:pPr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351682" w:rsidRPr="00DF3B13" w:rsidRDefault="00351682" w:rsidP="00351682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ICSI Update</w:t>
      </w:r>
    </w:p>
    <w:p w:rsidR="00351682" w:rsidRPr="003A70BB" w:rsidRDefault="00997CD4" w:rsidP="00997CD4">
      <w:pPr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997CD4">
        <w:rPr>
          <w:rFonts w:ascii="SerifaBT-Roman" w:hAnsi="SerifaBT-Roman"/>
          <w:bCs/>
          <w:sz w:val="32"/>
          <w:szCs w:val="32"/>
          <w:lang w:val="en-US"/>
        </w:rPr>
        <w:t>Guidance Manual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Pr="00997CD4">
        <w:rPr>
          <w:rFonts w:ascii="SerifaBT-Roman" w:hAnsi="SerifaBT-Roman"/>
          <w:bCs/>
          <w:sz w:val="32"/>
          <w:szCs w:val="32"/>
          <w:lang w:val="en-US"/>
        </w:rPr>
        <w:t>on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Pr="00997CD4">
        <w:rPr>
          <w:rFonts w:ascii="SerifaBT-Roman" w:hAnsi="SerifaBT-Roman"/>
          <w:bCs/>
          <w:sz w:val="32"/>
          <w:szCs w:val="32"/>
          <w:lang w:val="en-US"/>
        </w:rPr>
        <w:t>Quality of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Pr="00997CD4">
        <w:rPr>
          <w:rFonts w:ascii="SerifaBT-Roman" w:hAnsi="SerifaBT-Roman"/>
          <w:bCs/>
          <w:sz w:val="32"/>
          <w:szCs w:val="32"/>
          <w:lang w:val="en-US"/>
        </w:rPr>
        <w:t>Audit &amp; Attestation Services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has been released</w:t>
      </w:r>
      <w:r w:rsidR="00351682" w:rsidRPr="003A70BB">
        <w:rPr>
          <w:rFonts w:ascii="SerifaBT-Roman" w:hAnsi="SerifaBT-Roman"/>
          <w:bCs/>
          <w:sz w:val="32"/>
          <w:szCs w:val="32"/>
          <w:lang w:val="en-US"/>
        </w:rPr>
        <w:t>.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For details </w:t>
      </w:r>
      <w:hyperlink r:id="rId11" w:history="1">
        <w:r w:rsidRPr="00997CD4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</w:t>
        </w:r>
        <w:r w:rsidRPr="00997CD4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 xml:space="preserve"> </w:t>
        </w:r>
        <w:r w:rsidRPr="00997CD4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here</w:t>
        </w:r>
      </w:hyperlink>
    </w:p>
    <w:p w:rsidR="00475098" w:rsidRDefault="00475098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475098" w:rsidRDefault="00475098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  <w:proofErr w:type="gramStart"/>
      <w:r w:rsidRPr="00475098">
        <w:rPr>
          <w:rFonts w:ascii="SerifaBT-Roman" w:hAnsi="SerifaBT-Roman"/>
          <w:sz w:val="32"/>
          <w:szCs w:val="32"/>
        </w:rPr>
        <w:t>Workshop on Provisions relating to KMP &amp; Managerial Remuneration on 22</w:t>
      </w:r>
      <w:r w:rsidRPr="00475098">
        <w:rPr>
          <w:rFonts w:ascii="SerifaBT-Roman" w:hAnsi="SerifaBT-Roman"/>
          <w:sz w:val="32"/>
          <w:szCs w:val="32"/>
          <w:vertAlign w:val="superscript"/>
        </w:rPr>
        <w:t>nd</w:t>
      </w:r>
      <w:r>
        <w:rPr>
          <w:rFonts w:ascii="SerifaBT-Roman" w:hAnsi="SerifaBT-Roman"/>
          <w:sz w:val="32"/>
          <w:szCs w:val="32"/>
        </w:rPr>
        <w:t xml:space="preserve"> </w:t>
      </w:r>
      <w:r w:rsidRPr="00475098">
        <w:rPr>
          <w:rFonts w:ascii="SerifaBT-Roman" w:hAnsi="SerifaBT-Roman"/>
          <w:sz w:val="32"/>
          <w:szCs w:val="32"/>
        </w:rPr>
        <w:t>May 2015 at PHD House</w:t>
      </w:r>
      <w:r>
        <w:rPr>
          <w:rFonts w:ascii="SerifaBT-Roman" w:hAnsi="SerifaBT-Roman"/>
          <w:sz w:val="32"/>
          <w:szCs w:val="32"/>
        </w:rPr>
        <w:t>, New Delhi.</w:t>
      </w:r>
      <w:proofErr w:type="gramEnd"/>
      <w:r>
        <w:rPr>
          <w:rFonts w:ascii="SerifaBT-Roman" w:hAnsi="SerifaBT-Roman"/>
          <w:sz w:val="32"/>
          <w:szCs w:val="32"/>
        </w:rPr>
        <w:t xml:space="preserve"> For details </w:t>
      </w:r>
      <w:hyperlink r:id="rId12" w:history="1">
        <w:r w:rsidRPr="00475098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475098" w:rsidRPr="008A7360" w:rsidRDefault="00475098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4B13C5" w:rsidRDefault="000855E9" w:rsidP="00351682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hyperlink r:id="rId13" w:tgtFrame="blank" w:history="1">
        <w:r w:rsidR="00351682" w:rsidRPr="008A7360">
          <w:rPr>
            <w:rFonts w:ascii="SerifaBT-Roman" w:hAnsi="SerifaBT-Roman"/>
            <w:bCs/>
            <w:sz w:val="32"/>
            <w:szCs w:val="32"/>
            <w:lang w:val="en-US"/>
          </w:rPr>
          <w:t>ICSI celebrates Capital Markets Week during May 25-31, 2015</w:t>
        </w:r>
      </w:hyperlink>
      <w:r w:rsidR="00351682" w:rsidRPr="008A7360">
        <w:rPr>
          <w:rFonts w:ascii="SerifaBT-Roman" w:hAnsi="SerifaBT-Roman"/>
          <w:bCs/>
          <w:sz w:val="32"/>
          <w:szCs w:val="32"/>
          <w:lang w:val="en-US"/>
        </w:rPr>
        <w:t xml:space="preserve">. </w:t>
      </w:r>
    </w:p>
    <w:p w:rsidR="004B13C5" w:rsidRPr="004B13C5" w:rsidRDefault="004B13C5" w:rsidP="004B13C5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4B13C5">
        <w:rPr>
          <w:rFonts w:ascii="SerifaBT-Roman" w:hAnsi="SerifaBT-Roman"/>
          <w:bCs/>
          <w:sz w:val="32"/>
          <w:szCs w:val="32"/>
          <w:lang w:val="en-US"/>
        </w:rPr>
        <w:t xml:space="preserve">Mega </w:t>
      </w:r>
      <w:proofErr w:type="spellStart"/>
      <w:r w:rsidRPr="004B13C5">
        <w:rPr>
          <w:rFonts w:ascii="SerifaBT-Roman" w:hAnsi="SerifaBT-Roman"/>
          <w:bCs/>
          <w:sz w:val="32"/>
          <w:szCs w:val="32"/>
          <w:lang w:val="en-US"/>
        </w:rPr>
        <w:t>Programme</w:t>
      </w:r>
      <w:proofErr w:type="spellEnd"/>
      <w:r w:rsidRPr="004B13C5">
        <w:rPr>
          <w:rFonts w:ascii="SerifaBT-Roman" w:hAnsi="SerifaBT-Roman"/>
          <w:bCs/>
          <w:sz w:val="32"/>
          <w:szCs w:val="32"/>
          <w:lang w:val="en-US"/>
        </w:rPr>
        <w:t xml:space="preserve"> at </w:t>
      </w:r>
      <w:r>
        <w:rPr>
          <w:rFonts w:ascii="SerifaBT-Roman" w:hAnsi="SerifaBT-Roman"/>
          <w:bCs/>
          <w:sz w:val="32"/>
          <w:szCs w:val="32"/>
          <w:lang w:val="en-US"/>
        </w:rPr>
        <w:t>Jodhpur</w:t>
      </w:r>
      <w:r w:rsidRPr="004B13C5">
        <w:rPr>
          <w:rFonts w:ascii="SerifaBT-Roman" w:hAnsi="SerifaBT-Roman"/>
          <w:bCs/>
          <w:sz w:val="32"/>
          <w:szCs w:val="32"/>
          <w:lang w:val="en-US"/>
        </w:rPr>
        <w:t xml:space="preserve"> on May </w:t>
      </w:r>
      <w:r>
        <w:rPr>
          <w:rFonts w:ascii="SerifaBT-Roman" w:hAnsi="SerifaBT-Roman"/>
          <w:bCs/>
          <w:sz w:val="32"/>
          <w:szCs w:val="32"/>
          <w:lang w:val="en-US"/>
        </w:rPr>
        <w:t>25</w:t>
      </w:r>
      <w:r w:rsidRPr="004B13C5">
        <w:rPr>
          <w:rFonts w:ascii="SerifaBT-Roman" w:hAnsi="SerifaBT-Roman"/>
          <w:bCs/>
          <w:sz w:val="32"/>
          <w:szCs w:val="32"/>
          <w:lang w:val="en-US"/>
        </w:rPr>
        <w:t xml:space="preserve">, 2015. For details </w:t>
      </w:r>
      <w:hyperlink r:id="rId14" w:history="1">
        <w:r w:rsidRPr="004B13C5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</w:t>
        </w:r>
        <w:r w:rsidRPr="004B13C5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</w:t>
        </w:r>
        <w:r w:rsidRPr="004B13C5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k here</w:t>
        </w:r>
      </w:hyperlink>
    </w:p>
    <w:p w:rsidR="004B13C5" w:rsidRPr="004B13C5" w:rsidRDefault="004B13C5" w:rsidP="004B13C5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4B13C5">
        <w:rPr>
          <w:rFonts w:ascii="SerifaBT-Roman" w:hAnsi="SerifaBT-Roman"/>
          <w:bCs/>
          <w:sz w:val="32"/>
          <w:szCs w:val="32"/>
          <w:lang w:val="en-US"/>
        </w:rPr>
        <w:t xml:space="preserve">Mega </w:t>
      </w:r>
      <w:proofErr w:type="spellStart"/>
      <w:r w:rsidRPr="004B13C5">
        <w:rPr>
          <w:rFonts w:ascii="SerifaBT-Roman" w:hAnsi="SerifaBT-Roman"/>
          <w:bCs/>
          <w:sz w:val="32"/>
          <w:szCs w:val="32"/>
          <w:lang w:val="en-US"/>
        </w:rPr>
        <w:t>Programme</w:t>
      </w:r>
      <w:proofErr w:type="spellEnd"/>
      <w:r w:rsidRPr="004B13C5">
        <w:rPr>
          <w:rFonts w:ascii="SerifaBT-Roman" w:hAnsi="SerifaBT-Roman"/>
          <w:bCs/>
          <w:sz w:val="32"/>
          <w:szCs w:val="32"/>
          <w:lang w:val="en-US"/>
        </w:rPr>
        <w:t xml:space="preserve"> at 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Chennai </w:t>
      </w:r>
      <w:r w:rsidRPr="004B13C5">
        <w:rPr>
          <w:rFonts w:ascii="SerifaBT-Roman" w:hAnsi="SerifaBT-Roman"/>
          <w:bCs/>
          <w:sz w:val="32"/>
          <w:szCs w:val="32"/>
          <w:lang w:val="en-US"/>
        </w:rPr>
        <w:t xml:space="preserve">on May </w:t>
      </w:r>
      <w:r>
        <w:rPr>
          <w:rFonts w:ascii="SerifaBT-Roman" w:hAnsi="SerifaBT-Roman"/>
          <w:bCs/>
          <w:sz w:val="32"/>
          <w:szCs w:val="32"/>
          <w:lang w:val="en-US"/>
        </w:rPr>
        <w:t>28</w:t>
      </w:r>
      <w:r w:rsidRPr="004B13C5">
        <w:rPr>
          <w:rFonts w:ascii="SerifaBT-Roman" w:hAnsi="SerifaBT-Roman"/>
          <w:bCs/>
          <w:sz w:val="32"/>
          <w:szCs w:val="32"/>
          <w:lang w:val="en-US"/>
        </w:rPr>
        <w:t xml:space="preserve">, 2015. For details </w:t>
      </w:r>
      <w:hyperlink r:id="rId15" w:history="1">
        <w:r w:rsidRPr="004B13C5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</w:t>
        </w:r>
        <w:r w:rsidRPr="004B13C5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k</w:t>
        </w:r>
        <w:r w:rsidRPr="004B13C5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 xml:space="preserve"> here</w:t>
        </w:r>
      </w:hyperlink>
    </w:p>
    <w:p w:rsidR="004B13C5" w:rsidRPr="004B13C5" w:rsidRDefault="004B13C5" w:rsidP="004B13C5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4B13C5">
        <w:rPr>
          <w:rFonts w:ascii="SerifaBT-Roman" w:hAnsi="SerifaBT-Roman"/>
          <w:bCs/>
          <w:sz w:val="32"/>
          <w:szCs w:val="32"/>
          <w:lang w:val="en-US"/>
        </w:rPr>
        <w:t xml:space="preserve">Mega </w:t>
      </w:r>
      <w:proofErr w:type="spellStart"/>
      <w:r w:rsidRPr="004B13C5">
        <w:rPr>
          <w:rFonts w:ascii="SerifaBT-Roman" w:hAnsi="SerifaBT-Roman"/>
          <w:bCs/>
          <w:sz w:val="32"/>
          <w:szCs w:val="32"/>
          <w:lang w:val="en-US"/>
        </w:rPr>
        <w:t>Programme</w:t>
      </w:r>
      <w:proofErr w:type="spellEnd"/>
      <w:r w:rsidRPr="004B13C5">
        <w:rPr>
          <w:rFonts w:ascii="SerifaBT-Roman" w:hAnsi="SerifaBT-Roman"/>
          <w:bCs/>
          <w:sz w:val="32"/>
          <w:szCs w:val="32"/>
          <w:lang w:val="en-US"/>
        </w:rPr>
        <w:t xml:space="preserve"> at Ahmedabad on May 30, 2015. For details </w:t>
      </w:r>
      <w:hyperlink r:id="rId16" w:history="1">
        <w:r w:rsidRPr="004B13C5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</w:t>
        </w:r>
        <w:r w:rsidRPr="004B13C5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k</w:t>
        </w:r>
        <w:r w:rsidRPr="004B13C5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 xml:space="preserve"> here</w:t>
        </w:r>
      </w:hyperlink>
    </w:p>
    <w:p w:rsidR="004B13C5" w:rsidRPr="004B13C5" w:rsidRDefault="004B13C5" w:rsidP="004B13C5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4B13C5">
        <w:rPr>
          <w:rFonts w:ascii="SerifaBT-Roman" w:hAnsi="SerifaBT-Roman"/>
          <w:bCs/>
          <w:sz w:val="32"/>
          <w:szCs w:val="32"/>
          <w:lang w:val="en-US"/>
        </w:rPr>
        <w:t xml:space="preserve">Mega </w:t>
      </w:r>
      <w:proofErr w:type="spellStart"/>
      <w:r w:rsidRPr="004B13C5">
        <w:rPr>
          <w:rFonts w:ascii="SerifaBT-Roman" w:hAnsi="SerifaBT-Roman"/>
          <w:bCs/>
          <w:sz w:val="32"/>
          <w:szCs w:val="32"/>
          <w:lang w:val="en-US"/>
        </w:rPr>
        <w:t>Programme</w:t>
      </w:r>
      <w:proofErr w:type="spellEnd"/>
      <w:r w:rsidRPr="004B13C5">
        <w:rPr>
          <w:rFonts w:ascii="SerifaBT-Roman" w:hAnsi="SerifaBT-Roman"/>
          <w:bCs/>
          <w:sz w:val="32"/>
          <w:szCs w:val="32"/>
          <w:lang w:val="en-US"/>
        </w:rPr>
        <w:t xml:space="preserve"> at 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Mumbai </w:t>
      </w:r>
      <w:r w:rsidRPr="004B13C5">
        <w:rPr>
          <w:rFonts w:ascii="SerifaBT-Roman" w:hAnsi="SerifaBT-Roman"/>
          <w:bCs/>
          <w:sz w:val="32"/>
          <w:szCs w:val="32"/>
          <w:lang w:val="en-US"/>
        </w:rPr>
        <w:t xml:space="preserve">on </w:t>
      </w:r>
      <w:r>
        <w:rPr>
          <w:rFonts w:ascii="SerifaBT-Roman" w:hAnsi="SerifaBT-Roman"/>
          <w:bCs/>
          <w:sz w:val="32"/>
          <w:szCs w:val="32"/>
          <w:lang w:val="en-US"/>
        </w:rPr>
        <w:t>June 2</w:t>
      </w:r>
      <w:r w:rsidRPr="004B13C5">
        <w:rPr>
          <w:rFonts w:ascii="SerifaBT-Roman" w:hAnsi="SerifaBT-Roman"/>
          <w:bCs/>
          <w:sz w:val="32"/>
          <w:szCs w:val="32"/>
          <w:lang w:val="en-US"/>
        </w:rPr>
        <w:t xml:space="preserve">, 2015. For details </w:t>
      </w:r>
      <w:hyperlink r:id="rId17" w:history="1">
        <w:r w:rsidRPr="004B13C5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</w:t>
        </w:r>
        <w:r w:rsidRPr="004B13C5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</w:t>
        </w:r>
        <w:r w:rsidRPr="004B13C5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k here</w:t>
        </w:r>
      </w:hyperlink>
    </w:p>
    <w:p w:rsidR="004B13C5" w:rsidRPr="004B13C5" w:rsidRDefault="004B13C5" w:rsidP="004B13C5">
      <w:pPr>
        <w:pStyle w:val="ListParagraph"/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9829DD" w:rsidRPr="008A7360" w:rsidRDefault="009829DD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  <w:proofErr w:type="gramStart"/>
      <w:r w:rsidRPr="009829DD">
        <w:rPr>
          <w:rFonts w:ascii="SerifaBT-Roman" w:hAnsi="SerifaBT-Roman"/>
          <w:sz w:val="32"/>
          <w:szCs w:val="32"/>
        </w:rPr>
        <w:t>Seminar on Financial Risks &amp; Liability Insurance on June 3, 2015 at PHD House</w:t>
      </w:r>
      <w:r>
        <w:rPr>
          <w:rFonts w:ascii="SerifaBT-Roman" w:hAnsi="SerifaBT-Roman"/>
          <w:sz w:val="32"/>
          <w:szCs w:val="32"/>
        </w:rPr>
        <w:t>, New Delhi.</w:t>
      </w:r>
      <w:proofErr w:type="gramEnd"/>
      <w:r>
        <w:rPr>
          <w:rFonts w:ascii="SerifaBT-Roman" w:hAnsi="SerifaBT-Roman"/>
          <w:sz w:val="32"/>
          <w:szCs w:val="32"/>
        </w:rPr>
        <w:t xml:space="preserve"> For details </w:t>
      </w:r>
      <w:hyperlink r:id="rId18" w:history="1">
        <w:r w:rsidRPr="009829DD">
          <w:rPr>
            <w:rStyle w:val="Hyperlink"/>
            <w:rFonts w:ascii="SerifaBT-Roman" w:hAnsi="SerifaBT-Roman"/>
            <w:color w:val="FF0000"/>
            <w:sz w:val="32"/>
            <w:szCs w:val="32"/>
          </w:rPr>
          <w:t>clic</w:t>
        </w:r>
        <w:r w:rsidRPr="009829DD">
          <w:rPr>
            <w:rStyle w:val="Hyperlink"/>
            <w:rFonts w:ascii="SerifaBT-Roman" w:hAnsi="SerifaBT-Roman"/>
            <w:color w:val="FF0000"/>
            <w:sz w:val="32"/>
            <w:szCs w:val="32"/>
          </w:rPr>
          <w:t>k</w:t>
        </w:r>
        <w:r w:rsidRPr="009829DD">
          <w:rPr>
            <w:rStyle w:val="Hyperlink"/>
            <w:rFonts w:ascii="SerifaBT-Roman" w:hAnsi="SerifaBT-Roman"/>
            <w:color w:val="FF0000"/>
            <w:sz w:val="32"/>
            <w:szCs w:val="32"/>
          </w:rPr>
          <w:t xml:space="preserve"> here</w:t>
        </w:r>
      </w:hyperlink>
    </w:p>
    <w:p w:rsidR="00DB0BA1" w:rsidRPr="00DF3B13" w:rsidRDefault="00DB0BA1" w:rsidP="00484A40">
      <w:pPr>
        <w:pBdr>
          <w:bottom w:val="single" w:sz="6" w:space="1" w:color="auto"/>
        </w:pBdr>
        <w:jc w:val="both"/>
        <w:rPr>
          <w:rFonts w:ascii="SerifaBT-Roman" w:hAnsi="SerifaBT-Roman"/>
          <w:color w:val="FF0000"/>
        </w:rPr>
      </w:pPr>
    </w:p>
    <w:p w:rsidR="00484A40" w:rsidRPr="00DF3B13" w:rsidRDefault="00484A40" w:rsidP="00484A40">
      <w:pPr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proofErr w:type="gramStart"/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visit :</w:t>
      </w:r>
      <w:proofErr w:type="gramEnd"/>
    </w:p>
    <w:p w:rsidR="00484A40" w:rsidRPr="00DF3B13" w:rsidRDefault="00484A40" w:rsidP="00484A40">
      <w:pPr>
        <w:jc w:val="both"/>
        <w:rPr>
          <w:rFonts w:ascii="SerifaBT-Roman" w:hAnsi="SerifaBT-Roman"/>
          <w:color w:val="FF0000"/>
          <w:sz w:val="32"/>
          <w:szCs w:val="32"/>
        </w:rPr>
      </w:pPr>
      <w:r w:rsidRPr="00DF3B13">
        <w:rPr>
          <w:rFonts w:ascii="SerifaBT-Roman" w:hAnsi="SerifaBT-Roman"/>
          <w:bCs/>
          <w:sz w:val="32"/>
          <w:szCs w:val="32"/>
          <w:lang w:val="en-US"/>
        </w:rPr>
        <w:t>http://www.icsi.edu/Member/CSUpdate.aspx</w:t>
      </w:r>
      <w:r w:rsidRPr="00DF3B13">
        <w:rPr>
          <w:rFonts w:ascii="SerifaBT-Roman" w:hAnsi="SerifaBT-Roman"/>
          <w:bCs/>
          <w:sz w:val="32"/>
          <w:szCs w:val="32"/>
          <w:lang w:val="en-US"/>
        </w:rPr>
        <w:cr/>
      </w:r>
      <w:proofErr w:type="gramStart"/>
      <w:r w:rsidRPr="00DF3B13">
        <w:rPr>
          <w:rFonts w:ascii="SerifaBT-Roman" w:hAnsi="SerifaBT-Roman"/>
          <w:bCs/>
          <w:sz w:val="32"/>
          <w:szCs w:val="32"/>
          <w:lang w:val="en-US"/>
        </w:rPr>
        <w:t>Directorate of Academics, Professional Development &amp; Perspective Planning, ICSI.</w:t>
      </w:r>
      <w:proofErr w:type="gramEnd"/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Email: </w:t>
      </w:r>
      <w:hyperlink r:id="rId19" w:history="1">
        <w:r w:rsidRPr="00DF3B13">
          <w:rPr>
            <w:rStyle w:val="Hyperlink"/>
            <w:rFonts w:ascii="SerifaBT-Roman" w:hAnsi="SerifaBT-Roman"/>
            <w:bCs/>
            <w:sz w:val="32"/>
            <w:szCs w:val="32"/>
            <w:lang w:val="en-US"/>
          </w:rPr>
          <w:t>csupdate@icsi.edu</w:t>
        </w:r>
      </w:hyperlink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</w:p>
    <w:sectPr w:rsidR="00484A40" w:rsidRPr="00DF3B13" w:rsidSect="00484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rifa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00108E"/>
    <w:rsid w:val="00003DCE"/>
    <w:rsid w:val="0001421C"/>
    <w:rsid w:val="000179B6"/>
    <w:rsid w:val="00047A86"/>
    <w:rsid w:val="00052F74"/>
    <w:rsid w:val="00075A35"/>
    <w:rsid w:val="000848BE"/>
    <w:rsid w:val="000855E9"/>
    <w:rsid w:val="000A4C15"/>
    <w:rsid w:val="000C62C9"/>
    <w:rsid w:val="000F04AD"/>
    <w:rsid w:val="001064E4"/>
    <w:rsid w:val="00143024"/>
    <w:rsid w:val="00153BE5"/>
    <w:rsid w:val="0019004C"/>
    <w:rsid w:val="00192708"/>
    <w:rsid w:val="001C0FA6"/>
    <w:rsid w:val="001C2399"/>
    <w:rsid w:val="001D7F92"/>
    <w:rsid w:val="001D7FF5"/>
    <w:rsid w:val="001F06B1"/>
    <w:rsid w:val="0020118C"/>
    <w:rsid w:val="0021647B"/>
    <w:rsid w:val="00224DF9"/>
    <w:rsid w:val="00232D2E"/>
    <w:rsid w:val="00253B95"/>
    <w:rsid w:val="002665A4"/>
    <w:rsid w:val="00276F45"/>
    <w:rsid w:val="002C65E0"/>
    <w:rsid w:val="002E7295"/>
    <w:rsid w:val="002E72FB"/>
    <w:rsid w:val="0030479B"/>
    <w:rsid w:val="003051C8"/>
    <w:rsid w:val="00335C9B"/>
    <w:rsid w:val="00351682"/>
    <w:rsid w:val="00351EB8"/>
    <w:rsid w:val="0036140E"/>
    <w:rsid w:val="00365F70"/>
    <w:rsid w:val="003A60C0"/>
    <w:rsid w:val="003A70BB"/>
    <w:rsid w:val="003B3387"/>
    <w:rsid w:val="003B5CC9"/>
    <w:rsid w:val="003F70CF"/>
    <w:rsid w:val="00436B38"/>
    <w:rsid w:val="0044058B"/>
    <w:rsid w:val="00445A21"/>
    <w:rsid w:val="00475098"/>
    <w:rsid w:val="00484A40"/>
    <w:rsid w:val="004B13C5"/>
    <w:rsid w:val="004D1170"/>
    <w:rsid w:val="004D2CE4"/>
    <w:rsid w:val="004E1ED4"/>
    <w:rsid w:val="004E3514"/>
    <w:rsid w:val="004E4470"/>
    <w:rsid w:val="004F7C59"/>
    <w:rsid w:val="0050093A"/>
    <w:rsid w:val="00505C2D"/>
    <w:rsid w:val="00516628"/>
    <w:rsid w:val="00520A6E"/>
    <w:rsid w:val="00521C6C"/>
    <w:rsid w:val="00523626"/>
    <w:rsid w:val="005312C4"/>
    <w:rsid w:val="00535ABA"/>
    <w:rsid w:val="0053757A"/>
    <w:rsid w:val="005539A4"/>
    <w:rsid w:val="00582996"/>
    <w:rsid w:val="005863ED"/>
    <w:rsid w:val="005C34D8"/>
    <w:rsid w:val="005D300D"/>
    <w:rsid w:val="005D7DC4"/>
    <w:rsid w:val="005E1D8C"/>
    <w:rsid w:val="005E4CE1"/>
    <w:rsid w:val="00610570"/>
    <w:rsid w:val="0061775E"/>
    <w:rsid w:val="006310FD"/>
    <w:rsid w:val="0063789B"/>
    <w:rsid w:val="006751D4"/>
    <w:rsid w:val="006D7B4F"/>
    <w:rsid w:val="00715499"/>
    <w:rsid w:val="007339BA"/>
    <w:rsid w:val="0074118E"/>
    <w:rsid w:val="007411EC"/>
    <w:rsid w:val="00744241"/>
    <w:rsid w:val="007564DC"/>
    <w:rsid w:val="00771F9E"/>
    <w:rsid w:val="00777D3E"/>
    <w:rsid w:val="00781F5A"/>
    <w:rsid w:val="007D01CC"/>
    <w:rsid w:val="00811E50"/>
    <w:rsid w:val="00817DFF"/>
    <w:rsid w:val="00834A3C"/>
    <w:rsid w:val="0089582A"/>
    <w:rsid w:val="008A7360"/>
    <w:rsid w:val="008B57A8"/>
    <w:rsid w:val="008B7226"/>
    <w:rsid w:val="008C5879"/>
    <w:rsid w:val="008C6F04"/>
    <w:rsid w:val="008D0A12"/>
    <w:rsid w:val="008E505F"/>
    <w:rsid w:val="008F17DC"/>
    <w:rsid w:val="008F365C"/>
    <w:rsid w:val="008F43D8"/>
    <w:rsid w:val="008F67CF"/>
    <w:rsid w:val="00954853"/>
    <w:rsid w:val="009829DD"/>
    <w:rsid w:val="00990766"/>
    <w:rsid w:val="00997CD4"/>
    <w:rsid w:val="009B1946"/>
    <w:rsid w:val="009C4B7E"/>
    <w:rsid w:val="009E7E62"/>
    <w:rsid w:val="009F2B46"/>
    <w:rsid w:val="009F7F6E"/>
    <w:rsid w:val="00A044FE"/>
    <w:rsid w:val="00A44826"/>
    <w:rsid w:val="00A63666"/>
    <w:rsid w:val="00A817A4"/>
    <w:rsid w:val="00AA6F8D"/>
    <w:rsid w:val="00AB0915"/>
    <w:rsid w:val="00AB4BAE"/>
    <w:rsid w:val="00AC629D"/>
    <w:rsid w:val="00AD32DF"/>
    <w:rsid w:val="00AD4CD6"/>
    <w:rsid w:val="00AD6166"/>
    <w:rsid w:val="00AD6C95"/>
    <w:rsid w:val="00AE062B"/>
    <w:rsid w:val="00AF2413"/>
    <w:rsid w:val="00B05ECC"/>
    <w:rsid w:val="00B11BF9"/>
    <w:rsid w:val="00B21664"/>
    <w:rsid w:val="00B44077"/>
    <w:rsid w:val="00B624D4"/>
    <w:rsid w:val="00B70EAC"/>
    <w:rsid w:val="00BC1D96"/>
    <w:rsid w:val="00BC393D"/>
    <w:rsid w:val="00BE2C17"/>
    <w:rsid w:val="00C073A5"/>
    <w:rsid w:val="00C332FD"/>
    <w:rsid w:val="00C419BD"/>
    <w:rsid w:val="00C83E95"/>
    <w:rsid w:val="00C917C0"/>
    <w:rsid w:val="00C918C3"/>
    <w:rsid w:val="00CD1C97"/>
    <w:rsid w:val="00CE4789"/>
    <w:rsid w:val="00CE78C8"/>
    <w:rsid w:val="00CF4385"/>
    <w:rsid w:val="00D10D20"/>
    <w:rsid w:val="00D158DB"/>
    <w:rsid w:val="00D27BF6"/>
    <w:rsid w:val="00D52659"/>
    <w:rsid w:val="00D66461"/>
    <w:rsid w:val="00D742D7"/>
    <w:rsid w:val="00D76E47"/>
    <w:rsid w:val="00D91E89"/>
    <w:rsid w:val="00DA09AF"/>
    <w:rsid w:val="00DA6CFB"/>
    <w:rsid w:val="00DB0BA1"/>
    <w:rsid w:val="00DB5AE3"/>
    <w:rsid w:val="00DC240B"/>
    <w:rsid w:val="00DE506E"/>
    <w:rsid w:val="00DE67C2"/>
    <w:rsid w:val="00DF3B13"/>
    <w:rsid w:val="00DF463A"/>
    <w:rsid w:val="00DF50A9"/>
    <w:rsid w:val="00DF66A1"/>
    <w:rsid w:val="00E03722"/>
    <w:rsid w:val="00E14127"/>
    <w:rsid w:val="00E23605"/>
    <w:rsid w:val="00E24950"/>
    <w:rsid w:val="00E251F8"/>
    <w:rsid w:val="00E422AD"/>
    <w:rsid w:val="00E43F0B"/>
    <w:rsid w:val="00E454C3"/>
    <w:rsid w:val="00E56D24"/>
    <w:rsid w:val="00E57CDB"/>
    <w:rsid w:val="00E8624A"/>
    <w:rsid w:val="00E8748B"/>
    <w:rsid w:val="00EA1B45"/>
    <w:rsid w:val="00EA6F52"/>
    <w:rsid w:val="00EB7847"/>
    <w:rsid w:val="00EC35B2"/>
    <w:rsid w:val="00ED2D22"/>
    <w:rsid w:val="00ED32A4"/>
    <w:rsid w:val="00EF2541"/>
    <w:rsid w:val="00F21AE0"/>
    <w:rsid w:val="00FA4685"/>
    <w:rsid w:val="00FA7BEC"/>
    <w:rsid w:val="00FA7FEF"/>
    <w:rsid w:val="00FC1646"/>
    <w:rsid w:val="00FC75F3"/>
    <w:rsid w:val="00FE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min.nic.in/suggestion_comments/Draft%20Gold%20Monetization%20Scheme.asp" TargetMode="External"/><Relationship Id="rId13" Type="http://schemas.openxmlformats.org/officeDocument/2006/relationships/hyperlink" Target="https://www.icsi.edu/docs/Website/Announcement%20(2).pdf" TargetMode="External"/><Relationship Id="rId18" Type="http://schemas.openxmlformats.org/officeDocument/2006/relationships/hyperlink" Target="https://www.icsi.edu/docs/Website/PHD%20Seminar%20on%20Financial%20Risks%20&amp;%20Liability%20Insurance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frda.org.in/myauth/admin/showimg.cshtml?ID=682" TargetMode="External"/><Relationship Id="rId12" Type="http://schemas.openxmlformats.org/officeDocument/2006/relationships/hyperlink" Target="https://www.icsi.edu/docs/Website/EMailer%20%20-%20Workshop%20on%20KMP.pdf" TargetMode="External"/><Relationship Id="rId17" Type="http://schemas.openxmlformats.org/officeDocument/2006/relationships/hyperlink" Target="https://www.icsi.edu/docs/Website/Mumbai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csi.edu/docs/Website/Announcement%20of%20Capital%20Market%20Week%20at%20Ahmedabad_with%20Registration%20form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abour.nic.in/upload/uploadfiles/files/latest_update/what_new/555c3e4d5df4bAmendmentsunderconsiderationinEmployeesProvidentFundsMsicellaneousProvisionsAct1952.pdf" TargetMode="External"/><Relationship Id="rId11" Type="http://schemas.openxmlformats.org/officeDocument/2006/relationships/hyperlink" Target="https://www.icsi.edu/docs/website/QRB%20Guidance%20Manual.pdf" TargetMode="External"/><Relationship Id="rId5" Type="http://schemas.openxmlformats.org/officeDocument/2006/relationships/hyperlink" Target="http://www.sebi.gov.in/cms/sebi_data/attachdocs/1432097602940.pdf" TargetMode="External"/><Relationship Id="rId15" Type="http://schemas.openxmlformats.org/officeDocument/2006/relationships/hyperlink" Target="https://www.icsi.edu/docs/Website/ICSI%20Capital%20market%202015%20(Final).pdf" TargetMode="External"/><Relationship Id="rId10" Type="http://schemas.openxmlformats.org/officeDocument/2006/relationships/hyperlink" Target="http://msme.gov.in/WriteReadData/Whatsnew/Revival_and_Exit_of_MSME_Annex.pdf" TargetMode="External"/><Relationship Id="rId19" Type="http://schemas.openxmlformats.org/officeDocument/2006/relationships/hyperlink" Target="mailto:csupdate@icsi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ha.nic.in/sites/upload_files/mha/files/PublicProDamgeAct_200515.pdf" TargetMode="External"/><Relationship Id="rId14" Type="http://schemas.openxmlformats.org/officeDocument/2006/relationships/hyperlink" Target="https://www.icsi.edu/docs/Website/Announcement%20-Jodhpur%20_4_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133</cp:revision>
  <dcterms:created xsi:type="dcterms:W3CDTF">2015-05-05T04:48:00Z</dcterms:created>
  <dcterms:modified xsi:type="dcterms:W3CDTF">2015-05-21T05:04:00Z</dcterms:modified>
</cp:coreProperties>
</file>