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D75" w:rsidRPr="00C05266" w:rsidRDefault="005B5D75" w:rsidP="005B5D75">
      <w:pPr>
        <w:spacing w:line="360" w:lineRule="auto"/>
        <w:jc w:val="right"/>
        <w:rPr>
          <w:rFonts w:ascii="Calibri" w:hAnsi="Calibri" w:cs="Calibri"/>
          <w:b/>
        </w:rPr>
      </w:pPr>
      <w:r w:rsidRPr="00C05266">
        <w:rPr>
          <w:rFonts w:ascii="Calibri" w:hAnsi="Calibri" w:cs="Calibri"/>
          <w:b/>
          <w:bCs/>
          <w:noProof/>
          <w:color w:val="000000"/>
        </w:rPr>
        <w:t>Tender Cost – Rs. 1000/-</w:t>
      </w:r>
    </w:p>
    <w:p w:rsidR="005B5D75" w:rsidRPr="00C05266" w:rsidRDefault="005B5D75" w:rsidP="005B5D75">
      <w:pPr>
        <w:ind w:right="-7"/>
        <w:jc w:val="center"/>
        <w:rPr>
          <w:rFonts w:ascii="Calibri" w:hAnsi="Calibri" w:cs="Calibri"/>
          <w:b/>
        </w:rPr>
      </w:pPr>
      <w:r w:rsidRPr="00C05266">
        <w:rPr>
          <w:rFonts w:ascii="Calibri" w:hAnsi="Calibri" w:cs="Calibri"/>
          <w:b/>
          <w:noProof/>
          <w:color w:val="000000"/>
          <w:lang w:val="en-IN" w:eastAsia="en-IN"/>
        </w:rPr>
        <w:drawing>
          <wp:inline distT="0" distB="0" distL="0" distR="0" wp14:anchorId="4DB0D880" wp14:editId="146E8776">
            <wp:extent cx="5078095" cy="1152525"/>
            <wp:effectExtent l="0" t="0" r="8255" b="9525"/>
            <wp:docPr id="1" name="Picture 1" descr="Description: cid:image001.jpg@01CB3323.DC4AE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B3323.DC4AE9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8095" cy="1152525"/>
                    </a:xfrm>
                    <a:prstGeom prst="rect">
                      <a:avLst/>
                    </a:prstGeom>
                    <a:noFill/>
                    <a:ln>
                      <a:noFill/>
                    </a:ln>
                  </pic:spPr>
                </pic:pic>
              </a:graphicData>
            </a:graphic>
          </wp:inline>
        </w:drawing>
      </w:r>
    </w:p>
    <w:p w:rsidR="005B5D75" w:rsidRPr="00C05266" w:rsidRDefault="005B5D75" w:rsidP="005B5D75">
      <w:pPr>
        <w:jc w:val="center"/>
        <w:rPr>
          <w:rFonts w:ascii="Calibri" w:hAnsi="Calibri" w:cs="Calibri"/>
          <w:b/>
        </w:rPr>
      </w:pPr>
      <w:r w:rsidRPr="00C05266">
        <w:rPr>
          <w:rFonts w:ascii="Calibri" w:hAnsi="Calibri" w:cs="Calibri"/>
          <w:b/>
        </w:rPr>
        <w:t>‘ICSI HOUSE’, 22 INSTITUTIONAL AREA, LODI ROAD, NEW DELHI – 110 003</w:t>
      </w:r>
    </w:p>
    <w:p w:rsidR="005B5D75" w:rsidRPr="00C05266" w:rsidRDefault="005B5D75" w:rsidP="005B5D75">
      <w:pPr>
        <w:jc w:val="center"/>
        <w:rPr>
          <w:rFonts w:ascii="Calibri" w:hAnsi="Calibri" w:cs="Calibri"/>
          <w:b/>
        </w:rPr>
      </w:pPr>
    </w:p>
    <w:p w:rsidR="005B5D75" w:rsidRPr="00C05266" w:rsidRDefault="005B5D75" w:rsidP="005B5D75">
      <w:pPr>
        <w:jc w:val="center"/>
        <w:rPr>
          <w:rFonts w:ascii="Calibri" w:hAnsi="Calibri" w:cs="Calibri"/>
          <w:b/>
          <w:u w:val="single"/>
        </w:rPr>
      </w:pPr>
      <w:r w:rsidRPr="00C05266">
        <w:rPr>
          <w:rFonts w:ascii="Calibri" w:hAnsi="Calibri" w:cs="Calibri"/>
          <w:b/>
          <w:u w:val="single"/>
        </w:rPr>
        <w:t>TENDER DOCUMENT</w:t>
      </w:r>
    </w:p>
    <w:p w:rsidR="005B5D75" w:rsidRPr="00C05266" w:rsidRDefault="005B5D75" w:rsidP="005B5D75">
      <w:pPr>
        <w:jc w:val="center"/>
        <w:rPr>
          <w:rFonts w:ascii="Calibri" w:hAnsi="Calibri" w:cs="Calibri"/>
          <w:b/>
          <w:u w:val="single"/>
        </w:rPr>
      </w:pPr>
    </w:p>
    <w:p w:rsidR="005B5D75" w:rsidRPr="00C05266" w:rsidRDefault="006A321A" w:rsidP="005B5D75">
      <w:pPr>
        <w:pStyle w:val="BodyText3"/>
        <w:jc w:val="center"/>
        <w:rPr>
          <w:rFonts w:ascii="Calibri" w:hAnsi="Calibri" w:cs="Calibri"/>
          <w:b/>
          <w:color w:val="000000"/>
          <w:sz w:val="24"/>
          <w:szCs w:val="24"/>
        </w:rPr>
      </w:pPr>
      <w:r w:rsidRPr="00C05266">
        <w:rPr>
          <w:rFonts w:ascii="Calibri" w:hAnsi="Calibri" w:cs="Calibri"/>
          <w:b/>
          <w:sz w:val="24"/>
          <w:szCs w:val="24"/>
        </w:rPr>
        <w:t xml:space="preserve">Sub: Tender for </w:t>
      </w:r>
      <w:r w:rsidR="005B5D75" w:rsidRPr="00C05266">
        <w:rPr>
          <w:rFonts w:ascii="Calibri" w:hAnsi="Calibri" w:cs="Calibri"/>
          <w:b/>
          <w:sz w:val="24"/>
          <w:szCs w:val="24"/>
        </w:rPr>
        <w:t xml:space="preserve">Procurement of Services for Online Coaching Completion Certificate Project </w:t>
      </w:r>
    </w:p>
    <w:p w:rsidR="005B5D75" w:rsidRPr="00C05266" w:rsidRDefault="005B5D75" w:rsidP="005B5D75">
      <w:pPr>
        <w:jc w:val="center"/>
        <w:rPr>
          <w:rFonts w:ascii="Calibri" w:hAnsi="Calibri" w:cs="Calibri"/>
          <w:b/>
        </w:rPr>
      </w:pPr>
    </w:p>
    <w:p w:rsidR="005B5D75" w:rsidRPr="00C05266" w:rsidRDefault="005B5D75" w:rsidP="005B5D75">
      <w:pPr>
        <w:rPr>
          <w:rFonts w:ascii="Calibri" w:hAnsi="Calibri" w:cs="Calibri"/>
          <w:b/>
        </w:rPr>
      </w:pPr>
      <w:r w:rsidRPr="00C05266">
        <w:rPr>
          <w:rFonts w:ascii="Calibri" w:hAnsi="Calibri" w:cs="Calibri"/>
          <w:b/>
        </w:rPr>
        <w:t xml:space="preserve">Tender No. : Purchase: </w:t>
      </w:r>
      <w:r w:rsidR="006A321A" w:rsidRPr="00C05266">
        <w:rPr>
          <w:rFonts w:ascii="Calibri" w:hAnsi="Calibri" w:cs="Calibri"/>
          <w:b/>
        </w:rPr>
        <w:t>2013-14 (OCCCP)</w:t>
      </w:r>
      <w:r w:rsidRPr="00C05266">
        <w:rPr>
          <w:rFonts w:ascii="Calibri" w:hAnsi="Calibri" w:cs="Calibri"/>
          <w:b/>
        </w:rPr>
        <w:tab/>
      </w:r>
      <w:r w:rsidRPr="00C05266">
        <w:rPr>
          <w:rFonts w:ascii="Calibri" w:hAnsi="Calibri" w:cs="Calibri"/>
          <w:b/>
        </w:rPr>
        <w:tab/>
      </w:r>
      <w:r w:rsidRPr="00C05266">
        <w:rPr>
          <w:rFonts w:ascii="Calibri" w:hAnsi="Calibri" w:cs="Calibri"/>
          <w:b/>
        </w:rPr>
        <w:tab/>
      </w:r>
      <w:r w:rsidRPr="00C05266">
        <w:rPr>
          <w:rFonts w:ascii="Calibri" w:hAnsi="Calibri" w:cs="Calibri"/>
          <w:b/>
        </w:rPr>
        <w:tab/>
        <w:t xml:space="preserve">Date: </w:t>
      </w:r>
      <w:r w:rsidR="006A321A" w:rsidRPr="00C05266">
        <w:rPr>
          <w:rFonts w:ascii="Calibri" w:hAnsi="Calibri" w:cs="Calibri"/>
          <w:b/>
        </w:rPr>
        <w:t>May 20, 2013</w:t>
      </w:r>
    </w:p>
    <w:p w:rsidR="005B5D75" w:rsidRPr="00C05266" w:rsidRDefault="005B5D75" w:rsidP="005B5D75">
      <w:pPr>
        <w:jc w:val="both"/>
        <w:rPr>
          <w:rFonts w:ascii="Calibri" w:hAnsi="Calibri" w:cs="Calibri"/>
          <w:u w:val="single"/>
        </w:rPr>
      </w:pPr>
    </w:p>
    <w:p w:rsidR="005B5D75" w:rsidRPr="00C05266" w:rsidRDefault="005B5D75" w:rsidP="005B5D75">
      <w:pPr>
        <w:jc w:val="center"/>
        <w:rPr>
          <w:rFonts w:ascii="Calibri" w:hAnsi="Calibri" w:cs="Calibri"/>
          <w:b/>
          <w:bCs/>
          <w:u w:val="single"/>
        </w:rPr>
      </w:pPr>
      <w:r w:rsidRPr="00C05266">
        <w:rPr>
          <w:rFonts w:ascii="Calibri" w:hAnsi="Calibri" w:cs="Calibri"/>
          <w:b/>
          <w:bCs/>
          <w:u w:val="single"/>
        </w:rPr>
        <w:t>PART ‘A’</w:t>
      </w:r>
    </w:p>
    <w:p w:rsidR="005B5D75" w:rsidRPr="00C05266" w:rsidRDefault="005B5D75" w:rsidP="005B5D75">
      <w:pPr>
        <w:jc w:val="center"/>
        <w:rPr>
          <w:rFonts w:ascii="Calibri" w:hAnsi="Calibri" w:cs="Calibri"/>
          <w:b/>
          <w:bCs/>
          <w:u w:val="single"/>
        </w:rPr>
      </w:pPr>
    </w:p>
    <w:p w:rsidR="005B5D75" w:rsidRPr="00C05266" w:rsidRDefault="005B5D75" w:rsidP="005B5D75">
      <w:pPr>
        <w:jc w:val="center"/>
        <w:rPr>
          <w:rFonts w:ascii="Calibri" w:hAnsi="Calibri" w:cs="Calibri"/>
          <w:b/>
        </w:rPr>
      </w:pPr>
      <w:r w:rsidRPr="00C05266">
        <w:rPr>
          <w:rFonts w:ascii="Calibri" w:hAnsi="Calibri" w:cs="Calibri"/>
          <w:b/>
        </w:rPr>
        <w:t>General Terms &amp; Conditions</w:t>
      </w:r>
    </w:p>
    <w:p w:rsidR="005B5D75" w:rsidRPr="00C05266" w:rsidRDefault="005B5D75" w:rsidP="005B5D75">
      <w:pPr>
        <w:jc w:val="both"/>
        <w:rPr>
          <w:rStyle w:val="Emphasis"/>
          <w:rFonts w:ascii="Calibri" w:hAnsi="Calibri" w:cs="Calibri"/>
          <w:i w:val="0"/>
        </w:rPr>
      </w:pPr>
    </w:p>
    <w:p w:rsidR="005B5D75" w:rsidRPr="00C05266" w:rsidRDefault="005B5D75" w:rsidP="005B5D75">
      <w:pPr>
        <w:jc w:val="both"/>
        <w:rPr>
          <w:rStyle w:val="Emphasis"/>
          <w:rFonts w:ascii="Calibri" w:hAnsi="Calibri" w:cs="Calibri"/>
          <w:i w:val="0"/>
        </w:rPr>
      </w:pPr>
      <w:r w:rsidRPr="00C05266">
        <w:rPr>
          <w:rStyle w:val="Emphasis"/>
          <w:rFonts w:ascii="Calibri" w:hAnsi="Calibri" w:cs="Calibri"/>
          <w:i w:val="0"/>
        </w:rPr>
        <w:t>The Institute of Company Secretaries of India is a statutory body set up by an Act of Parliament</w:t>
      </w:r>
      <w:r w:rsidRPr="00C05266">
        <w:rPr>
          <w:rFonts w:ascii="Calibri" w:hAnsi="Calibri" w:cs="Calibri"/>
          <w:color w:val="000000"/>
        </w:rPr>
        <w:t xml:space="preserve"> i.e. the Company Secretaries Act, 1980 (herein after referred as ICSI / Institute)</w:t>
      </w:r>
      <w:r w:rsidRPr="00C05266">
        <w:rPr>
          <w:rStyle w:val="Emphasis"/>
          <w:rFonts w:ascii="Calibri" w:hAnsi="Calibri" w:cs="Calibri"/>
          <w:i w:val="0"/>
        </w:rPr>
        <w:t xml:space="preserve">.  The </w:t>
      </w:r>
      <w:proofErr w:type="gramStart"/>
      <w:r w:rsidRPr="00C05266">
        <w:rPr>
          <w:rStyle w:val="Emphasis"/>
          <w:rFonts w:ascii="Calibri" w:hAnsi="Calibri" w:cs="Calibri"/>
          <w:i w:val="0"/>
        </w:rPr>
        <w:t>Institute  is</w:t>
      </w:r>
      <w:proofErr w:type="gramEnd"/>
      <w:r w:rsidRPr="00C05266">
        <w:rPr>
          <w:rStyle w:val="Emphasis"/>
          <w:rFonts w:ascii="Calibri" w:hAnsi="Calibri" w:cs="Calibri"/>
          <w:i w:val="0"/>
        </w:rPr>
        <w:t xml:space="preserve"> functioning under the overall administrative jurisdiction of Ministry of Corporate Affairs, Government of India, and is having its Headquarters  at “ICSI House” 22 Institutional Area, Lodi Road, New Delhi-110 003.</w:t>
      </w:r>
    </w:p>
    <w:p w:rsidR="005B5D75" w:rsidRPr="00C05266" w:rsidRDefault="005B5D75" w:rsidP="005B5D75">
      <w:pPr>
        <w:jc w:val="both"/>
        <w:rPr>
          <w:rStyle w:val="Emphasis"/>
          <w:rFonts w:ascii="Calibri" w:hAnsi="Calibri" w:cs="Calibri"/>
          <w:i w:val="0"/>
        </w:rPr>
      </w:pPr>
    </w:p>
    <w:p w:rsidR="005B5D75" w:rsidRPr="00C05266" w:rsidRDefault="005B5D75" w:rsidP="005B5D75">
      <w:pPr>
        <w:jc w:val="both"/>
        <w:rPr>
          <w:rStyle w:val="Emphasis"/>
          <w:rFonts w:ascii="Calibri" w:hAnsi="Calibri" w:cs="Calibri"/>
          <w:i w:val="0"/>
        </w:rPr>
      </w:pPr>
      <w:r w:rsidRPr="00C05266">
        <w:rPr>
          <w:rStyle w:val="Emphasis"/>
          <w:rFonts w:ascii="Calibri" w:hAnsi="Calibri" w:cs="Calibri"/>
          <w:i w:val="0"/>
        </w:rPr>
        <w:t xml:space="preserve">The Institute proposes to procure the services of a competent </w:t>
      </w:r>
      <w:r w:rsidRPr="00C05266">
        <w:rPr>
          <w:rFonts w:ascii="Calibri" w:hAnsi="Calibri" w:cs="Calibri"/>
        </w:rPr>
        <w:t>Service Provider</w:t>
      </w:r>
      <w:r w:rsidRPr="00C05266">
        <w:rPr>
          <w:rStyle w:val="Emphasis"/>
          <w:rFonts w:ascii="Calibri" w:hAnsi="Calibri" w:cs="Calibri"/>
          <w:i w:val="0"/>
        </w:rPr>
        <w:t xml:space="preserve"> for providing the services for conducting of “Online Tests” and issue of Coaching Completion Certificate as stated in the said document.</w:t>
      </w:r>
    </w:p>
    <w:p w:rsidR="005B5D75" w:rsidRPr="00C05266" w:rsidRDefault="005B5D75" w:rsidP="005B5D75">
      <w:pPr>
        <w:jc w:val="both"/>
        <w:rPr>
          <w:rStyle w:val="Emphasis"/>
          <w:rFonts w:ascii="Calibri" w:hAnsi="Calibri" w:cs="Calibri"/>
          <w:i w:val="0"/>
        </w:rPr>
      </w:pPr>
    </w:p>
    <w:p w:rsidR="005B5D75" w:rsidRPr="00C05266" w:rsidRDefault="005B5D75" w:rsidP="005B5D75">
      <w:pPr>
        <w:jc w:val="both"/>
        <w:rPr>
          <w:rStyle w:val="Emphasis"/>
          <w:rFonts w:ascii="Calibri" w:hAnsi="Calibri" w:cs="Calibri"/>
          <w:b/>
          <w:bCs/>
          <w:i w:val="0"/>
        </w:rPr>
      </w:pPr>
      <w:r w:rsidRPr="00C05266">
        <w:rPr>
          <w:rStyle w:val="Emphasis"/>
          <w:rFonts w:ascii="Calibri" w:hAnsi="Calibri" w:cs="Calibri"/>
          <w:b/>
          <w:bCs/>
          <w:i w:val="0"/>
        </w:rPr>
        <w:t>The terms and conditions governing the tender are as under:</w:t>
      </w:r>
    </w:p>
    <w:p w:rsidR="005B5D75" w:rsidRPr="00C05266" w:rsidRDefault="005B5D75" w:rsidP="005B5D75">
      <w:pPr>
        <w:jc w:val="both"/>
        <w:rPr>
          <w:rStyle w:val="Emphasis"/>
          <w:rFonts w:ascii="Calibri" w:hAnsi="Calibri" w:cs="Calibri"/>
          <w:b/>
          <w:bCs/>
          <w:i w:val="0"/>
          <w:iCs w:val="0"/>
        </w:rPr>
      </w:pPr>
    </w:p>
    <w:p w:rsidR="005B5D75" w:rsidRPr="00C05266" w:rsidRDefault="005B5D75" w:rsidP="005B5D75">
      <w:pPr>
        <w:pStyle w:val="ListParagraph"/>
        <w:numPr>
          <w:ilvl w:val="0"/>
          <w:numId w:val="1"/>
        </w:numPr>
        <w:jc w:val="both"/>
        <w:rPr>
          <w:rStyle w:val="Emphasis"/>
          <w:rFonts w:cs="Calibri"/>
          <w:i w:val="0"/>
          <w:iCs w:val="0"/>
          <w:sz w:val="24"/>
          <w:szCs w:val="24"/>
        </w:rPr>
      </w:pPr>
      <w:r w:rsidRPr="00C05266">
        <w:rPr>
          <w:rStyle w:val="Emphasis"/>
          <w:rFonts w:cs="Calibri"/>
          <w:i w:val="0"/>
          <w:sz w:val="24"/>
          <w:szCs w:val="24"/>
        </w:rPr>
        <w:t xml:space="preserve">The sealed tenders are to be submitted in prescribed format on </w:t>
      </w:r>
      <w:r w:rsidR="00042E71" w:rsidRPr="00C05266">
        <w:rPr>
          <w:rStyle w:val="Emphasis"/>
          <w:rFonts w:cs="Calibri"/>
          <w:i w:val="0"/>
          <w:sz w:val="24"/>
          <w:szCs w:val="24"/>
        </w:rPr>
        <w:t>the business</w:t>
      </w:r>
      <w:r w:rsidRPr="00C05266">
        <w:rPr>
          <w:rStyle w:val="Emphasis"/>
          <w:rFonts w:cs="Calibri"/>
          <w:i w:val="0"/>
          <w:sz w:val="24"/>
          <w:szCs w:val="24"/>
        </w:rPr>
        <w:t xml:space="preserve"> letter head of the Bidder duly stamped, signed and dated on each page </w:t>
      </w:r>
      <w:r w:rsidR="00042E71" w:rsidRPr="00C05266">
        <w:rPr>
          <w:rStyle w:val="Emphasis"/>
          <w:rFonts w:cs="Calibri"/>
          <w:i w:val="0"/>
          <w:sz w:val="24"/>
          <w:szCs w:val="24"/>
        </w:rPr>
        <w:t>as unconditional</w:t>
      </w:r>
      <w:r w:rsidRPr="00C05266">
        <w:rPr>
          <w:rStyle w:val="Emphasis"/>
          <w:rFonts w:cs="Calibri"/>
          <w:i w:val="0"/>
          <w:sz w:val="24"/>
          <w:szCs w:val="24"/>
        </w:rPr>
        <w:t xml:space="preserve"> acceptance to the terms prescribed by the Institute in the tender document.  Details/supporting documents wherever applicable, if attached with the tender should be fully authenticated by the bidder.  No over-writings shall be accepted unless authenticated with full signature of the bidder. Incomplete bids rec</w:t>
      </w:r>
      <w:r w:rsidR="00042E71" w:rsidRPr="00C05266">
        <w:rPr>
          <w:rStyle w:val="Emphasis"/>
          <w:rFonts w:cs="Calibri"/>
          <w:i w:val="0"/>
          <w:sz w:val="24"/>
          <w:szCs w:val="24"/>
        </w:rPr>
        <w:t>eived shall not be entertained.</w:t>
      </w:r>
      <w:r w:rsidRPr="00C05266">
        <w:rPr>
          <w:rStyle w:val="Emphasis"/>
          <w:rFonts w:cs="Calibri"/>
          <w:i w:val="0"/>
          <w:sz w:val="24"/>
          <w:szCs w:val="24"/>
        </w:rPr>
        <w:t xml:space="preserve"> </w:t>
      </w:r>
    </w:p>
    <w:p w:rsidR="005B5D75" w:rsidRPr="00C05266" w:rsidRDefault="005B5D75" w:rsidP="005B5D75">
      <w:pPr>
        <w:pStyle w:val="ListParagraph"/>
        <w:numPr>
          <w:ilvl w:val="0"/>
          <w:numId w:val="1"/>
        </w:numPr>
        <w:jc w:val="both"/>
        <w:rPr>
          <w:rStyle w:val="Emphasis"/>
          <w:rFonts w:cs="Calibri"/>
          <w:i w:val="0"/>
          <w:sz w:val="24"/>
          <w:szCs w:val="24"/>
        </w:rPr>
      </w:pPr>
      <w:r w:rsidRPr="00C05266">
        <w:rPr>
          <w:rStyle w:val="Emphasis"/>
          <w:rFonts w:cs="Calibri"/>
          <w:i w:val="0"/>
          <w:sz w:val="24"/>
          <w:szCs w:val="24"/>
        </w:rPr>
        <w:t xml:space="preserve">The tender document may be obtained during working hours from </w:t>
      </w:r>
      <w:r w:rsidR="00042E71" w:rsidRPr="00C05266">
        <w:rPr>
          <w:rStyle w:val="Emphasis"/>
          <w:rFonts w:cs="Calibri"/>
          <w:i w:val="0"/>
          <w:sz w:val="24"/>
          <w:szCs w:val="24"/>
        </w:rPr>
        <w:t xml:space="preserve">May 20, 2013 to June 03, 2013 </w:t>
      </w:r>
      <w:r w:rsidRPr="00C05266">
        <w:rPr>
          <w:rStyle w:val="Emphasis"/>
          <w:rFonts w:cs="Calibri"/>
          <w:i w:val="0"/>
          <w:sz w:val="24"/>
          <w:szCs w:val="24"/>
        </w:rPr>
        <w:t xml:space="preserve">(till 1.00 PM) on all working days on payment of tender document cost from the Reception Counter of the Institute on cash payment or by submitting a demand draft in </w:t>
      </w:r>
      <w:proofErr w:type="spellStart"/>
      <w:r w:rsidRPr="00C05266">
        <w:rPr>
          <w:rStyle w:val="Emphasis"/>
          <w:rFonts w:cs="Calibri"/>
          <w:i w:val="0"/>
          <w:sz w:val="24"/>
          <w:szCs w:val="24"/>
        </w:rPr>
        <w:t>favour</w:t>
      </w:r>
      <w:proofErr w:type="spellEnd"/>
      <w:r w:rsidRPr="00C05266">
        <w:rPr>
          <w:rStyle w:val="Emphasis"/>
          <w:rFonts w:cs="Calibri"/>
          <w:i w:val="0"/>
          <w:sz w:val="24"/>
          <w:szCs w:val="24"/>
        </w:rPr>
        <w:t xml:space="preserve"> of “The Institute of Company Secretaries of Indian”, payable at New </w:t>
      </w:r>
      <w:r w:rsidRPr="00C05266">
        <w:rPr>
          <w:rStyle w:val="Emphasis"/>
          <w:rFonts w:cs="Calibri"/>
          <w:i w:val="0"/>
          <w:sz w:val="24"/>
          <w:szCs w:val="24"/>
        </w:rPr>
        <w:lastRenderedPageBreak/>
        <w:t>Delhi.  The tender document can also be down loaded from the website of the Institute (</w:t>
      </w:r>
      <w:hyperlink r:id="rId9" w:history="1">
        <w:r w:rsidRPr="00C05266">
          <w:rPr>
            <w:rStyle w:val="Emphasis"/>
            <w:rFonts w:cs="Calibri"/>
            <w:i w:val="0"/>
            <w:sz w:val="24"/>
            <w:szCs w:val="24"/>
          </w:rPr>
          <w:t>www.icsi.edu</w:t>
        </w:r>
      </w:hyperlink>
      <w:r w:rsidRPr="00C05266">
        <w:rPr>
          <w:rStyle w:val="Emphasis"/>
          <w:rFonts w:cs="Calibri"/>
          <w:i w:val="0"/>
          <w:sz w:val="24"/>
          <w:szCs w:val="24"/>
        </w:rPr>
        <w:t>) for which parties would be required to enclose a demand draft towards the cost of the tender document along with their quotes, failing which the tender shall not be entertained.</w:t>
      </w:r>
    </w:p>
    <w:p w:rsidR="005B5D75" w:rsidRPr="00C05266" w:rsidRDefault="005B5D75" w:rsidP="005B5D75">
      <w:pPr>
        <w:pStyle w:val="ListParagraph"/>
        <w:numPr>
          <w:ilvl w:val="0"/>
          <w:numId w:val="1"/>
        </w:numPr>
        <w:jc w:val="both"/>
        <w:rPr>
          <w:rStyle w:val="Emphasis"/>
          <w:rFonts w:cs="Calibri"/>
          <w:i w:val="0"/>
          <w:sz w:val="24"/>
          <w:szCs w:val="24"/>
        </w:rPr>
      </w:pPr>
      <w:r w:rsidRPr="00C05266">
        <w:rPr>
          <w:rStyle w:val="Emphasis"/>
          <w:rFonts w:cs="Calibri"/>
          <w:i w:val="0"/>
          <w:sz w:val="24"/>
          <w:szCs w:val="24"/>
        </w:rPr>
        <w:t xml:space="preserve">The bidder is required to submit the technical/infrastructure and commercial bids separately in two different sealed envelopes. Sequential page numbering shall be marked on all the pages of the bid submitted (including supporting documents).The sealed envelopes containing the technical/infrastructure bid and commercial bid shall be duly superscripted as ‘Technical/Infrastructure Bid’ and ‘Commercial Bid’ respectively for easy identification. Demand Draft pertaining to EMD amount shall be submitted with the Technical/Infrastructure Bid. Both the envelopes shall be placed together in a bigger envelope </w:t>
      </w:r>
      <w:proofErr w:type="spellStart"/>
      <w:r w:rsidRPr="00C05266">
        <w:rPr>
          <w:rStyle w:val="Emphasis"/>
          <w:rFonts w:cs="Calibri"/>
          <w:i w:val="0"/>
          <w:sz w:val="24"/>
          <w:szCs w:val="24"/>
        </w:rPr>
        <w:t>superscribed</w:t>
      </w:r>
      <w:proofErr w:type="spellEnd"/>
      <w:r w:rsidRPr="00C05266">
        <w:rPr>
          <w:rStyle w:val="Emphasis"/>
          <w:rFonts w:cs="Calibri"/>
          <w:i w:val="0"/>
          <w:sz w:val="24"/>
          <w:szCs w:val="24"/>
        </w:rPr>
        <w:t xml:space="preserve"> as </w:t>
      </w:r>
      <w:r w:rsidRPr="00C05266">
        <w:rPr>
          <w:rStyle w:val="Emphasis"/>
          <w:rFonts w:cs="Calibri"/>
          <w:b/>
          <w:i w:val="0"/>
          <w:sz w:val="24"/>
          <w:szCs w:val="24"/>
        </w:rPr>
        <w:t>“</w:t>
      </w:r>
      <w:r w:rsidRPr="00C05266">
        <w:rPr>
          <w:rFonts w:cs="Calibri"/>
          <w:b/>
          <w:sz w:val="24"/>
          <w:szCs w:val="24"/>
        </w:rPr>
        <w:t>Procurement of Services for Online Coaching Completion Certificate Project</w:t>
      </w:r>
      <w:r w:rsidRPr="00C05266">
        <w:rPr>
          <w:rStyle w:val="Emphasis"/>
          <w:rFonts w:cs="Calibri"/>
          <w:b/>
          <w:i w:val="0"/>
          <w:sz w:val="24"/>
          <w:szCs w:val="24"/>
        </w:rPr>
        <w:t xml:space="preserve">”.   </w:t>
      </w:r>
    </w:p>
    <w:p w:rsidR="005B5D75" w:rsidRPr="00C05266" w:rsidRDefault="005B5D75" w:rsidP="005B5D75">
      <w:pPr>
        <w:pStyle w:val="ListParagraph"/>
        <w:numPr>
          <w:ilvl w:val="0"/>
          <w:numId w:val="1"/>
        </w:numPr>
        <w:jc w:val="both"/>
        <w:rPr>
          <w:rStyle w:val="Emphasis"/>
          <w:rFonts w:cs="Calibri"/>
          <w:i w:val="0"/>
          <w:iCs w:val="0"/>
          <w:sz w:val="24"/>
          <w:szCs w:val="24"/>
        </w:rPr>
      </w:pPr>
      <w:r w:rsidRPr="00C05266">
        <w:rPr>
          <w:rStyle w:val="Emphasis"/>
          <w:rFonts w:cs="Calibri"/>
          <w:i w:val="0"/>
          <w:sz w:val="24"/>
          <w:szCs w:val="24"/>
        </w:rPr>
        <w:t xml:space="preserve">The bidder is also required to submit a soft copy of the Technical Proposal and the Commercial Proposal (in doc format), each on separate USB sealed with the respective Technical and Commercial Bid envelopes along with the original Proposal. </w:t>
      </w:r>
    </w:p>
    <w:p w:rsidR="005B5D75" w:rsidRPr="00C05266" w:rsidRDefault="005B5D75" w:rsidP="005B5D75">
      <w:pPr>
        <w:pStyle w:val="ListParagraph"/>
        <w:numPr>
          <w:ilvl w:val="0"/>
          <w:numId w:val="1"/>
        </w:numPr>
        <w:jc w:val="both"/>
        <w:rPr>
          <w:rFonts w:cs="Calibri"/>
          <w:sz w:val="24"/>
          <w:szCs w:val="24"/>
        </w:rPr>
      </w:pPr>
      <w:r w:rsidRPr="00C05266">
        <w:rPr>
          <w:rFonts w:cs="Calibri"/>
          <w:sz w:val="24"/>
          <w:szCs w:val="24"/>
        </w:rPr>
        <w:t xml:space="preserve">The sealed tender duly </w:t>
      </w:r>
      <w:proofErr w:type="spellStart"/>
      <w:r w:rsidRPr="00C05266">
        <w:rPr>
          <w:rFonts w:cs="Calibri"/>
          <w:sz w:val="24"/>
          <w:szCs w:val="24"/>
        </w:rPr>
        <w:t>superscribed</w:t>
      </w:r>
      <w:proofErr w:type="spellEnd"/>
      <w:r w:rsidRPr="00C05266">
        <w:rPr>
          <w:rFonts w:cs="Calibri"/>
          <w:sz w:val="24"/>
          <w:szCs w:val="24"/>
        </w:rPr>
        <w:t xml:space="preserve"> with tender subject and tender due date</w:t>
      </w:r>
      <w:r w:rsidRPr="00C05266">
        <w:rPr>
          <w:rFonts w:cs="Calibri"/>
          <w:b/>
          <w:bCs/>
          <w:sz w:val="24"/>
          <w:szCs w:val="24"/>
        </w:rPr>
        <w:t>,</w:t>
      </w:r>
      <w:r w:rsidRPr="00C05266">
        <w:rPr>
          <w:rFonts w:cs="Calibri"/>
          <w:sz w:val="24"/>
          <w:szCs w:val="24"/>
        </w:rPr>
        <w:t xml:space="preserve"> shall be addressed by name to </w:t>
      </w:r>
      <w:proofErr w:type="spellStart"/>
      <w:r w:rsidRPr="00C05266">
        <w:rPr>
          <w:rFonts w:cs="Calibri"/>
          <w:b/>
          <w:bCs/>
          <w:sz w:val="24"/>
          <w:szCs w:val="24"/>
        </w:rPr>
        <w:t>Shri</w:t>
      </w:r>
      <w:proofErr w:type="spellEnd"/>
      <w:r w:rsidRPr="00C05266">
        <w:rPr>
          <w:rFonts w:cs="Calibri"/>
          <w:b/>
          <w:bCs/>
          <w:sz w:val="24"/>
          <w:szCs w:val="24"/>
        </w:rPr>
        <w:t xml:space="preserve"> Sutanu Sinha, Chief Executive</w:t>
      </w:r>
      <w:r w:rsidRPr="00C05266">
        <w:rPr>
          <w:rFonts w:cs="Calibri"/>
          <w:sz w:val="24"/>
          <w:szCs w:val="24"/>
        </w:rPr>
        <w:t>, The ICSI and sent at the Institute’s address given below either by registered post/speed post/or by dropping in the tender box placed at 3</w:t>
      </w:r>
      <w:r w:rsidRPr="00C05266">
        <w:rPr>
          <w:rFonts w:cs="Calibri"/>
          <w:sz w:val="24"/>
          <w:szCs w:val="24"/>
          <w:vertAlign w:val="superscript"/>
        </w:rPr>
        <w:t>rd</w:t>
      </w:r>
      <w:r w:rsidRPr="00C05266">
        <w:rPr>
          <w:rFonts w:cs="Calibri"/>
          <w:sz w:val="24"/>
          <w:szCs w:val="24"/>
        </w:rPr>
        <w:t xml:space="preserve">floor of Institute’s Headquarter &amp; should reach on or before </w:t>
      </w:r>
      <w:r w:rsidRPr="00C05266">
        <w:rPr>
          <w:rFonts w:cs="Calibri"/>
          <w:b/>
          <w:sz w:val="24"/>
          <w:szCs w:val="24"/>
        </w:rPr>
        <w:t>3.00</w:t>
      </w:r>
      <w:r w:rsidR="00B03DBF" w:rsidRPr="00C05266">
        <w:rPr>
          <w:rFonts w:cs="Calibri"/>
          <w:b/>
          <w:bCs/>
          <w:sz w:val="24"/>
          <w:szCs w:val="24"/>
        </w:rPr>
        <w:t xml:space="preserve"> PM on June 03, 2013</w:t>
      </w:r>
      <w:r w:rsidRPr="00C05266">
        <w:rPr>
          <w:rFonts w:cs="Calibri"/>
          <w:sz w:val="24"/>
          <w:szCs w:val="24"/>
        </w:rPr>
        <w:t xml:space="preserve">.  </w:t>
      </w:r>
    </w:p>
    <w:p w:rsidR="005B5D75" w:rsidRPr="00C05266" w:rsidRDefault="005B5D75" w:rsidP="005B5D75">
      <w:pPr>
        <w:ind w:left="851" w:hanging="142"/>
        <w:jc w:val="both"/>
        <w:rPr>
          <w:rFonts w:ascii="Calibri" w:hAnsi="Calibri" w:cs="Calibri"/>
        </w:rPr>
      </w:pPr>
      <w:r w:rsidRPr="00C05266">
        <w:rPr>
          <w:rFonts w:ascii="Calibri" w:hAnsi="Calibri" w:cs="Calibri"/>
        </w:rPr>
        <w:t xml:space="preserve">Address: </w:t>
      </w:r>
    </w:p>
    <w:p w:rsidR="005B5D75" w:rsidRPr="00C05266" w:rsidRDefault="005B5D75" w:rsidP="005B5D75">
      <w:pPr>
        <w:tabs>
          <w:tab w:val="left" w:pos="1134"/>
        </w:tabs>
        <w:ind w:left="1134"/>
        <w:jc w:val="both"/>
        <w:rPr>
          <w:rFonts w:ascii="Calibri" w:hAnsi="Calibri" w:cs="Calibri"/>
        </w:rPr>
      </w:pPr>
      <w:proofErr w:type="spellStart"/>
      <w:r w:rsidRPr="00C05266">
        <w:rPr>
          <w:rFonts w:ascii="Calibri" w:hAnsi="Calibri" w:cs="Calibri"/>
        </w:rPr>
        <w:t>Shri</w:t>
      </w:r>
      <w:proofErr w:type="spellEnd"/>
      <w:r w:rsidRPr="00C05266">
        <w:rPr>
          <w:rFonts w:ascii="Calibri" w:hAnsi="Calibri" w:cs="Calibri"/>
        </w:rPr>
        <w:t xml:space="preserve"> Sutanu Sinha</w:t>
      </w:r>
    </w:p>
    <w:p w:rsidR="005B5D75" w:rsidRPr="00C05266" w:rsidRDefault="005B5D75" w:rsidP="005B5D75">
      <w:pPr>
        <w:tabs>
          <w:tab w:val="left" w:pos="1134"/>
        </w:tabs>
        <w:ind w:left="1134"/>
        <w:jc w:val="both"/>
        <w:rPr>
          <w:rFonts w:ascii="Calibri" w:hAnsi="Calibri" w:cs="Calibri"/>
        </w:rPr>
      </w:pPr>
      <w:r w:rsidRPr="00C05266">
        <w:rPr>
          <w:rFonts w:ascii="Calibri" w:hAnsi="Calibri" w:cs="Calibri"/>
        </w:rPr>
        <w:t>Chief Executive</w:t>
      </w:r>
    </w:p>
    <w:p w:rsidR="005B5D75" w:rsidRPr="00C05266" w:rsidRDefault="005B5D75" w:rsidP="005B5D75">
      <w:pPr>
        <w:tabs>
          <w:tab w:val="left" w:pos="1134"/>
        </w:tabs>
        <w:ind w:left="1134"/>
        <w:jc w:val="both"/>
        <w:rPr>
          <w:rFonts w:ascii="Calibri" w:hAnsi="Calibri" w:cs="Calibri"/>
        </w:rPr>
      </w:pPr>
      <w:r w:rsidRPr="00C05266">
        <w:rPr>
          <w:rFonts w:ascii="Calibri" w:hAnsi="Calibri" w:cs="Calibri"/>
        </w:rPr>
        <w:t>The Institute of Company Secretaries of India</w:t>
      </w:r>
    </w:p>
    <w:p w:rsidR="005B5D75" w:rsidRPr="00C05266" w:rsidRDefault="005B5D75" w:rsidP="005B5D75">
      <w:pPr>
        <w:tabs>
          <w:tab w:val="left" w:pos="1134"/>
        </w:tabs>
        <w:ind w:left="1134"/>
        <w:jc w:val="both"/>
        <w:rPr>
          <w:rFonts w:ascii="Calibri" w:hAnsi="Calibri" w:cs="Calibri"/>
        </w:rPr>
      </w:pPr>
      <w:r w:rsidRPr="00C05266">
        <w:rPr>
          <w:rFonts w:ascii="Calibri" w:hAnsi="Calibri" w:cs="Calibri"/>
        </w:rPr>
        <w:t xml:space="preserve">ICSI House, 22, </w:t>
      </w:r>
      <w:r w:rsidRPr="00C05266">
        <w:rPr>
          <w:rFonts w:ascii="Calibri" w:hAnsi="Calibri" w:cs="Calibri"/>
          <w:b/>
          <w:u w:val="single"/>
        </w:rPr>
        <w:t>(</w:t>
      </w:r>
      <w:proofErr w:type="gramStart"/>
      <w:r w:rsidRPr="00C05266">
        <w:rPr>
          <w:rFonts w:ascii="Calibri" w:hAnsi="Calibri" w:cs="Calibri"/>
          <w:b/>
          <w:u w:val="single"/>
        </w:rPr>
        <w:t>3</w:t>
      </w:r>
      <w:r w:rsidRPr="00C05266">
        <w:rPr>
          <w:rFonts w:ascii="Calibri" w:hAnsi="Calibri" w:cs="Calibri"/>
          <w:b/>
          <w:u w:val="single"/>
          <w:vertAlign w:val="superscript"/>
        </w:rPr>
        <w:t>rd</w:t>
      </w:r>
      <w:r w:rsidRPr="00C05266">
        <w:rPr>
          <w:rFonts w:ascii="Calibri" w:hAnsi="Calibri" w:cs="Calibri"/>
          <w:b/>
          <w:u w:val="single"/>
        </w:rPr>
        <w:t>Floor :</w:t>
      </w:r>
      <w:proofErr w:type="gramEnd"/>
      <w:r w:rsidRPr="00C05266">
        <w:rPr>
          <w:rFonts w:ascii="Calibri" w:hAnsi="Calibri" w:cs="Calibri"/>
          <w:b/>
          <w:u w:val="single"/>
        </w:rPr>
        <w:t xml:space="preserve"> Tender Box)</w:t>
      </w:r>
    </w:p>
    <w:p w:rsidR="005B5D75" w:rsidRPr="00C05266" w:rsidRDefault="005B5D75" w:rsidP="005B5D75">
      <w:pPr>
        <w:tabs>
          <w:tab w:val="left" w:pos="1134"/>
        </w:tabs>
        <w:ind w:left="1134"/>
        <w:jc w:val="both"/>
        <w:rPr>
          <w:rFonts w:ascii="Calibri" w:hAnsi="Calibri" w:cs="Calibri"/>
        </w:rPr>
      </w:pPr>
      <w:r w:rsidRPr="00C05266">
        <w:rPr>
          <w:rFonts w:ascii="Calibri" w:hAnsi="Calibri" w:cs="Calibri"/>
        </w:rPr>
        <w:t>Institutional Area, Lodi Road</w:t>
      </w:r>
    </w:p>
    <w:p w:rsidR="005B5D75" w:rsidRPr="00C05266" w:rsidRDefault="005B5D75" w:rsidP="005B5D75">
      <w:pPr>
        <w:tabs>
          <w:tab w:val="left" w:pos="1134"/>
        </w:tabs>
        <w:spacing w:after="120"/>
        <w:ind w:left="1134"/>
        <w:jc w:val="both"/>
        <w:rPr>
          <w:rFonts w:ascii="Calibri" w:hAnsi="Calibri" w:cs="Calibri"/>
        </w:rPr>
      </w:pPr>
      <w:r w:rsidRPr="00C05266">
        <w:rPr>
          <w:rFonts w:ascii="Calibri" w:hAnsi="Calibri" w:cs="Calibri"/>
        </w:rPr>
        <w:t>New Delhi-110003</w:t>
      </w:r>
    </w:p>
    <w:p w:rsidR="005B5D75" w:rsidRPr="00C05266" w:rsidRDefault="005B5D75" w:rsidP="005B5D75">
      <w:pPr>
        <w:ind w:left="720"/>
        <w:jc w:val="both"/>
        <w:rPr>
          <w:rFonts w:ascii="Calibri" w:hAnsi="Calibri" w:cs="Calibri"/>
        </w:rPr>
      </w:pPr>
      <w:r w:rsidRPr="00C05266">
        <w:rPr>
          <w:rFonts w:ascii="Calibri" w:hAnsi="Calibri" w:cs="Calibri"/>
        </w:rPr>
        <w:t xml:space="preserve">Tenders received after the stipulated date and time shall not be entertained.  The Institute shall not be liable for </w:t>
      </w:r>
      <w:r w:rsidR="00565617">
        <w:rPr>
          <w:rFonts w:ascii="Calibri" w:hAnsi="Calibri" w:cs="Calibri"/>
        </w:rPr>
        <w:t xml:space="preserve">any postal delays what so ever </w:t>
      </w:r>
      <w:r w:rsidRPr="00C05266">
        <w:rPr>
          <w:rFonts w:ascii="Calibri" w:hAnsi="Calibri" w:cs="Calibri"/>
        </w:rPr>
        <w:t>and tender received after the stipulated time/date shall not be entertained under any circumstances whatsoever...</w:t>
      </w:r>
    </w:p>
    <w:p w:rsidR="005B5D75" w:rsidRPr="00C05266" w:rsidRDefault="005B5D75" w:rsidP="005B5D75">
      <w:pPr>
        <w:ind w:left="720"/>
        <w:jc w:val="both"/>
        <w:rPr>
          <w:rStyle w:val="Emphasis"/>
          <w:rFonts w:ascii="Calibri" w:hAnsi="Calibri" w:cs="Calibri"/>
          <w:i w:val="0"/>
          <w:iCs w:val="0"/>
        </w:rPr>
      </w:pPr>
    </w:p>
    <w:p w:rsidR="005B5D75" w:rsidRPr="00C05266" w:rsidRDefault="005B5D75" w:rsidP="005B5D75">
      <w:pPr>
        <w:numPr>
          <w:ilvl w:val="0"/>
          <w:numId w:val="1"/>
        </w:numPr>
        <w:jc w:val="both"/>
        <w:rPr>
          <w:rFonts w:ascii="Calibri" w:hAnsi="Calibri" w:cs="Calibri"/>
        </w:rPr>
      </w:pPr>
      <w:r w:rsidRPr="00C05266">
        <w:rPr>
          <w:rFonts w:ascii="Calibri" w:hAnsi="Calibri" w:cs="Calibri"/>
        </w:rPr>
        <w:t xml:space="preserve">The Technical Bid shall be opened on </w:t>
      </w:r>
      <w:r w:rsidR="00B03DBF" w:rsidRPr="00C05266">
        <w:rPr>
          <w:rFonts w:ascii="Calibri" w:hAnsi="Calibri" w:cs="Calibri"/>
          <w:b/>
        </w:rPr>
        <w:t>June 04, 2013</w:t>
      </w:r>
      <w:r w:rsidR="00565617">
        <w:rPr>
          <w:rFonts w:ascii="Calibri" w:hAnsi="Calibri" w:cs="Calibri"/>
          <w:b/>
        </w:rPr>
        <w:t xml:space="preserve"> at 11.0</w:t>
      </w:r>
      <w:r w:rsidRPr="00C05266">
        <w:rPr>
          <w:rFonts w:ascii="Calibri" w:hAnsi="Calibri" w:cs="Calibri"/>
          <w:b/>
        </w:rPr>
        <w:t>0 AM</w:t>
      </w:r>
      <w:r w:rsidRPr="00C05266">
        <w:rPr>
          <w:rFonts w:ascii="Calibri" w:hAnsi="Calibri" w:cs="Calibri"/>
        </w:rPr>
        <w:t xml:space="preserve"> in the Institute of Company Secretaries of India at ICSI House, 22 Institutional Area, Lodi Road, New Delhi in the presence of those bidder(s) who wish to be present.  No separate communication shall be sent in this regard.  In the event of due date being a close holiday or declared Holiday for Central Government offices, the due date for opening of the bids shall be the following working day at the appointed date, time and venue.</w:t>
      </w:r>
    </w:p>
    <w:p w:rsidR="005B5D75" w:rsidRPr="00C05266" w:rsidRDefault="005B5D75" w:rsidP="005B5D75">
      <w:pPr>
        <w:ind w:left="720"/>
        <w:jc w:val="both"/>
        <w:rPr>
          <w:rFonts w:ascii="Calibri" w:hAnsi="Calibri" w:cs="Calibri"/>
        </w:rPr>
      </w:pPr>
    </w:p>
    <w:p w:rsidR="005B5D75" w:rsidRPr="00C05266" w:rsidRDefault="005B5D75" w:rsidP="005B5D75">
      <w:pPr>
        <w:numPr>
          <w:ilvl w:val="0"/>
          <w:numId w:val="1"/>
        </w:numPr>
        <w:jc w:val="both"/>
        <w:rPr>
          <w:rFonts w:ascii="Calibri" w:hAnsi="Calibri" w:cs="Calibri"/>
        </w:rPr>
      </w:pPr>
      <w:r w:rsidRPr="00C05266">
        <w:rPr>
          <w:rFonts w:ascii="Calibri" w:hAnsi="Calibri" w:cs="Calibri"/>
        </w:rPr>
        <w:t>ICSI shall have the right to assess the competencies and capabilities of the Bidder by going through the credentials given in the Technical Bid and on the basis of such credentials, ICSI may reject the candidature of the Bidder without assigning any reason. In such case(s) the Financial Bid shall not be opened for that particular Bidder.  The Financial Bid of only those parties who qualify in the technical scrutiny shall be opened and time and date for opening the financial bid shall be intimated separately.</w:t>
      </w:r>
    </w:p>
    <w:p w:rsidR="005B5D75" w:rsidRPr="00C05266" w:rsidRDefault="005B5D75" w:rsidP="005B5D75">
      <w:pPr>
        <w:jc w:val="both"/>
        <w:rPr>
          <w:rStyle w:val="Emphasis"/>
          <w:rFonts w:ascii="Calibri" w:hAnsi="Calibri" w:cs="Calibri"/>
          <w:i w:val="0"/>
          <w:iCs w:val="0"/>
        </w:rPr>
      </w:pPr>
    </w:p>
    <w:p w:rsidR="005B5D75" w:rsidRPr="00C05266" w:rsidRDefault="005B5D75" w:rsidP="005B5D75">
      <w:pPr>
        <w:numPr>
          <w:ilvl w:val="0"/>
          <w:numId w:val="1"/>
        </w:numPr>
        <w:jc w:val="both"/>
        <w:rPr>
          <w:rFonts w:ascii="Calibri" w:hAnsi="Calibri" w:cs="Calibri"/>
        </w:rPr>
      </w:pPr>
      <w:r w:rsidRPr="00C05266">
        <w:rPr>
          <w:rFonts w:ascii="Calibri" w:hAnsi="Calibri" w:cs="Calibri"/>
        </w:rPr>
        <w:t xml:space="preserve">Non acceptance of any of the terms &amp; conditions as stated in tender and non-submission of the stipulated Earnest Money Deposit (EMD) shall render the Tender invalid.  Only bidders whose Infrastructure/Technical particulars as stated in tender are determined to be in consonance with Institute’s requirements shall be considered further in the Tender Evaluation Process. </w:t>
      </w:r>
    </w:p>
    <w:p w:rsidR="005B5D75" w:rsidRPr="00C05266" w:rsidRDefault="005B5D75" w:rsidP="005B5D75">
      <w:pPr>
        <w:pStyle w:val="ListParagraph"/>
        <w:spacing w:after="0"/>
        <w:rPr>
          <w:rFonts w:cs="Calibri"/>
          <w:sz w:val="24"/>
          <w:szCs w:val="24"/>
        </w:rPr>
      </w:pPr>
    </w:p>
    <w:p w:rsidR="005B5D75" w:rsidRPr="00C05266" w:rsidRDefault="005B5D75" w:rsidP="005B5D75">
      <w:pPr>
        <w:numPr>
          <w:ilvl w:val="0"/>
          <w:numId w:val="1"/>
        </w:numPr>
        <w:jc w:val="both"/>
        <w:rPr>
          <w:rFonts w:ascii="Calibri" w:hAnsi="Calibri" w:cs="Calibri"/>
        </w:rPr>
      </w:pPr>
      <w:r w:rsidRPr="00C05266">
        <w:rPr>
          <w:rFonts w:ascii="Calibri" w:hAnsi="Calibri" w:cs="Calibri"/>
          <w:iCs/>
        </w:rPr>
        <w:t>The bidders are required to study the Institute’s complete process of the Coaching Completion test for the students while submitting their bid.</w:t>
      </w:r>
    </w:p>
    <w:p w:rsidR="005B5D75" w:rsidRPr="00C05266" w:rsidRDefault="005B5D75" w:rsidP="005B5D75">
      <w:pPr>
        <w:ind w:left="720"/>
        <w:jc w:val="both"/>
        <w:rPr>
          <w:rFonts w:ascii="Calibri" w:hAnsi="Calibri" w:cs="Calibri"/>
        </w:rPr>
      </w:pPr>
    </w:p>
    <w:p w:rsidR="005B5D75" w:rsidRPr="00C05266" w:rsidRDefault="005B5D75" w:rsidP="005B5D75">
      <w:pPr>
        <w:numPr>
          <w:ilvl w:val="0"/>
          <w:numId w:val="1"/>
        </w:numPr>
        <w:jc w:val="both"/>
        <w:rPr>
          <w:rFonts w:ascii="Calibri" w:hAnsi="Calibri" w:cs="Calibri"/>
          <w:iCs/>
        </w:rPr>
      </w:pPr>
      <w:r w:rsidRPr="00C05266">
        <w:rPr>
          <w:rFonts w:ascii="Calibri" w:hAnsi="Calibri" w:cs="Calibri"/>
          <w:iCs/>
        </w:rPr>
        <w:t>The selected bidder will be responsible for the trouble free implementation / working (including hardware, system software, application software and networking) of Online Coaching Completion Test and creation of roadmap ahead.</w:t>
      </w:r>
    </w:p>
    <w:p w:rsidR="005B5D75" w:rsidRPr="00C05266" w:rsidRDefault="005B5D75" w:rsidP="005B5D75">
      <w:pPr>
        <w:pStyle w:val="ListParagraph"/>
        <w:jc w:val="both"/>
        <w:rPr>
          <w:rStyle w:val="Emphasis"/>
          <w:rFonts w:cs="Calibri"/>
          <w:i w:val="0"/>
          <w:sz w:val="24"/>
          <w:szCs w:val="24"/>
        </w:rPr>
      </w:pPr>
    </w:p>
    <w:p w:rsidR="005B5D75" w:rsidRPr="00C05266" w:rsidRDefault="005B5D75" w:rsidP="005B5D75">
      <w:pPr>
        <w:pStyle w:val="ListParagraph"/>
        <w:numPr>
          <w:ilvl w:val="0"/>
          <w:numId w:val="1"/>
        </w:numPr>
        <w:spacing w:after="0" w:line="240" w:lineRule="auto"/>
        <w:jc w:val="both"/>
        <w:rPr>
          <w:rStyle w:val="Emphasis"/>
          <w:rFonts w:cs="Calibri"/>
          <w:i w:val="0"/>
          <w:iCs w:val="0"/>
          <w:sz w:val="24"/>
          <w:szCs w:val="24"/>
        </w:rPr>
      </w:pPr>
      <w:r w:rsidRPr="00C05266">
        <w:rPr>
          <w:rFonts w:cs="Calibri"/>
          <w:sz w:val="24"/>
          <w:szCs w:val="24"/>
        </w:rPr>
        <w:t xml:space="preserve">The rates to be quoted by the bidder shall expressly </w:t>
      </w:r>
      <w:r w:rsidRPr="00C05266">
        <w:rPr>
          <w:rStyle w:val="Emphasis"/>
          <w:rFonts w:cs="Calibri"/>
          <w:i w:val="0"/>
          <w:sz w:val="24"/>
          <w:szCs w:val="24"/>
        </w:rPr>
        <w:t xml:space="preserve">inclusive of all statutory taxes, fees, </w:t>
      </w:r>
      <w:proofErr w:type="spellStart"/>
      <w:r w:rsidRPr="00C05266">
        <w:rPr>
          <w:rStyle w:val="Emphasis"/>
          <w:rFonts w:cs="Calibri"/>
          <w:i w:val="0"/>
          <w:sz w:val="24"/>
          <w:szCs w:val="24"/>
        </w:rPr>
        <w:t>cesses</w:t>
      </w:r>
      <w:proofErr w:type="spellEnd"/>
      <w:r w:rsidRPr="00C05266">
        <w:rPr>
          <w:rStyle w:val="Emphasis"/>
          <w:rFonts w:cs="Calibri"/>
          <w:i w:val="0"/>
          <w:sz w:val="24"/>
          <w:szCs w:val="24"/>
        </w:rPr>
        <w:t xml:space="preserve">, duties, levies, </w:t>
      </w:r>
      <w:r w:rsidRPr="00C05266">
        <w:rPr>
          <w:rFonts w:cs="Calibri"/>
          <w:sz w:val="24"/>
          <w:szCs w:val="24"/>
        </w:rPr>
        <w:t>charges, surcharges</w:t>
      </w:r>
      <w:r w:rsidRPr="00C05266">
        <w:rPr>
          <w:rStyle w:val="Emphasis"/>
          <w:rFonts w:cs="Calibri"/>
          <w:i w:val="0"/>
          <w:sz w:val="24"/>
          <w:szCs w:val="24"/>
        </w:rPr>
        <w:t xml:space="preserve"> and other components etc. and shall b</w:t>
      </w:r>
      <w:r w:rsidR="00796A31">
        <w:rPr>
          <w:rStyle w:val="Emphasis"/>
          <w:rFonts w:cs="Calibri"/>
          <w:i w:val="0"/>
          <w:sz w:val="24"/>
          <w:szCs w:val="24"/>
        </w:rPr>
        <w:t xml:space="preserve">e net to the Institute.. Rates </w:t>
      </w:r>
      <w:bookmarkStart w:id="0" w:name="_GoBack"/>
      <w:bookmarkEnd w:id="0"/>
      <w:r w:rsidRPr="00C05266">
        <w:rPr>
          <w:rStyle w:val="Emphasis"/>
          <w:rFonts w:cs="Calibri"/>
          <w:i w:val="0"/>
          <w:sz w:val="24"/>
          <w:szCs w:val="24"/>
        </w:rPr>
        <w:t>shall  be paid on quarterly basis at the end of each quarter for the preceding quarter. The rates quoted shall remain valid till three years from the date of commencement of the contract and no request for increase or enhancement in the rates for what so ever reason shall be entertained by the Institute.</w:t>
      </w:r>
    </w:p>
    <w:p w:rsidR="005B5D75" w:rsidRPr="00C05266" w:rsidRDefault="005B5D75" w:rsidP="005B5D75">
      <w:pPr>
        <w:pStyle w:val="ListParagraph"/>
        <w:rPr>
          <w:rStyle w:val="Emphasis"/>
          <w:rFonts w:cs="Calibri"/>
          <w:i w:val="0"/>
          <w:iCs w:val="0"/>
          <w:sz w:val="24"/>
          <w:szCs w:val="24"/>
        </w:rPr>
      </w:pPr>
    </w:p>
    <w:p w:rsidR="005B5D75" w:rsidRPr="00C05266" w:rsidRDefault="005B5D75" w:rsidP="005B5D75">
      <w:pPr>
        <w:pStyle w:val="ListParagraph"/>
        <w:numPr>
          <w:ilvl w:val="0"/>
          <w:numId w:val="1"/>
        </w:numPr>
        <w:spacing w:after="0" w:line="240" w:lineRule="auto"/>
        <w:jc w:val="both"/>
        <w:rPr>
          <w:rStyle w:val="Emphasis"/>
          <w:rFonts w:cs="Calibri"/>
          <w:i w:val="0"/>
          <w:iCs w:val="0"/>
          <w:sz w:val="24"/>
          <w:szCs w:val="24"/>
        </w:rPr>
      </w:pPr>
      <w:r w:rsidRPr="00C05266">
        <w:rPr>
          <w:rStyle w:val="Emphasis"/>
          <w:rFonts w:cs="Calibri"/>
          <w:i w:val="0"/>
          <w:sz w:val="24"/>
          <w:szCs w:val="24"/>
        </w:rPr>
        <w:t xml:space="preserve">Escalation matrix </w:t>
      </w:r>
      <w:proofErr w:type="spellStart"/>
      <w:r w:rsidRPr="00C05266">
        <w:rPr>
          <w:rStyle w:val="Emphasis"/>
          <w:rFonts w:cs="Calibri"/>
          <w:i w:val="0"/>
          <w:sz w:val="24"/>
          <w:szCs w:val="24"/>
        </w:rPr>
        <w:t>upto</w:t>
      </w:r>
      <w:proofErr w:type="spellEnd"/>
      <w:r w:rsidRPr="00C05266">
        <w:rPr>
          <w:rStyle w:val="Emphasis"/>
          <w:rFonts w:cs="Calibri"/>
          <w:i w:val="0"/>
          <w:sz w:val="24"/>
          <w:szCs w:val="24"/>
        </w:rPr>
        <w:t xml:space="preserve"> the level of CEO shall be provided with phone number and email address of all personnel in the matrix.</w:t>
      </w:r>
    </w:p>
    <w:p w:rsidR="005B5D75" w:rsidRPr="00C05266" w:rsidRDefault="005B5D75" w:rsidP="005B5D75">
      <w:pPr>
        <w:pStyle w:val="ListParagraph"/>
        <w:rPr>
          <w:rStyle w:val="Emphasis"/>
          <w:rFonts w:cs="Calibri"/>
          <w:i w:val="0"/>
          <w:iCs w:val="0"/>
          <w:sz w:val="24"/>
          <w:szCs w:val="24"/>
        </w:rPr>
      </w:pPr>
    </w:p>
    <w:p w:rsidR="005B5D75" w:rsidRPr="00C05266" w:rsidRDefault="005B5D75" w:rsidP="005B5D75">
      <w:pPr>
        <w:pStyle w:val="ListParagraph"/>
        <w:numPr>
          <w:ilvl w:val="0"/>
          <w:numId w:val="1"/>
        </w:numPr>
        <w:jc w:val="both"/>
        <w:rPr>
          <w:rStyle w:val="Emphasis"/>
          <w:rFonts w:cs="Calibri"/>
          <w:b/>
          <w:i w:val="0"/>
          <w:sz w:val="24"/>
          <w:szCs w:val="24"/>
        </w:rPr>
      </w:pPr>
      <w:r w:rsidRPr="00C05266">
        <w:rPr>
          <w:rStyle w:val="Emphasis"/>
          <w:rFonts w:cs="Calibri"/>
          <w:b/>
          <w:i w:val="0"/>
          <w:sz w:val="24"/>
          <w:szCs w:val="24"/>
        </w:rPr>
        <w:t>Earnest Money Deposit</w:t>
      </w:r>
    </w:p>
    <w:p w:rsidR="005B5D75" w:rsidRPr="00C05266" w:rsidRDefault="005B5D75" w:rsidP="005B5D75">
      <w:pPr>
        <w:pStyle w:val="ListParagraph"/>
        <w:spacing w:after="0" w:line="240" w:lineRule="auto"/>
        <w:jc w:val="both"/>
        <w:rPr>
          <w:rStyle w:val="Emphasis"/>
          <w:rFonts w:cs="Calibri"/>
          <w:i w:val="0"/>
          <w:sz w:val="24"/>
          <w:szCs w:val="24"/>
        </w:rPr>
      </w:pPr>
      <w:r w:rsidRPr="00C05266">
        <w:rPr>
          <w:rStyle w:val="Emphasis"/>
          <w:rFonts w:cs="Calibri"/>
          <w:i w:val="0"/>
          <w:sz w:val="24"/>
          <w:szCs w:val="24"/>
        </w:rPr>
        <w:t xml:space="preserve">The tender must be accompanied by Earnest Money Deposit (EMD) of </w:t>
      </w:r>
      <w:proofErr w:type="spellStart"/>
      <w:r w:rsidRPr="00C05266">
        <w:rPr>
          <w:rStyle w:val="Emphasis"/>
          <w:rFonts w:cs="Calibri"/>
          <w:i w:val="0"/>
          <w:sz w:val="24"/>
          <w:szCs w:val="24"/>
        </w:rPr>
        <w:t>Rs</w:t>
      </w:r>
      <w:proofErr w:type="spellEnd"/>
      <w:r w:rsidRPr="00C05266">
        <w:rPr>
          <w:rStyle w:val="Emphasis"/>
          <w:rFonts w:cs="Calibri"/>
          <w:i w:val="0"/>
          <w:sz w:val="24"/>
          <w:szCs w:val="24"/>
        </w:rPr>
        <w:t xml:space="preserve">. 1,00,000 /- (Rupees One lakh only) in the form of Demand Draft/Pay Order drawn in </w:t>
      </w:r>
      <w:proofErr w:type="spellStart"/>
      <w:r w:rsidRPr="00C05266">
        <w:rPr>
          <w:rStyle w:val="Emphasis"/>
          <w:rFonts w:cs="Calibri"/>
          <w:i w:val="0"/>
          <w:sz w:val="24"/>
          <w:szCs w:val="24"/>
        </w:rPr>
        <w:t>favour</w:t>
      </w:r>
      <w:proofErr w:type="spellEnd"/>
      <w:r w:rsidRPr="00C05266">
        <w:rPr>
          <w:rStyle w:val="Emphasis"/>
          <w:rFonts w:cs="Calibri"/>
          <w:i w:val="0"/>
          <w:sz w:val="24"/>
          <w:szCs w:val="24"/>
        </w:rPr>
        <w:t xml:space="preserve"> of The Institute of Company Secretaries of India,  payable at New Delhi. Tender received without Earnest Money Deposit shall not be entertained.  No interest </w:t>
      </w:r>
      <w:proofErr w:type="gramStart"/>
      <w:r w:rsidRPr="00C05266">
        <w:rPr>
          <w:rStyle w:val="Emphasis"/>
          <w:rFonts w:cs="Calibri"/>
          <w:i w:val="0"/>
          <w:sz w:val="24"/>
          <w:szCs w:val="24"/>
        </w:rPr>
        <w:t>shall  be</w:t>
      </w:r>
      <w:proofErr w:type="gramEnd"/>
      <w:r w:rsidRPr="00C05266">
        <w:rPr>
          <w:rStyle w:val="Emphasis"/>
          <w:rFonts w:cs="Calibri"/>
          <w:i w:val="0"/>
          <w:sz w:val="24"/>
          <w:szCs w:val="24"/>
        </w:rPr>
        <w:t xml:space="preserve"> payable by the ICSI on EMD.</w:t>
      </w:r>
    </w:p>
    <w:p w:rsidR="005B5D75" w:rsidRPr="00C05266" w:rsidRDefault="005B5D75" w:rsidP="005B5D75">
      <w:pPr>
        <w:pStyle w:val="ListParagraph"/>
        <w:spacing w:after="0" w:line="240" w:lineRule="auto"/>
        <w:jc w:val="both"/>
        <w:rPr>
          <w:rStyle w:val="Emphasis"/>
          <w:rFonts w:cs="Calibri"/>
          <w:i w:val="0"/>
          <w:sz w:val="24"/>
          <w:szCs w:val="24"/>
        </w:rPr>
      </w:pPr>
    </w:p>
    <w:p w:rsidR="005B5D75" w:rsidRPr="00C05266" w:rsidRDefault="00C23DA8" w:rsidP="005B5D75">
      <w:pPr>
        <w:pStyle w:val="ListParagraph"/>
        <w:spacing w:after="0" w:line="240" w:lineRule="auto"/>
        <w:jc w:val="both"/>
        <w:rPr>
          <w:rFonts w:cs="Calibri"/>
          <w:sz w:val="24"/>
          <w:szCs w:val="24"/>
        </w:rPr>
      </w:pPr>
      <w:r w:rsidRPr="00C05266">
        <w:rPr>
          <w:rStyle w:val="Emphasis"/>
          <w:rFonts w:cs="Calibri"/>
          <w:i w:val="0"/>
          <w:sz w:val="24"/>
          <w:szCs w:val="24"/>
        </w:rPr>
        <w:t xml:space="preserve">Earnest Money Deposit shall </w:t>
      </w:r>
      <w:r w:rsidR="005B5D75" w:rsidRPr="00C05266">
        <w:rPr>
          <w:rStyle w:val="Emphasis"/>
          <w:rFonts w:cs="Calibri"/>
          <w:i w:val="0"/>
          <w:sz w:val="24"/>
          <w:szCs w:val="24"/>
        </w:rPr>
        <w:t>liable</w:t>
      </w:r>
      <w:r w:rsidR="00565617">
        <w:rPr>
          <w:rStyle w:val="Emphasis"/>
          <w:rFonts w:cs="Calibri"/>
          <w:i w:val="0"/>
          <w:sz w:val="24"/>
          <w:szCs w:val="24"/>
        </w:rPr>
        <w:t xml:space="preserve"> to be forfeited and bid shall </w:t>
      </w:r>
      <w:r w:rsidR="005B5D75" w:rsidRPr="00C05266">
        <w:rPr>
          <w:rStyle w:val="Emphasis"/>
          <w:rFonts w:cs="Calibri"/>
          <w:i w:val="0"/>
          <w:sz w:val="24"/>
          <w:szCs w:val="24"/>
        </w:rPr>
        <w:t xml:space="preserve">to be rejected, if the Bidder / supplier withdraw or amends, contravene, impairs or derogates from the tender’s term and condition in any respect within the period of validity of the tender which is 180 (One Hundred and Eighty) days from the close of the bid and </w:t>
      </w:r>
      <w:r w:rsidR="005B5D75" w:rsidRPr="00C05266">
        <w:rPr>
          <w:rFonts w:cs="Calibri"/>
          <w:sz w:val="24"/>
          <w:szCs w:val="24"/>
        </w:rPr>
        <w:t>such decision of the Institute shall be final</w:t>
      </w:r>
      <w:r w:rsidR="005B5D75" w:rsidRPr="00C05266">
        <w:rPr>
          <w:rStyle w:val="Emphasis"/>
          <w:rFonts w:cs="Calibri"/>
          <w:i w:val="0"/>
          <w:sz w:val="24"/>
          <w:szCs w:val="24"/>
        </w:rPr>
        <w:t xml:space="preserve">. </w:t>
      </w:r>
    </w:p>
    <w:p w:rsidR="005B5D75" w:rsidRPr="00C05266" w:rsidRDefault="005B5D75" w:rsidP="005B5D75">
      <w:pPr>
        <w:pStyle w:val="ListParagraph"/>
        <w:rPr>
          <w:rStyle w:val="Emphasis"/>
          <w:rFonts w:cs="Calibri"/>
          <w:i w:val="0"/>
          <w:sz w:val="24"/>
          <w:szCs w:val="24"/>
        </w:rPr>
      </w:pPr>
    </w:p>
    <w:p w:rsidR="005B5D75" w:rsidRPr="00C05266" w:rsidRDefault="005B5D75" w:rsidP="005B5D75">
      <w:pPr>
        <w:pStyle w:val="ListParagraph"/>
        <w:spacing w:after="0" w:line="240" w:lineRule="auto"/>
        <w:jc w:val="both"/>
        <w:rPr>
          <w:rStyle w:val="Emphasis"/>
          <w:rFonts w:cs="Calibri"/>
          <w:i w:val="0"/>
          <w:sz w:val="24"/>
          <w:szCs w:val="24"/>
        </w:rPr>
      </w:pPr>
      <w:r w:rsidRPr="00C05266">
        <w:rPr>
          <w:rStyle w:val="Emphasis"/>
          <w:rFonts w:cs="Calibri"/>
          <w:i w:val="0"/>
          <w:sz w:val="24"/>
          <w:szCs w:val="24"/>
        </w:rPr>
        <w:t xml:space="preserve">The earnest money of the unsuccessful bidders shall be refunded without any interest, bank charges within 120 days from the date of award of tender to the successful bidder. </w:t>
      </w:r>
    </w:p>
    <w:p w:rsidR="005B5D75" w:rsidRPr="00C05266" w:rsidRDefault="005B5D75" w:rsidP="005B5D75">
      <w:pPr>
        <w:ind w:left="709"/>
        <w:jc w:val="both"/>
        <w:rPr>
          <w:rFonts w:ascii="Calibri" w:hAnsi="Calibri" w:cs="Calibri"/>
        </w:rPr>
      </w:pPr>
    </w:p>
    <w:p w:rsidR="005B5D75" w:rsidRPr="00C05266" w:rsidRDefault="005B5D75" w:rsidP="005B5D75">
      <w:pPr>
        <w:pStyle w:val="ListParagraph"/>
        <w:numPr>
          <w:ilvl w:val="0"/>
          <w:numId w:val="1"/>
        </w:numPr>
        <w:jc w:val="both"/>
        <w:rPr>
          <w:rStyle w:val="Emphasis"/>
          <w:rFonts w:cs="Calibri"/>
          <w:b/>
          <w:i w:val="0"/>
          <w:sz w:val="24"/>
          <w:szCs w:val="24"/>
        </w:rPr>
      </w:pPr>
      <w:r w:rsidRPr="00C05266">
        <w:rPr>
          <w:rStyle w:val="Emphasis"/>
          <w:rFonts w:cs="Calibri"/>
          <w:b/>
          <w:i w:val="0"/>
          <w:sz w:val="24"/>
          <w:szCs w:val="24"/>
        </w:rPr>
        <w:t>Security Deposit</w:t>
      </w:r>
    </w:p>
    <w:p w:rsidR="005B5D75" w:rsidRPr="00C05266" w:rsidRDefault="005B5D75" w:rsidP="005B5D75">
      <w:pPr>
        <w:pStyle w:val="ListParagraph"/>
        <w:jc w:val="both"/>
        <w:rPr>
          <w:rStyle w:val="Emphasis"/>
          <w:rFonts w:cs="Calibri"/>
          <w:i w:val="0"/>
          <w:sz w:val="24"/>
          <w:szCs w:val="24"/>
        </w:rPr>
      </w:pPr>
      <w:r w:rsidRPr="00C05266">
        <w:rPr>
          <w:rStyle w:val="Emphasis"/>
          <w:rFonts w:cs="Calibri"/>
          <w:i w:val="0"/>
          <w:sz w:val="24"/>
          <w:szCs w:val="24"/>
        </w:rPr>
        <w:t>The successful bidder whose bid is accepted by the ICSI shall also be required to give a security d</w:t>
      </w:r>
      <w:r w:rsidR="00BA6402">
        <w:rPr>
          <w:rStyle w:val="Emphasis"/>
          <w:rFonts w:cs="Calibri"/>
          <w:i w:val="0"/>
          <w:sz w:val="24"/>
          <w:szCs w:val="24"/>
        </w:rPr>
        <w:t xml:space="preserve">eposit of the total amount </w:t>
      </w:r>
      <w:proofErr w:type="spellStart"/>
      <w:r w:rsidR="00BA6402">
        <w:rPr>
          <w:rStyle w:val="Emphasis"/>
          <w:rFonts w:cs="Calibri"/>
          <w:i w:val="0"/>
          <w:sz w:val="24"/>
          <w:szCs w:val="24"/>
        </w:rPr>
        <w:t>Rs</w:t>
      </w:r>
      <w:proofErr w:type="spellEnd"/>
      <w:r w:rsidR="00BA6402">
        <w:rPr>
          <w:rStyle w:val="Emphasis"/>
          <w:rFonts w:cs="Calibri"/>
          <w:i w:val="0"/>
          <w:sz w:val="24"/>
          <w:szCs w:val="24"/>
        </w:rPr>
        <w:t>. 1</w:t>
      </w:r>
      <w:r w:rsidRPr="00C05266">
        <w:rPr>
          <w:rStyle w:val="Emphasis"/>
          <w:rFonts w:cs="Calibri"/>
          <w:i w:val="0"/>
          <w:sz w:val="24"/>
          <w:szCs w:val="24"/>
        </w:rPr>
        <w:t>,</w:t>
      </w:r>
      <w:r w:rsidR="00BA6402">
        <w:rPr>
          <w:rStyle w:val="Emphasis"/>
          <w:rFonts w:cs="Calibri"/>
          <w:i w:val="0"/>
          <w:sz w:val="24"/>
          <w:szCs w:val="24"/>
        </w:rPr>
        <w:t>50,000 (Rupees One</w:t>
      </w:r>
      <w:r w:rsidRPr="00C05266">
        <w:rPr>
          <w:rStyle w:val="Emphasis"/>
          <w:rFonts w:cs="Calibri"/>
          <w:i w:val="0"/>
          <w:sz w:val="24"/>
          <w:szCs w:val="24"/>
        </w:rPr>
        <w:t xml:space="preserve"> Lakh</w:t>
      </w:r>
      <w:r w:rsidR="00BA6402">
        <w:rPr>
          <w:rStyle w:val="Emphasis"/>
          <w:rFonts w:cs="Calibri"/>
          <w:i w:val="0"/>
          <w:sz w:val="24"/>
          <w:szCs w:val="24"/>
        </w:rPr>
        <w:t xml:space="preserve"> and Fifty Thousand</w:t>
      </w:r>
      <w:r w:rsidRPr="00C05266">
        <w:rPr>
          <w:rStyle w:val="Emphasis"/>
          <w:rFonts w:cs="Calibri"/>
          <w:i w:val="0"/>
          <w:sz w:val="24"/>
          <w:szCs w:val="24"/>
        </w:rPr>
        <w:t xml:space="preserve"> only) through an irrecoverable Bank Guarantee from any Nationalized Bank in </w:t>
      </w:r>
      <w:proofErr w:type="spellStart"/>
      <w:r w:rsidRPr="00C05266">
        <w:rPr>
          <w:rStyle w:val="Emphasis"/>
          <w:rFonts w:cs="Calibri"/>
          <w:i w:val="0"/>
          <w:sz w:val="24"/>
          <w:szCs w:val="24"/>
        </w:rPr>
        <w:t>favour</w:t>
      </w:r>
      <w:proofErr w:type="spellEnd"/>
      <w:r w:rsidRPr="00C05266">
        <w:rPr>
          <w:rStyle w:val="Emphasis"/>
          <w:rFonts w:cs="Calibri"/>
          <w:i w:val="0"/>
          <w:sz w:val="24"/>
          <w:szCs w:val="24"/>
        </w:rPr>
        <w:t xml:space="preserve"> of the Institute of Company Secretaries of India. The Bank Guarantee shall be valid for contract period and shall be submitted within 10(ten) days f</w:t>
      </w:r>
      <w:r w:rsidR="00C23DA8" w:rsidRPr="00C05266">
        <w:rPr>
          <w:rStyle w:val="Emphasis"/>
          <w:rFonts w:cs="Calibri"/>
          <w:i w:val="0"/>
          <w:sz w:val="24"/>
          <w:szCs w:val="24"/>
        </w:rPr>
        <w:t>rom the date of award of tender</w:t>
      </w:r>
      <w:r w:rsidRPr="00C05266">
        <w:rPr>
          <w:rStyle w:val="Emphasis"/>
          <w:rFonts w:cs="Calibri"/>
          <w:i w:val="0"/>
          <w:sz w:val="24"/>
          <w:szCs w:val="24"/>
        </w:rPr>
        <w:t>.</w:t>
      </w:r>
    </w:p>
    <w:p w:rsidR="005B5D75" w:rsidRPr="00C05266" w:rsidRDefault="005B5D75" w:rsidP="005B5D75">
      <w:pPr>
        <w:pStyle w:val="ListParagraph"/>
        <w:jc w:val="both"/>
        <w:rPr>
          <w:rStyle w:val="Emphasis"/>
          <w:rFonts w:cs="Calibri"/>
          <w:i w:val="0"/>
          <w:sz w:val="24"/>
          <w:szCs w:val="24"/>
        </w:rPr>
      </w:pPr>
    </w:p>
    <w:p w:rsidR="005B5D75" w:rsidRPr="00C05266" w:rsidRDefault="005B5D75" w:rsidP="00C23DA8">
      <w:pPr>
        <w:pStyle w:val="ListParagraph"/>
        <w:jc w:val="both"/>
        <w:rPr>
          <w:rStyle w:val="Emphasis"/>
          <w:rFonts w:cs="Calibri"/>
          <w:i w:val="0"/>
          <w:sz w:val="24"/>
          <w:szCs w:val="24"/>
        </w:rPr>
      </w:pPr>
      <w:r w:rsidRPr="00C05266">
        <w:rPr>
          <w:rStyle w:val="Emphasis"/>
          <w:rFonts w:cs="Calibri"/>
          <w:i w:val="0"/>
          <w:sz w:val="24"/>
          <w:szCs w:val="24"/>
        </w:rPr>
        <w:t xml:space="preserve">In case bidder fails to execute the work as per the Tender, Work Order; or fails to deliver the satisfactory performance during duration of contract, or fails to execute agreed SLA, the ICSI shall have the right to invoke the said Bank Guarantee and </w:t>
      </w:r>
      <w:r w:rsidRPr="00C05266">
        <w:rPr>
          <w:rFonts w:cs="Calibri"/>
          <w:sz w:val="24"/>
          <w:szCs w:val="24"/>
        </w:rPr>
        <w:t>such decision of the ICSI shall be final</w:t>
      </w:r>
      <w:r w:rsidRPr="00C05266">
        <w:rPr>
          <w:rStyle w:val="Emphasis"/>
          <w:rFonts w:cs="Calibri"/>
          <w:i w:val="0"/>
          <w:sz w:val="24"/>
          <w:szCs w:val="24"/>
        </w:rPr>
        <w:t>.  No interest shall be payable by ICSI on the security deposit, so held.</w:t>
      </w:r>
    </w:p>
    <w:p w:rsidR="005B5D75" w:rsidRPr="00C05266" w:rsidRDefault="005B5D75" w:rsidP="005B5D75">
      <w:pPr>
        <w:numPr>
          <w:ilvl w:val="0"/>
          <w:numId w:val="1"/>
        </w:numPr>
        <w:jc w:val="both"/>
        <w:rPr>
          <w:rFonts w:ascii="Calibri" w:hAnsi="Calibri" w:cs="Calibri"/>
        </w:rPr>
      </w:pPr>
      <w:r w:rsidRPr="00C05266">
        <w:rPr>
          <w:rStyle w:val="Emphasis"/>
          <w:rFonts w:ascii="Calibri" w:hAnsi="Calibri" w:cs="Calibri"/>
          <w:i w:val="0"/>
        </w:rPr>
        <w:t>The hardware, software a</w:t>
      </w:r>
      <w:r w:rsidR="00565617">
        <w:rPr>
          <w:rStyle w:val="Emphasis"/>
          <w:rFonts w:ascii="Calibri" w:hAnsi="Calibri" w:cs="Calibri"/>
          <w:i w:val="0"/>
        </w:rPr>
        <w:t xml:space="preserve">nd networking components shall </w:t>
      </w:r>
      <w:r w:rsidRPr="00C05266">
        <w:rPr>
          <w:rStyle w:val="Emphasis"/>
          <w:rFonts w:ascii="Calibri" w:hAnsi="Calibri" w:cs="Calibri"/>
          <w:i w:val="0"/>
        </w:rPr>
        <w:t xml:space="preserve">be managed by the bidder and number of students may be increased / decreased at any point of time and the Bidder shall have no right to claim any kind of extra amount in any form. </w:t>
      </w:r>
      <w:r w:rsidRPr="00C05266">
        <w:rPr>
          <w:rFonts w:ascii="Calibri" w:hAnsi="Calibri" w:cs="Calibri"/>
        </w:rPr>
        <w:t xml:space="preserve">The Bidder is expected to maintain the service levels as will be defined in the Service Level Agreement.   </w:t>
      </w:r>
    </w:p>
    <w:p w:rsidR="005B5D75" w:rsidRPr="00C05266" w:rsidRDefault="005B5D75" w:rsidP="005B5D75">
      <w:pPr>
        <w:jc w:val="both"/>
        <w:rPr>
          <w:rFonts w:ascii="Calibri" w:hAnsi="Calibri" w:cs="Calibri"/>
        </w:rPr>
      </w:pPr>
    </w:p>
    <w:p w:rsidR="00C23DA8" w:rsidRPr="00C05266" w:rsidRDefault="005B5D75" w:rsidP="00C23DA8">
      <w:pPr>
        <w:pStyle w:val="ListParagraph"/>
        <w:numPr>
          <w:ilvl w:val="0"/>
          <w:numId w:val="1"/>
        </w:numPr>
        <w:jc w:val="both"/>
        <w:rPr>
          <w:rFonts w:cs="Calibri"/>
          <w:sz w:val="24"/>
          <w:szCs w:val="24"/>
        </w:rPr>
      </w:pPr>
      <w:r w:rsidRPr="00C05266">
        <w:rPr>
          <w:rFonts w:cs="Calibri"/>
          <w:sz w:val="24"/>
          <w:szCs w:val="24"/>
        </w:rPr>
        <w:t xml:space="preserve"> The Institute reserves the right to accept or reject any or all tenders including the lowest tender/s without assigning any reason a</w:t>
      </w:r>
      <w:r w:rsidR="00565617">
        <w:rPr>
          <w:rFonts w:cs="Calibri"/>
          <w:sz w:val="24"/>
          <w:szCs w:val="24"/>
        </w:rPr>
        <w:t xml:space="preserve">t its sole discretion and such </w:t>
      </w:r>
      <w:r w:rsidRPr="00C05266">
        <w:rPr>
          <w:rFonts w:cs="Calibri"/>
          <w:sz w:val="24"/>
          <w:szCs w:val="24"/>
        </w:rPr>
        <w:t>decision of the Institute shall be final and binding on all concerned.</w:t>
      </w:r>
    </w:p>
    <w:p w:rsidR="00C23DA8" w:rsidRPr="00C05266" w:rsidRDefault="00C23DA8" w:rsidP="00C23DA8">
      <w:pPr>
        <w:pStyle w:val="ListParagraph"/>
        <w:spacing w:after="0"/>
        <w:jc w:val="both"/>
        <w:rPr>
          <w:rFonts w:cs="Calibri"/>
          <w:sz w:val="24"/>
          <w:szCs w:val="24"/>
        </w:rPr>
      </w:pPr>
    </w:p>
    <w:p w:rsidR="00C23DA8" w:rsidRPr="00C05266" w:rsidRDefault="005B5D75" w:rsidP="00C23DA8">
      <w:pPr>
        <w:pStyle w:val="ListParagraph"/>
        <w:numPr>
          <w:ilvl w:val="0"/>
          <w:numId w:val="1"/>
        </w:numPr>
        <w:jc w:val="both"/>
        <w:rPr>
          <w:rFonts w:cs="Calibri"/>
          <w:sz w:val="24"/>
          <w:szCs w:val="24"/>
        </w:rPr>
      </w:pPr>
      <w:r w:rsidRPr="00C05266">
        <w:rPr>
          <w:rFonts w:cs="Calibri"/>
          <w:sz w:val="24"/>
          <w:szCs w:val="24"/>
        </w:rPr>
        <w:t>ICSI does not bind itself to accept the lowest or any tender or to assign any reason thereof and also reserves the right of accepting the tender in whole or in part. The part acceptance of the tender shall not violate the terms and conditions of the contract and the tenderer / bidder shall execute the work at the specified rates without any extra charges or compensation with in the stipulated period.</w:t>
      </w:r>
    </w:p>
    <w:p w:rsidR="00C23DA8" w:rsidRPr="00C05266" w:rsidRDefault="00C23DA8" w:rsidP="00C23DA8">
      <w:pPr>
        <w:jc w:val="both"/>
        <w:rPr>
          <w:rFonts w:ascii="Calibri" w:hAnsi="Calibri" w:cs="Calibri"/>
        </w:rPr>
      </w:pPr>
    </w:p>
    <w:p w:rsidR="005B5D75" w:rsidRPr="00C05266" w:rsidRDefault="005B5D75" w:rsidP="005B5D75">
      <w:pPr>
        <w:pStyle w:val="ListParagraph"/>
        <w:numPr>
          <w:ilvl w:val="0"/>
          <w:numId w:val="1"/>
        </w:numPr>
        <w:spacing w:after="0" w:line="240" w:lineRule="auto"/>
        <w:jc w:val="both"/>
        <w:rPr>
          <w:rFonts w:cs="Calibri"/>
          <w:sz w:val="24"/>
          <w:szCs w:val="24"/>
        </w:rPr>
      </w:pPr>
      <w:r w:rsidRPr="00C05266">
        <w:rPr>
          <w:rFonts w:cs="Calibri"/>
          <w:sz w:val="24"/>
          <w:szCs w:val="24"/>
        </w:rPr>
        <w:t>The whole work included in the Tender shall be executed by the Tenderer / Bidder and the Tenderer / Bidder shall not directly or indirectly transfer assign or sublet the contract or any part thereof or interest therein without the written consent of ICSI.</w:t>
      </w:r>
    </w:p>
    <w:p w:rsidR="005B5D75" w:rsidRPr="00C05266" w:rsidRDefault="005B5D75" w:rsidP="005B5D75">
      <w:pPr>
        <w:pStyle w:val="ListParagraph"/>
        <w:spacing w:after="0" w:line="240" w:lineRule="auto"/>
        <w:jc w:val="both"/>
        <w:rPr>
          <w:rFonts w:cs="Calibri"/>
          <w:sz w:val="24"/>
          <w:szCs w:val="24"/>
        </w:rPr>
      </w:pPr>
    </w:p>
    <w:p w:rsidR="005B5D75" w:rsidRPr="00C05266" w:rsidRDefault="005B5D75" w:rsidP="005B5D75">
      <w:pPr>
        <w:pStyle w:val="ListParagraph"/>
        <w:numPr>
          <w:ilvl w:val="0"/>
          <w:numId w:val="1"/>
        </w:numPr>
        <w:jc w:val="both"/>
        <w:rPr>
          <w:rStyle w:val="Emphasis"/>
          <w:rFonts w:cs="Calibri"/>
          <w:i w:val="0"/>
          <w:iCs w:val="0"/>
          <w:sz w:val="24"/>
          <w:szCs w:val="24"/>
        </w:rPr>
      </w:pPr>
      <w:r w:rsidRPr="00C05266">
        <w:rPr>
          <w:rFonts w:cs="Calibri"/>
          <w:sz w:val="24"/>
          <w:szCs w:val="24"/>
        </w:rPr>
        <w:t xml:space="preserve">In case of any dispute or difference arising in relation to meaning or interpretation of this tender, the </w:t>
      </w:r>
      <w:proofErr w:type="spellStart"/>
      <w:r w:rsidRPr="00C05266">
        <w:rPr>
          <w:rFonts w:cs="Calibri"/>
          <w:sz w:val="24"/>
          <w:szCs w:val="24"/>
        </w:rPr>
        <w:t>authorised</w:t>
      </w:r>
      <w:proofErr w:type="spellEnd"/>
      <w:r w:rsidRPr="00C05266">
        <w:rPr>
          <w:rFonts w:cs="Calibri"/>
          <w:sz w:val="24"/>
          <w:szCs w:val="24"/>
        </w:rPr>
        <w:t xml:space="preserve"> official of the Institute and the Bidders shall address the disputes/ differences for mutual resolution and failing which the matter shall be </w:t>
      </w:r>
      <w:r w:rsidRPr="00C05266">
        <w:rPr>
          <w:rFonts w:cs="Calibri"/>
          <w:sz w:val="24"/>
          <w:szCs w:val="24"/>
        </w:rPr>
        <w:lastRenderedPageBreak/>
        <w:t xml:space="preserve">referred to the sole arbitration of Secretary, the Institute of Company Secretaries of India or his nominee. The provisions of the Arbitration and Conciliation Act, 1996 will be applicable to the arbitration proceedings.  The venue of the arbitration shall be at New Delhi.  The cost of the Arbitration proceedings shall be shared equally by both the parties.  The decision / award of the arbitrator shall be final and binding. All disputes arising out of this tender are subject to the jurisdiction of Courts in New Delhi. </w:t>
      </w:r>
    </w:p>
    <w:p w:rsidR="005B5D75" w:rsidRPr="00C05266" w:rsidRDefault="005B5D75" w:rsidP="005B5D75">
      <w:pPr>
        <w:numPr>
          <w:ilvl w:val="0"/>
          <w:numId w:val="1"/>
        </w:numPr>
        <w:jc w:val="both"/>
        <w:rPr>
          <w:rStyle w:val="Emphasis"/>
          <w:rFonts w:ascii="Calibri" w:hAnsi="Calibri" w:cs="Calibri"/>
          <w:i w:val="0"/>
          <w:iCs w:val="0"/>
        </w:rPr>
      </w:pPr>
      <w:r w:rsidRPr="00C05266">
        <w:rPr>
          <w:rStyle w:val="Emphasis"/>
          <w:rFonts w:ascii="Calibri" w:hAnsi="Calibri" w:cs="Calibri"/>
          <w:i w:val="0"/>
        </w:rPr>
        <w:t xml:space="preserve">The Institute reserves the right to accept or reject any or all the tenders/bids without assigning any reason. </w:t>
      </w:r>
    </w:p>
    <w:p w:rsidR="005B5D75" w:rsidRPr="00C05266" w:rsidRDefault="005B5D75" w:rsidP="005B5D75">
      <w:pPr>
        <w:jc w:val="both"/>
        <w:rPr>
          <w:rStyle w:val="Emphasis"/>
          <w:rFonts w:ascii="Calibri" w:hAnsi="Calibri" w:cs="Calibri"/>
          <w:i w:val="0"/>
          <w:iCs w:val="0"/>
        </w:rPr>
      </w:pPr>
    </w:p>
    <w:p w:rsidR="005B5D75" w:rsidRPr="00C05266" w:rsidRDefault="005B5D75" w:rsidP="005B5D75">
      <w:pPr>
        <w:numPr>
          <w:ilvl w:val="0"/>
          <w:numId w:val="1"/>
        </w:numPr>
        <w:jc w:val="both"/>
        <w:rPr>
          <w:rStyle w:val="Emphasis"/>
          <w:rFonts w:ascii="Calibri" w:hAnsi="Calibri" w:cs="Calibri"/>
          <w:b/>
          <w:i w:val="0"/>
          <w:iCs w:val="0"/>
        </w:rPr>
      </w:pPr>
      <w:r w:rsidRPr="00C05266">
        <w:rPr>
          <w:rStyle w:val="Emphasis"/>
          <w:rFonts w:ascii="Calibri" w:hAnsi="Calibri" w:cs="Calibri"/>
          <w:i w:val="0"/>
        </w:rPr>
        <w:t xml:space="preserve">For any details / clarifications, </w:t>
      </w:r>
      <w:proofErr w:type="spellStart"/>
      <w:r w:rsidRPr="00C05266">
        <w:rPr>
          <w:rStyle w:val="Emphasis"/>
          <w:rFonts w:ascii="Calibri" w:hAnsi="Calibri" w:cs="Calibri"/>
          <w:b/>
          <w:i w:val="0"/>
        </w:rPr>
        <w:t>Shri</w:t>
      </w:r>
      <w:proofErr w:type="spellEnd"/>
      <w:r w:rsidRPr="00C05266">
        <w:rPr>
          <w:rStyle w:val="Emphasis"/>
          <w:rFonts w:ascii="Calibri" w:hAnsi="Calibri" w:cs="Calibri"/>
          <w:b/>
          <w:i w:val="0"/>
        </w:rPr>
        <w:t xml:space="preserve"> Sohan Lal, Director Student Services (0120-4522014) may be contacted.</w:t>
      </w:r>
    </w:p>
    <w:p w:rsidR="005B5D75" w:rsidRPr="00C05266" w:rsidRDefault="005B5D75" w:rsidP="005B5D75">
      <w:pPr>
        <w:jc w:val="both"/>
        <w:rPr>
          <w:rFonts w:ascii="Calibri" w:hAnsi="Calibri" w:cs="Calibri"/>
        </w:rPr>
      </w:pPr>
    </w:p>
    <w:p w:rsidR="005B5D75" w:rsidRPr="00C05266" w:rsidRDefault="005B5D75" w:rsidP="005B5D75">
      <w:pPr>
        <w:jc w:val="both"/>
        <w:rPr>
          <w:rFonts w:ascii="Calibri" w:hAnsi="Calibri" w:cs="Calibri"/>
        </w:rPr>
      </w:pPr>
    </w:p>
    <w:p w:rsidR="005B5D75" w:rsidRPr="00C05266" w:rsidRDefault="00D422B1" w:rsidP="005B5D75">
      <w:pPr>
        <w:ind w:firstLine="720"/>
        <w:jc w:val="both"/>
        <w:rPr>
          <w:rStyle w:val="Emphasis"/>
          <w:rFonts w:ascii="Calibri" w:hAnsi="Calibri" w:cs="Calibri"/>
          <w:i w:val="0"/>
          <w:iCs w:val="0"/>
        </w:rPr>
      </w:pPr>
      <w:r>
        <w:rPr>
          <w:rStyle w:val="Emphasis"/>
          <w:rFonts w:ascii="Calibri" w:hAnsi="Calibri" w:cs="Calibri"/>
          <w:i w:val="0"/>
        </w:rPr>
        <w:tab/>
      </w:r>
      <w:r>
        <w:rPr>
          <w:rStyle w:val="Emphasis"/>
          <w:rFonts w:ascii="Calibri" w:hAnsi="Calibri" w:cs="Calibri"/>
          <w:i w:val="0"/>
        </w:rPr>
        <w:tab/>
      </w:r>
      <w:r>
        <w:rPr>
          <w:rStyle w:val="Emphasis"/>
          <w:rFonts w:ascii="Calibri" w:hAnsi="Calibri" w:cs="Calibri"/>
          <w:i w:val="0"/>
        </w:rPr>
        <w:tab/>
      </w:r>
      <w:r>
        <w:rPr>
          <w:rStyle w:val="Emphasis"/>
          <w:rFonts w:ascii="Calibri" w:hAnsi="Calibri" w:cs="Calibri"/>
          <w:i w:val="0"/>
        </w:rPr>
        <w:tab/>
      </w:r>
      <w:r>
        <w:rPr>
          <w:rStyle w:val="Emphasis"/>
          <w:rFonts w:ascii="Calibri" w:hAnsi="Calibri" w:cs="Calibri"/>
          <w:i w:val="0"/>
        </w:rPr>
        <w:tab/>
      </w:r>
      <w:r>
        <w:rPr>
          <w:rStyle w:val="Emphasis"/>
          <w:rFonts w:ascii="Calibri" w:hAnsi="Calibri" w:cs="Calibri"/>
          <w:i w:val="0"/>
        </w:rPr>
        <w:tab/>
      </w:r>
      <w:r>
        <w:rPr>
          <w:rStyle w:val="Emphasis"/>
          <w:rFonts w:ascii="Calibri" w:hAnsi="Calibri" w:cs="Calibri"/>
          <w:i w:val="0"/>
        </w:rPr>
        <w:tab/>
      </w:r>
      <w:r>
        <w:rPr>
          <w:rStyle w:val="Emphasis"/>
          <w:rFonts w:ascii="Calibri" w:hAnsi="Calibri" w:cs="Calibri"/>
          <w:i w:val="0"/>
        </w:rPr>
        <w:tab/>
        <w:t>(B PRADHAN</w:t>
      </w:r>
      <w:r w:rsidR="005B5D75" w:rsidRPr="00C05266">
        <w:rPr>
          <w:rStyle w:val="Emphasis"/>
          <w:rFonts w:ascii="Calibri" w:hAnsi="Calibri" w:cs="Calibri"/>
          <w:i w:val="0"/>
        </w:rPr>
        <w:t>)</w:t>
      </w:r>
    </w:p>
    <w:p w:rsidR="005B5D75" w:rsidRPr="00C05266" w:rsidRDefault="00C23DA8" w:rsidP="005B5D75">
      <w:pPr>
        <w:jc w:val="both"/>
        <w:rPr>
          <w:rStyle w:val="Emphasis"/>
          <w:rFonts w:ascii="Calibri" w:hAnsi="Calibri" w:cs="Calibri"/>
          <w:i w:val="0"/>
          <w:iCs w:val="0"/>
        </w:rPr>
      </w:pPr>
      <w:r w:rsidRPr="00C05266">
        <w:rPr>
          <w:rStyle w:val="Emphasis"/>
          <w:rFonts w:ascii="Calibri" w:hAnsi="Calibri" w:cs="Calibri"/>
          <w:i w:val="0"/>
        </w:rPr>
        <w:t>Date: May 20, 2013</w:t>
      </w:r>
      <w:r w:rsidR="005B5D75" w:rsidRPr="00C05266">
        <w:rPr>
          <w:rStyle w:val="Emphasis"/>
          <w:rFonts w:ascii="Calibri" w:hAnsi="Calibri" w:cs="Calibri"/>
          <w:i w:val="0"/>
        </w:rPr>
        <w:tab/>
      </w:r>
      <w:r w:rsidR="005B5D75" w:rsidRPr="00C05266">
        <w:rPr>
          <w:rStyle w:val="Emphasis"/>
          <w:rFonts w:ascii="Calibri" w:hAnsi="Calibri" w:cs="Calibri"/>
          <w:i w:val="0"/>
        </w:rPr>
        <w:tab/>
      </w:r>
      <w:r w:rsidR="005B5D75" w:rsidRPr="00C05266">
        <w:rPr>
          <w:rStyle w:val="Emphasis"/>
          <w:rFonts w:ascii="Calibri" w:hAnsi="Calibri" w:cs="Calibri"/>
          <w:i w:val="0"/>
        </w:rPr>
        <w:tab/>
      </w:r>
      <w:r w:rsidR="005B5D75" w:rsidRPr="00C05266">
        <w:rPr>
          <w:rStyle w:val="Emphasis"/>
          <w:rFonts w:ascii="Calibri" w:hAnsi="Calibri" w:cs="Calibri"/>
          <w:i w:val="0"/>
        </w:rPr>
        <w:tab/>
      </w:r>
      <w:r w:rsidR="005B5D75" w:rsidRPr="00C05266">
        <w:rPr>
          <w:rStyle w:val="Emphasis"/>
          <w:rFonts w:ascii="Calibri" w:hAnsi="Calibri" w:cs="Calibri"/>
          <w:i w:val="0"/>
        </w:rPr>
        <w:tab/>
      </w:r>
      <w:r w:rsidR="005B5D75" w:rsidRPr="00C05266">
        <w:rPr>
          <w:rStyle w:val="Emphasis"/>
          <w:rFonts w:ascii="Calibri" w:hAnsi="Calibri" w:cs="Calibri"/>
          <w:i w:val="0"/>
        </w:rPr>
        <w:tab/>
      </w:r>
      <w:r w:rsidR="008819A4">
        <w:rPr>
          <w:rStyle w:val="Emphasis"/>
          <w:rFonts w:ascii="Calibri" w:hAnsi="Calibri" w:cs="Calibri"/>
          <w:i w:val="0"/>
        </w:rPr>
        <w:t xml:space="preserve">      </w:t>
      </w:r>
      <w:r w:rsidR="00D422B1">
        <w:rPr>
          <w:rStyle w:val="Emphasis"/>
          <w:rFonts w:ascii="Calibri" w:hAnsi="Calibri" w:cs="Calibri"/>
          <w:i w:val="0"/>
        </w:rPr>
        <w:t>Joint Director</w:t>
      </w:r>
      <w:r w:rsidR="005B5D75" w:rsidRPr="00C05266">
        <w:rPr>
          <w:rStyle w:val="Emphasis"/>
          <w:rFonts w:ascii="Calibri" w:hAnsi="Calibri" w:cs="Calibri"/>
          <w:i w:val="0"/>
        </w:rPr>
        <w:t xml:space="preserve"> (Admin.)</w:t>
      </w:r>
    </w:p>
    <w:p w:rsidR="005B5D75" w:rsidRPr="00C05266" w:rsidRDefault="005B5D75" w:rsidP="005B5D75">
      <w:pPr>
        <w:jc w:val="both"/>
        <w:rPr>
          <w:rFonts w:ascii="Calibri" w:hAnsi="Calibri" w:cs="Calibri"/>
          <w:color w:val="000000"/>
        </w:rPr>
      </w:pPr>
    </w:p>
    <w:p w:rsidR="005B5D75" w:rsidRPr="00C05266" w:rsidRDefault="005B5D75" w:rsidP="005B5D75">
      <w:pPr>
        <w:jc w:val="both"/>
        <w:rPr>
          <w:rFonts w:ascii="Calibri" w:hAnsi="Calibri" w:cs="Calibri"/>
          <w:color w:val="000000"/>
        </w:rPr>
      </w:pPr>
    </w:p>
    <w:p w:rsidR="005B5D75" w:rsidRPr="00C05266" w:rsidRDefault="005B5D75" w:rsidP="005B5D75">
      <w:pPr>
        <w:jc w:val="both"/>
        <w:rPr>
          <w:rFonts w:ascii="Calibri" w:hAnsi="Calibri" w:cs="Calibri"/>
          <w:color w:val="000000"/>
        </w:rPr>
      </w:pPr>
    </w:p>
    <w:p w:rsidR="005B5D75" w:rsidRPr="00C05266" w:rsidRDefault="005B5D75" w:rsidP="005B5D75">
      <w:pPr>
        <w:jc w:val="both"/>
        <w:rPr>
          <w:rFonts w:ascii="Calibri" w:hAnsi="Calibri" w:cs="Calibri"/>
          <w:color w:val="000000"/>
        </w:rPr>
      </w:pPr>
    </w:p>
    <w:p w:rsidR="005B5D75" w:rsidRPr="00C05266" w:rsidRDefault="005B5D75" w:rsidP="005B5D75">
      <w:pPr>
        <w:jc w:val="both"/>
        <w:rPr>
          <w:rFonts w:ascii="Calibri" w:hAnsi="Calibri" w:cs="Calibri"/>
          <w:color w:val="000000"/>
        </w:rPr>
      </w:pPr>
    </w:p>
    <w:p w:rsidR="005B5D75" w:rsidRPr="00C05266" w:rsidRDefault="005B5D75" w:rsidP="005B5D75">
      <w:pPr>
        <w:jc w:val="both"/>
        <w:rPr>
          <w:rFonts w:ascii="Calibri" w:hAnsi="Calibri" w:cs="Calibri"/>
          <w:color w:val="000000"/>
        </w:rPr>
      </w:pPr>
    </w:p>
    <w:p w:rsidR="005B5D75" w:rsidRPr="00C05266" w:rsidRDefault="005B5D75" w:rsidP="005B5D75">
      <w:pPr>
        <w:jc w:val="both"/>
        <w:rPr>
          <w:rFonts w:ascii="Calibri" w:hAnsi="Calibri" w:cs="Calibri"/>
          <w:color w:val="000000"/>
        </w:rPr>
      </w:pPr>
    </w:p>
    <w:p w:rsidR="005B5D75" w:rsidRPr="00C05266" w:rsidRDefault="005B5D75" w:rsidP="005B5D75">
      <w:pPr>
        <w:jc w:val="both"/>
        <w:rPr>
          <w:rFonts w:ascii="Calibri" w:hAnsi="Calibri" w:cs="Calibri"/>
          <w:color w:val="000000"/>
        </w:rPr>
      </w:pPr>
    </w:p>
    <w:p w:rsidR="005B5D75" w:rsidRPr="00C05266" w:rsidRDefault="005B5D75" w:rsidP="005B5D75">
      <w:pPr>
        <w:ind w:left="1150" w:hanging="1101"/>
        <w:rPr>
          <w:rFonts w:ascii="Calibri" w:hAnsi="Calibri" w:cs="Calibri"/>
          <w:b/>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5B5D75" w:rsidRPr="00C05266" w:rsidRDefault="005B5D75" w:rsidP="005B5D75">
      <w:pPr>
        <w:pStyle w:val="BodyText"/>
        <w:rPr>
          <w:rFonts w:ascii="Calibri" w:hAnsi="Calibri" w:cs="Calibri"/>
          <w:bCs/>
        </w:rPr>
      </w:pPr>
    </w:p>
    <w:p w:rsidR="00C05266" w:rsidRDefault="00C05266" w:rsidP="005B5D75">
      <w:pPr>
        <w:jc w:val="center"/>
        <w:rPr>
          <w:rFonts w:ascii="Calibri" w:hAnsi="Calibri" w:cs="Calibri"/>
          <w:b/>
          <w:bCs/>
          <w:u w:val="single"/>
        </w:rPr>
      </w:pPr>
    </w:p>
    <w:p w:rsidR="005B5D75" w:rsidRPr="00C05266" w:rsidRDefault="005B5D75" w:rsidP="005B5D75">
      <w:pPr>
        <w:jc w:val="center"/>
        <w:rPr>
          <w:rFonts w:ascii="Calibri" w:hAnsi="Calibri" w:cs="Calibri"/>
          <w:b/>
          <w:bCs/>
          <w:u w:val="single"/>
        </w:rPr>
      </w:pPr>
      <w:r w:rsidRPr="00C05266">
        <w:rPr>
          <w:rFonts w:ascii="Calibri" w:hAnsi="Calibri" w:cs="Calibri"/>
          <w:b/>
          <w:bCs/>
          <w:u w:val="single"/>
        </w:rPr>
        <w:t>PART ‘B1’</w:t>
      </w:r>
    </w:p>
    <w:p w:rsidR="005B5D75" w:rsidRPr="00C05266" w:rsidRDefault="005B5D75" w:rsidP="005B5D75">
      <w:pPr>
        <w:jc w:val="both"/>
        <w:rPr>
          <w:rFonts w:ascii="Calibri" w:hAnsi="Calibri" w:cs="Calibri"/>
        </w:rPr>
      </w:pPr>
    </w:p>
    <w:p w:rsidR="005B5D75" w:rsidRPr="00C05266" w:rsidRDefault="005B5D75" w:rsidP="005B5D75">
      <w:pPr>
        <w:jc w:val="center"/>
        <w:rPr>
          <w:rFonts w:ascii="Calibri" w:hAnsi="Calibri" w:cs="Calibri"/>
          <w:b/>
          <w:bCs/>
          <w:u w:val="single"/>
        </w:rPr>
      </w:pPr>
      <w:r w:rsidRPr="00C05266">
        <w:rPr>
          <w:rFonts w:ascii="Calibri" w:hAnsi="Calibri" w:cs="Calibri"/>
          <w:b/>
          <w:bCs/>
          <w:u w:val="single"/>
        </w:rPr>
        <w:t>PRE QUALIFICATION (TECHNICAL PROPOSAL) FORMAT</w:t>
      </w:r>
    </w:p>
    <w:p w:rsidR="005B5D75" w:rsidRPr="00C05266" w:rsidRDefault="005B5D75" w:rsidP="005B5D75">
      <w:pPr>
        <w:jc w:val="both"/>
        <w:rPr>
          <w:rFonts w:ascii="Calibri" w:hAnsi="Calibri" w:cs="Calibri"/>
        </w:rPr>
      </w:pPr>
    </w:p>
    <w:p w:rsidR="005B5D75" w:rsidRDefault="005B5D75" w:rsidP="005B5D75">
      <w:pPr>
        <w:jc w:val="both"/>
        <w:rPr>
          <w:rFonts w:ascii="Calibri" w:hAnsi="Calibri" w:cs="Calibri"/>
        </w:rPr>
      </w:pPr>
      <w:r w:rsidRPr="00C05266">
        <w:rPr>
          <w:rFonts w:ascii="Calibri" w:hAnsi="Calibri" w:cs="Calibri"/>
        </w:rPr>
        <w:t>Bidder should submit the following compliance sheet along with methodology of proposed solution as part of the technical proposal.</w:t>
      </w:r>
    </w:p>
    <w:p w:rsidR="00213E0F" w:rsidRPr="00C05266" w:rsidRDefault="00213E0F" w:rsidP="005B5D75">
      <w:pPr>
        <w:jc w:val="both"/>
        <w:rPr>
          <w:rFonts w:ascii="Calibri" w:hAnsi="Calibri" w:cs="Calibri"/>
        </w:rPr>
      </w:pPr>
    </w:p>
    <w:tbl>
      <w:tblPr>
        <w:tblW w:w="89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5020"/>
        <w:gridCol w:w="1702"/>
        <w:gridCol w:w="1560"/>
      </w:tblGrid>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b/>
                <w:bCs/>
              </w:rPr>
            </w:pPr>
            <w:r w:rsidRPr="00C05266">
              <w:rPr>
                <w:rFonts w:ascii="Calibri" w:hAnsi="Calibri" w:cs="Calibri"/>
                <w:b/>
                <w:bCs/>
              </w:rPr>
              <w:t>S. No.</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b/>
                <w:bCs/>
              </w:rPr>
            </w:pPr>
            <w:r w:rsidRPr="00C05266">
              <w:rPr>
                <w:rFonts w:ascii="Calibri" w:hAnsi="Calibri" w:cs="Calibri"/>
                <w:b/>
                <w:bCs/>
              </w:rPr>
              <w:t>Description</w:t>
            </w:r>
          </w:p>
        </w:tc>
        <w:tc>
          <w:tcPr>
            <w:tcW w:w="1702"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b/>
                <w:bCs/>
              </w:rPr>
            </w:pPr>
            <w:r w:rsidRPr="00C05266">
              <w:rPr>
                <w:rFonts w:ascii="Calibri" w:hAnsi="Calibri" w:cs="Calibri"/>
                <w:b/>
                <w:bCs/>
              </w:rPr>
              <w:t>Compliance (Y/N) (Numbers if applicable)</w:t>
            </w:r>
          </w:p>
        </w:tc>
        <w:tc>
          <w:tcPr>
            <w:tcW w:w="156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b/>
                <w:bCs/>
              </w:rPr>
            </w:pPr>
            <w:r w:rsidRPr="00C05266">
              <w:rPr>
                <w:rFonts w:ascii="Calibri" w:hAnsi="Calibri" w:cs="Calibri"/>
                <w:b/>
                <w:bCs/>
              </w:rPr>
              <w:t>Supporting Document Reference with Page No</w:t>
            </w: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1</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rPr>
              <w:t>You  are complying  with  the  terms  and  condition  of tender</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2</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rPr>
              <w:t xml:space="preserve">You    have confirmed that    you    have    not    included    any condition/conditional compliance </w:t>
            </w:r>
            <w:proofErr w:type="spellStart"/>
            <w:r w:rsidRPr="00C05266">
              <w:rPr>
                <w:rFonts w:ascii="Calibri" w:hAnsi="Calibri" w:cs="Calibri"/>
              </w:rPr>
              <w:t>etc</w:t>
            </w:r>
            <w:proofErr w:type="spellEnd"/>
            <w:r w:rsidRPr="00C05266">
              <w:rPr>
                <w:rFonts w:ascii="Calibri" w:hAnsi="Calibri" w:cs="Calibri"/>
              </w:rPr>
              <w:t xml:space="preserve"> in bid submitted</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3</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rPr>
              <w:t>All the  pages  of  proposal are number sequentially</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4</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rPr>
              <w:t>You   have enclosed    the    indicative    SLA’s    with Technical proposal</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5</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rPr>
              <w:t>The bidder should be a public limited company formed in India with specialization in online examination and should be in existence for at least 5 years.</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6</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rPr>
              <w:t xml:space="preserve">The bidder  should  have   an  office  establishment  or  a representative  at Delhi (NCR), Mumbai, Kolkata, Chennai </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7</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rPr>
              <w:t xml:space="preserve">The bidder to confirm    that    the bid is not submitted in Consortium. </w:t>
            </w:r>
            <w:r w:rsidRPr="00C05266">
              <w:rPr>
                <w:rFonts w:ascii="Calibri" w:hAnsi="Calibri" w:cs="Calibri"/>
                <w:color w:val="000000"/>
              </w:rPr>
              <w:t>Successful bidder will not be allowed to outsource any activity to the third party without the permission of the Institute.</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8</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rPr>
              <w:t>Onsite Review mechanism (Weekly, Monthly and  Quarterly)</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9</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rPr>
              <w:t>Agreed MIS to be provided by the bidder</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10</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color w:val="000000"/>
              </w:rPr>
              <w:t>The bidder should have successfully completed at least 5 online examination projects in a year.</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11</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color w:val="000000"/>
              </w:rPr>
              <w:t>The bidder should have delivered at least 5 lac online examinations in a year out of which 2 lac should be for one client.</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12</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color w:val="000000"/>
              </w:rPr>
              <w:t>The bidder should have neither failed to perform on any agreement nor have been expelled/debarred or banned from bidding during the last three years.</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lastRenderedPageBreak/>
              <w:t>13</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rPr>
              <w:t xml:space="preserve">The Average Annual Financial Turnover’ of Firm/Company for providing ONLY Online examination services should not be less than </w:t>
            </w:r>
            <w:proofErr w:type="spellStart"/>
            <w:r w:rsidRPr="00C05266">
              <w:rPr>
                <w:rFonts w:ascii="Calibri" w:hAnsi="Calibri" w:cs="Calibri"/>
              </w:rPr>
              <w:t>Rs</w:t>
            </w:r>
            <w:proofErr w:type="spellEnd"/>
            <w:r w:rsidRPr="00C05266">
              <w:rPr>
                <w:rFonts w:ascii="Calibri" w:hAnsi="Calibri" w:cs="Calibri"/>
              </w:rPr>
              <w:t xml:space="preserve">. 2 </w:t>
            </w:r>
            <w:proofErr w:type="spellStart"/>
            <w:r w:rsidRPr="00C05266">
              <w:rPr>
                <w:rFonts w:ascii="Calibri" w:hAnsi="Calibri" w:cs="Calibri"/>
              </w:rPr>
              <w:t>Crores</w:t>
            </w:r>
            <w:proofErr w:type="spellEnd"/>
            <w:r w:rsidRPr="00C05266">
              <w:rPr>
                <w:rFonts w:ascii="Calibri" w:hAnsi="Calibri" w:cs="Calibri"/>
              </w:rPr>
              <w:t xml:space="preserve"> during the last three financial years. In this regard, bidder shall submit audited balance sheet including profit &amp; loss account for the last three financial years as mentioned above </w:t>
            </w:r>
          </w:p>
          <w:p w:rsidR="005B5D75" w:rsidRPr="00C05266" w:rsidRDefault="005B5D75">
            <w:pPr>
              <w:jc w:val="both"/>
              <w:rPr>
                <w:rFonts w:ascii="Calibri" w:hAnsi="Calibri" w:cs="Calibri"/>
              </w:rPr>
            </w:pPr>
            <w:r w:rsidRPr="00C05266">
              <w:rPr>
                <w:rFonts w:ascii="Calibri" w:hAnsi="Calibri" w:cs="Calibri"/>
              </w:rPr>
              <w:t>(2009-10, 2010-11, 2011-12).</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14</w:t>
            </w:r>
          </w:p>
        </w:tc>
        <w:tc>
          <w:tcPr>
            <w:tcW w:w="5020"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both"/>
              <w:rPr>
                <w:rFonts w:ascii="Calibri" w:hAnsi="Calibri" w:cs="Calibri"/>
              </w:rPr>
            </w:pPr>
            <w:r w:rsidRPr="00C05266">
              <w:rPr>
                <w:rFonts w:ascii="Calibri" w:hAnsi="Calibri" w:cs="Calibri"/>
                <w:color w:val="000000"/>
              </w:rPr>
              <w:t>The bidder must be certified for information security ISO27001 from the accredited authority since last 3 years.</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15</w:t>
            </w:r>
          </w:p>
        </w:tc>
        <w:tc>
          <w:tcPr>
            <w:tcW w:w="502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widowControl w:val="0"/>
              <w:autoSpaceDE w:val="0"/>
              <w:autoSpaceDN w:val="0"/>
              <w:adjustRightInd w:val="0"/>
              <w:jc w:val="both"/>
              <w:rPr>
                <w:rFonts w:ascii="Calibri" w:hAnsi="Calibri" w:cs="Calibri"/>
                <w:color w:val="000000"/>
              </w:rPr>
            </w:pPr>
            <w:r w:rsidRPr="00C05266">
              <w:rPr>
                <w:rFonts w:ascii="Calibri" w:hAnsi="Calibri" w:cs="Calibri"/>
                <w:color w:val="000000"/>
              </w:rPr>
              <w:t>Specify technical details with flow chart of the solution on the following points to be adopted for undertaking the tests as per scope of work mentioned in tender document.</w:t>
            </w:r>
          </w:p>
          <w:p w:rsidR="005B5D75" w:rsidRPr="00C05266" w:rsidRDefault="005B5D75">
            <w:pPr>
              <w:widowControl w:val="0"/>
              <w:autoSpaceDE w:val="0"/>
              <w:autoSpaceDN w:val="0"/>
              <w:adjustRightInd w:val="0"/>
              <w:jc w:val="both"/>
              <w:rPr>
                <w:rFonts w:ascii="Calibri" w:hAnsi="Calibri" w:cs="Calibri"/>
                <w:color w:val="000000"/>
              </w:rPr>
            </w:pPr>
          </w:p>
          <w:p w:rsidR="005B5D75" w:rsidRPr="00C05266" w:rsidRDefault="005B5D75">
            <w:pPr>
              <w:pStyle w:val="ListParagraph"/>
              <w:widowControl w:val="0"/>
              <w:autoSpaceDE w:val="0"/>
              <w:autoSpaceDN w:val="0"/>
              <w:adjustRightInd w:val="0"/>
              <w:spacing w:after="0" w:line="240" w:lineRule="auto"/>
              <w:ind w:left="0"/>
              <w:rPr>
                <w:rFonts w:cs="Calibri"/>
                <w:color w:val="000000"/>
                <w:sz w:val="24"/>
                <w:szCs w:val="24"/>
              </w:rPr>
            </w:pPr>
            <w:r w:rsidRPr="00C05266">
              <w:rPr>
                <w:rFonts w:cs="Calibri"/>
                <w:color w:val="000000"/>
                <w:sz w:val="24"/>
                <w:szCs w:val="24"/>
              </w:rPr>
              <w:t xml:space="preserve">Comprehensive details of </w:t>
            </w:r>
          </w:p>
          <w:p w:rsidR="005B5D75" w:rsidRPr="00C05266" w:rsidRDefault="005B5D75">
            <w:pPr>
              <w:widowControl w:val="0"/>
              <w:numPr>
                <w:ilvl w:val="0"/>
                <w:numId w:val="2"/>
              </w:numPr>
              <w:tabs>
                <w:tab w:val="left" w:pos="-2988"/>
              </w:tabs>
              <w:autoSpaceDE w:val="0"/>
              <w:autoSpaceDN w:val="0"/>
              <w:adjustRightInd w:val="0"/>
              <w:ind w:left="342"/>
              <w:jc w:val="both"/>
              <w:rPr>
                <w:rFonts w:ascii="Calibri" w:hAnsi="Calibri" w:cs="Calibri"/>
                <w:color w:val="000000"/>
              </w:rPr>
            </w:pPr>
            <w:r w:rsidRPr="00C05266">
              <w:rPr>
                <w:rFonts w:ascii="Calibri" w:hAnsi="Calibri" w:cs="Calibri"/>
                <w:color w:val="000000"/>
              </w:rPr>
              <w:t>Solution to be adopted including Application architecture</w:t>
            </w:r>
          </w:p>
          <w:p w:rsidR="005B5D75" w:rsidRPr="00C05266" w:rsidRDefault="005B5D75">
            <w:pPr>
              <w:widowControl w:val="0"/>
              <w:numPr>
                <w:ilvl w:val="0"/>
                <w:numId w:val="2"/>
              </w:numPr>
              <w:tabs>
                <w:tab w:val="left" w:pos="-2988"/>
              </w:tabs>
              <w:autoSpaceDE w:val="0"/>
              <w:autoSpaceDN w:val="0"/>
              <w:adjustRightInd w:val="0"/>
              <w:ind w:left="342"/>
              <w:jc w:val="both"/>
              <w:rPr>
                <w:rFonts w:ascii="Calibri" w:hAnsi="Calibri" w:cs="Calibri"/>
                <w:color w:val="000000"/>
              </w:rPr>
            </w:pPr>
            <w:r w:rsidRPr="00C05266">
              <w:rPr>
                <w:rFonts w:ascii="Calibri" w:hAnsi="Calibri" w:cs="Calibri"/>
                <w:color w:val="000000"/>
              </w:rPr>
              <w:t>Name / Features of Test Engine</w:t>
            </w:r>
          </w:p>
          <w:p w:rsidR="005B5D75" w:rsidRPr="00C05266" w:rsidRDefault="005B5D75">
            <w:pPr>
              <w:widowControl w:val="0"/>
              <w:numPr>
                <w:ilvl w:val="0"/>
                <w:numId w:val="2"/>
              </w:numPr>
              <w:tabs>
                <w:tab w:val="left" w:pos="-2988"/>
              </w:tabs>
              <w:autoSpaceDE w:val="0"/>
              <w:autoSpaceDN w:val="0"/>
              <w:adjustRightInd w:val="0"/>
              <w:ind w:left="342"/>
              <w:jc w:val="both"/>
              <w:rPr>
                <w:rFonts w:ascii="Calibri" w:hAnsi="Calibri" w:cs="Calibri"/>
              </w:rPr>
            </w:pPr>
            <w:r w:rsidRPr="00C05266">
              <w:rPr>
                <w:rFonts w:ascii="Calibri" w:hAnsi="Calibri" w:cs="Calibri"/>
                <w:color w:val="000000"/>
              </w:rPr>
              <w:t>Standard adopted / Certification</w:t>
            </w:r>
          </w:p>
          <w:p w:rsidR="005B5D75" w:rsidRPr="00C05266" w:rsidRDefault="005B5D75">
            <w:pPr>
              <w:widowControl w:val="0"/>
              <w:numPr>
                <w:ilvl w:val="0"/>
                <w:numId w:val="2"/>
              </w:numPr>
              <w:tabs>
                <w:tab w:val="left" w:pos="-2988"/>
              </w:tabs>
              <w:autoSpaceDE w:val="0"/>
              <w:autoSpaceDN w:val="0"/>
              <w:adjustRightInd w:val="0"/>
              <w:ind w:left="342"/>
              <w:jc w:val="both"/>
              <w:rPr>
                <w:rFonts w:ascii="Calibri" w:hAnsi="Calibri" w:cs="Calibri"/>
              </w:rPr>
            </w:pPr>
            <w:r w:rsidRPr="00C05266">
              <w:rPr>
                <w:rFonts w:ascii="Calibri" w:hAnsi="Calibri" w:cs="Calibri"/>
                <w:color w:val="000000"/>
              </w:rPr>
              <w:t>Any other related information</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16</w:t>
            </w:r>
          </w:p>
        </w:tc>
        <w:tc>
          <w:tcPr>
            <w:tcW w:w="5020"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color w:val="000000"/>
              </w:rPr>
              <w:t>Server details including Server uptime, hardware and software etc. and redundancies to ensure 100% uptime.</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17</w:t>
            </w:r>
          </w:p>
        </w:tc>
        <w:tc>
          <w:tcPr>
            <w:tcW w:w="5020"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color w:val="000000"/>
              </w:rPr>
              <w:t xml:space="preserve">Methodology </w:t>
            </w:r>
            <w:r w:rsidRPr="00C05266">
              <w:rPr>
                <w:rFonts w:ascii="Calibri" w:hAnsi="Calibri" w:cs="Calibri"/>
                <w:color w:val="000000"/>
                <w:u w:val="single"/>
              </w:rPr>
              <w:t>adopted</w:t>
            </w:r>
            <w:r w:rsidRPr="00C05266">
              <w:rPr>
                <w:rFonts w:ascii="Calibri" w:hAnsi="Calibri" w:cs="Calibri"/>
                <w:color w:val="000000"/>
              </w:rPr>
              <w:t xml:space="preserve"> for uploading and maintaining of question paper </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18</w:t>
            </w:r>
          </w:p>
        </w:tc>
        <w:tc>
          <w:tcPr>
            <w:tcW w:w="5020" w:type="dxa"/>
            <w:tcBorders>
              <w:top w:val="single" w:sz="4" w:space="0" w:color="auto"/>
              <w:left w:val="single" w:sz="4" w:space="0" w:color="auto"/>
              <w:bottom w:val="single" w:sz="4" w:space="0" w:color="auto"/>
              <w:right w:val="single" w:sz="4" w:space="0" w:color="auto"/>
            </w:tcBorders>
            <w:hideMark/>
          </w:tcPr>
          <w:p w:rsidR="005B5D75" w:rsidRPr="00C05266" w:rsidRDefault="005B5D75">
            <w:pPr>
              <w:pStyle w:val="ListParagraph"/>
              <w:widowControl w:val="0"/>
              <w:autoSpaceDE w:val="0"/>
              <w:autoSpaceDN w:val="0"/>
              <w:adjustRightInd w:val="0"/>
              <w:spacing w:after="0" w:line="240" w:lineRule="auto"/>
              <w:ind w:left="0"/>
              <w:rPr>
                <w:rFonts w:cs="Calibri"/>
                <w:color w:val="000000"/>
                <w:sz w:val="24"/>
                <w:szCs w:val="24"/>
              </w:rPr>
            </w:pPr>
            <w:r w:rsidRPr="00C05266">
              <w:rPr>
                <w:rFonts w:cs="Calibri"/>
                <w:color w:val="000000"/>
                <w:sz w:val="24"/>
                <w:szCs w:val="24"/>
              </w:rPr>
              <w:t>Security related issues</w:t>
            </w:r>
          </w:p>
          <w:p w:rsidR="005B5D75" w:rsidRPr="00C05266" w:rsidRDefault="005B5D75">
            <w:pPr>
              <w:pStyle w:val="ListParagraph"/>
              <w:widowControl w:val="0"/>
              <w:numPr>
                <w:ilvl w:val="1"/>
                <w:numId w:val="3"/>
              </w:numPr>
              <w:autoSpaceDE w:val="0"/>
              <w:autoSpaceDN w:val="0"/>
              <w:adjustRightInd w:val="0"/>
              <w:spacing w:after="0" w:line="240" w:lineRule="auto"/>
              <w:ind w:left="342"/>
              <w:rPr>
                <w:rFonts w:cs="Calibri"/>
                <w:color w:val="000000"/>
                <w:sz w:val="24"/>
                <w:szCs w:val="24"/>
              </w:rPr>
            </w:pPr>
            <w:r w:rsidRPr="00C05266">
              <w:rPr>
                <w:rFonts w:cs="Calibri"/>
                <w:color w:val="000000"/>
                <w:sz w:val="24"/>
                <w:szCs w:val="24"/>
              </w:rPr>
              <w:t>Authoring of questions</w:t>
            </w:r>
          </w:p>
          <w:p w:rsidR="005B5D75" w:rsidRPr="00C05266" w:rsidRDefault="005B5D75">
            <w:pPr>
              <w:pStyle w:val="ListParagraph"/>
              <w:widowControl w:val="0"/>
              <w:numPr>
                <w:ilvl w:val="1"/>
                <w:numId w:val="3"/>
              </w:numPr>
              <w:autoSpaceDE w:val="0"/>
              <w:autoSpaceDN w:val="0"/>
              <w:adjustRightInd w:val="0"/>
              <w:spacing w:after="0" w:line="240" w:lineRule="auto"/>
              <w:ind w:left="342"/>
              <w:rPr>
                <w:rFonts w:cs="Calibri"/>
                <w:color w:val="000000"/>
                <w:sz w:val="24"/>
                <w:szCs w:val="24"/>
              </w:rPr>
            </w:pPr>
            <w:r w:rsidRPr="00C05266">
              <w:rPr>
                <w:rFonts w:cs="Calibri"/>
                <w:color w:val="000000"/>
                <w:sz w:val="24"/>
                <w:szCs w:val="24"/>
              </w:rPr>
              <w:t>Data Communication</w:t>
            </w:r>
          </w:p>
          <w:p w:rsidR="005B5D75" w:rsidRPr="00C05266" w:rsidRDefault="005B5D75">
            <w:pPr>
              <w:pStyle w:val="ListParagraph"/>
              <w:widowControl w:val="0"/>
              <w:numPr>
                <w:ilvl w:val="1"/>
                <w:numId w:val="3"/>
              </w:numPr>
              <w:autoSpaceDE w:val="0"/>
              <w:autoSpaceDN w:val="0"/>
              <w:adjustRightInd w:val="0"/>
              <w:spacing w:after="0" w:line="240" w:lineRule="auto"/>
              <w:ind w:left="342"/>
              <w:rPr>
                <w:rFonts w:cs="Calibri"/>
                <w:color w:val="000000"/>
                <w:sz w:val="24"/>
                <w:szCs w:val="24"/>
              </w:rPr>
            </w:pPr>
            <w:r w:rsidRPr="00C05266">
              <w:rPr>
                <w:rFonts w:cs="Calibri"/>
                <w:color w:val="000000"/>
                <w:sz w:val="24"/>
                <w:szCs w:val="24"/>
              </w:rPr>
              <w:t>Process Compliance</w:t>
            </w:r>
          </w:p>
          <w:p w:rsidR="005B5D75" w:rsidRPr="00C05266" w:rsidRDefault="005B5D75">
            <w:pPr>
              <w:pStyle w:val="ListParagraph"/>
              <w:widowControl w:val="0"/>
              <w:numPr>
                <w:ilvl w:val="1"/>
                <w:numId w:val="3"/>
              </w:numPr>
              <w:autoSpaceDE w:val="0"/>
              <w:autoSpaceDN w:val="0"/>
              <w:adjustRightInd w:val="0"/>
              <w:spacing w:after="0" w:line="240" w:lineRule="auto"/>
              <w:ind w:left="342"/>
              <w:rPr>
                <w:rFonts w:cs="Calibri"/>
                <w:color w:val="000000"/>
                <w:sz w:val="24"/>
                <w:szCs w:val="24"/>
              </w:rPr>
            </w:pPr>
            <w:r w:rsidRPr="00C05266">
              <w:rPr>
                <w:rFonts w:cs="Calibri"/>
                <w:color w:val="000000"/>
                <w:sz w:val="24"/>
                <w:szCs w:val="24"/>
              </w:rPr>
              <w:t>Secure Browser</w:t>
            </w:r>
          </w:p>
          <w:p w:rsidR="005B5D75" w:rsidRPr="00C05266" w:rsidRDefault="005B5D75">
            <w:pPr>
              <w:pStyle w:val="ListParagraph"/>
              <w:widowControl w:val="0"/>
              <w:numPr>
                <w:ilvl w:val="1"/>
                <w:numId w:val="3"/>
              </w:numPr>
              <w:autoSpaceDE w:val="0"/>
              <w:autoSpaceDN w:val="0"/>
              <w:adjustRightInd w:val="0"/>
              <w:spacing w:after="0" w:line="240" w:lineRule="auto"/>
              <w:ind w:left="342"/>
              <w:rPr>
                <w:rFonts w:cs="Calibri"/>
                <w:sz w:val="24"/>
                <w:szCs w:val="24"/>
              </w:rPr>
            </w:pPr>
            <w:r w:rsidRPr="00C05266">
              <w:rPr>
                <w:rFonts w:cs="Calibri"/>
                <w:color w:val="000000"/>
                <w:sz w:val="24"/>
                <w:szCs w:val="24"/>
              </w:rPr>
              <w:t>Firewalls</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19</w:t>
            </w:r>
          </w:p>
        </w:tc>
        <w:tc>
          <w:tcPr>
            <w:tcW w:w="5020"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rPr>
              <w:t>The vendor will be required to create and manage the system for ICSI for the Online Coaching Completion Test on his own infrastructure.</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r w:rsidR="005B5D75" w:rsidRPr="00C05266" w:rsidTr="00213E0F">
        <w:trPr>
          <w:trHeight w:val="57"/>
        </w:trPr>
        <w:tc>
          <w:tcPr>
            <w:tcW w:w="709" w:type="dxa"/>
            <w:tcBorders>
              <w:top w:val="single" w:sz="4" w:space="0" w:color="auto"/>
              <w:left w:val="single" w:sz="4" w:space="0" w:color="auto"/>
              <w:bottom w:val="single" w:sz="4" w:space="0" w:color="auto"/>
              <w:right w:val="single" w:sz="4" w:space="0" w:color="auto"/>
            </w:tcBorders>
            <w:vAlign w:val="center"/>
            <w:hideMark/>
          </w:tcPr>
          <w:p w:rsidR="005B5D75" w:rsidRPr="00C05266" w:rsidRDefault="005B5D75">
            <w:pPr>
              <w:jc w:val="center"/>
              <w:rPr>
                <w:rFonts w:ascii="Calibri" w:hAnsi="Calibri" w:cs="Calibri"/>
              </w:rPr>
            </w:pPr>
            <w:r w:rsidRPr="00C05266">
              <w:rPr>
                <w:rFonts w:ascii="Calibri" w:hAnsi="Calibri" w:cs="Calibri"/>
              </w:rPr>
              <w:t>20</w:t>
            </w:r>
          </w:p>
        </w:tc>
        <w:tc>
          <w:tcPr>
            <w:tcW w:w="5020"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color w:val="000000"/>
              </w:rPr>
            </w:pPr>
            <w:r w:rsidRPr="00C05266">
              <w:rPr>
                <w:rFonts w:ascii="Calibri" w:hAnsi="Calibri" w:cs="Calibri"/>
              </w:rPr>
              <w:t>Any other item you would like to mention. Please specify</w:t>
            </w:r>
          </w:p>
        </w:tc>
        <w:tc>
          <w:tcPr>
            <w:tcW w:w="1702"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c>
          <w:tcPr>
            <w:tcW w:w="1560" w:type="dxa"/>
            <w:tcBorders>
              <w:top w:val="single" w:sz="4" w:space="0" w:color="auto"/>
              <w:left w:val="single" w:sz="4" w:space="0" w:color="auto"/>
              <w:bottom w:val="single" w:sz="4" w:space="0" w:color="auto"/>
              <w:right w:val="single" w:sz="4" w:space="0" w:color="auto"/>
            </w:tcBorders>
            <w:vAlign w:val="center"/>
          </w:tcPr>
          <w:p w:rsidR="005B5D75" w:rsidRPr="00C05266" w:rsidRDefault="005B5D75">
            <w:pPr>
              <w:jc w:val="both"/>
              <w:rPr>
                <w:rFonts w:ascii="Calibri" w:hAnsi="Calibri" w:cs="Calibri"/>
              </w:rPr>
            </w:pPr>
          </w:p>
        </w:tc>
      </w:tr>
    </w:tbl>
    <w:p w:rsidR="005B5D75" w:rsidRDefault="005B5D75" w:rsidP="005B5D75">
      <w:pPr>
        <w:jc w:val="center"/>
        <w:rPr>
          <w:rFonts w:ascii="Calibri" w:hAnsi="Calibri" w:cs="Calibri"/>
          <w:b/>
          <w:bCs/>
          <w:u w:val="single"/>
        </w:rPr>
      </w:pPr>
    </w:p>
    <w:p w:rsidR="00213E0F" w:rsidRDefault="00213E0F" w:rsidP="005B5D75">
      <w:pPr>
        <w:jc w:val="center"/>
        <w:rPr>
          <w:rFonts w:ascii="Calibri" w:hAnsi="Calibri" w:cs="Calibri"/>
          <w:b/>
          <w:bCs/>
          <w:u w:val="single"/>
        </w:rPr>
      </w:pPr>
    </w:p>
    <w:p w:rsidR="00213E0F" w:rsidRDefault="00213E0F" w:rsidP="005B5D75">
      <w:pPr>
        <w:jc w:val="center"/>
        <w:rPr>
          <w:rFonts w:ascii="Calibri" w:hAnsi="Calibri" w:cs="Calibri"/>
          <w:b/>
          <w:bCs/>
          <w:u w:val="single"/>
        </w:rPr>
      </w:pPr>
    </w:p>
    <w:p w:rsidR="00213E0F" w:rsidRDefault="00213E0F" w:rsidP="005B5D75">
      <w:pPr>
        <w:jc w:val="center"/>
        <w:rPr>
          <w:rFonts w:ascii="Calibri" w:hAnsi="Calibri" w:cs="Calibri"/>
          <w:b/>
          <w:bCs/>
          <w:u w:val="single"/>
        </w:rPr>
      </w:pPr>
    </w:p>
    <w:p w:rsidR="00213E0F" w:rsidRPr="00C05266" w:rsidRDefault="00213E0F" w:rsidP="005B5D75">
      <w:pPr>
        <w:jc w:val="center"/>
        <w:rPr>
          <w:rFonts w:ascii="Calibri" w:hAnsi="Calibri" w:cs="Calibri"/>
          <w:b/>
          <w:bCs/>
          <w:u w:val="single"/>
        </w:rPr>
      </w:pPr>
    </w:p>
    <w:p w:rsidR="005B5D75" w:rsidRPr="00C05266" w:rsidRDefault="005B5D75" w:rsidP="005B5D75">
      <w:pPr>
        <w:jc w:val="center"/>
        <w:rPr>
          <w:rFonts w:ascii="Calibri" w:hAnsi="Calibri" w:cs="Calibri"/>
          <w:b/>
          <w:bCs/>
          <w:u w:val="single"/>
        </w:rPr>
      </w:pPr>
      <w:r w:rsidRPr="00C05266">
        <w:rPr>
          <w:rFonts w:ascii="Calibri" w:hAnsi="Calibri" w:cs="Calibri"/>
          <w:b/>
          <w:bCs/>
          <w:u w:val="single"/>
        </w:rPr>
        <w:lastRenderedPageBreak/>
        <w:t>PART ‘B2’</w:t>
      </w:r>
    </w:p>
    <w:p w:rsidR="005B5D75" w:rsidRPr="00C05266" w:rsidRDefault="005B5D75" w:rsidP="005B5D75">
      <w:pPr>
        <w:jc w:val="center"/>
        <w:rPr>
          <w:rFonts w:ascii="Calibri" w:hAnsi="Calibri" w:cs="Calibri"/>
          <w:b/>
          <w:bCs/>
          <w:u w:val="single"/>
        </w:rPr>
      </w:pPr>
    </w:p>
    <w:p w:rsidR="005B5D75" w:rsidRPr="00C05266" w:rsidRDefault="005B5D75" w:rsidP="005B5D75">
      <w:pPr>
        <w:jc w:val="center"/>
        <w:rPr>
          <w:rFonts w:ascii="Calibri" w:hAnsi="Calibri" w:cs="Calibri"/>
          <w:b/>
          <w:bCs/>
          <w:u w:val="single"/>
        </w:rPr>
      </w:pPr>
      <w:r w:rsidRPr="00C05266">
        <w:rPr>
          <w:rFonts w:ascii="Calibri" w:hAnsi="Calibri" w:cs="Calibri"/>
          <w:b/>
          <w:bCs/>
          <w:u w:val="single"/>
        </w:rPr>
        <w:t>Infrastructure Bid Format</w:t>
      </w:r>
    </w:p>
    <w:p w:rsidR="005B5D75" w:rsidRPr="00C05266" w:rsidRDefault="005B5D75" w:rsidP="005B5D75">
      <w:pPr>
        <w:rPr>
          <w:rFonts w:ascii="Calibri" w:hAnsi="Calibri"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53"/>
        <w:gridCol w:w="4355"/>
      </w:tblGrid>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ind w:left="-180" w:right="-108"/>
              <w:jc w:val="center"/>
              <w:rPr>
                <w:rFonts w:ascii="Calibri" w:hAnsi="Calibri" w:cs="Calibri"/>
              </w:rPr>
            </w:pPr>
            <w:r w:rsidRPr="00C05266">
              <w:rPr>
                <w:rFonts w:ascii="Calibri" w:hAnsi="Calibri" w:cs="Calibri"/>
              </w:rPr>
              <w:t>S No.</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Particulars.</w:t>
            </w:r>
          </w:p>
        </w:tc>
        <w:tc>
          <w:tcPr>
            <w:tcW w:w="4355"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Response</w:t>
            </w: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1</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rPr>
              <w:t xml:space="preserve">Name and complete address of the Company submitting the tender </w:t>
            </w:r>
          </w:p>
        </w:tc>
        <w:tc>
          <w:tcPr>
            <w:tcW w:w="4355" w:type="dxa"/>
            <w:tcBorders>
              <w:top w:val="single" w:sz="4" w:space="0" w:color="auto"/>
              <w:left w:val="single" w:sz="4" w:space="0" w:color="auto"/>
              <w:bottom w:val="single" w:sz="4" w:space="0" w:color="auto"/>
              <w:right w:val="single" w:sz="4" w:space="0" w:color="auto"/>
            </w:tcBorders>
          </w:tcPr>
          <w:p w:rsidR="005B5D75" w:rsidRPr="00C05266" w:rsidRDefault="005B5D75">
            <w:pPr>
              <w:keepNext/>
              <w:keepLines/>
              <w:spacing w:before="200"/>
              <w:outlineLvl w:val="2"/>
              <w:rPr>
                <w:rFonts w:ascii="Calibri" w:hAnsi="Calibri" w:cs="Calibri"/>
              </w:rPr>
            </w:pP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2</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rPr>
              <w:t>Tele/Fax/E-mail/Cell No. Of the company submitting the tender</w:t>
            </w:r>
          </w:p>
        </w:tc>
        <w:tc>
          <w:tcPr>
            <w:tcW w:w="4355" w:type="dxa"/>
            <w:tcBorders>
              <w:top w:val="single" w:sz="4" w:space="0" w:color="auto"/>
              <w:left w:val="single" w:sz="4" w:space="0" w:color="auto"/>
              <w:bottom w:val="single" w:sz="4" w:space="0" w:color="auto"/>
              <w:right w:val="single" w:sz="4" w:space="0" w:color="auto"/>
            </w:tcBorders>
          </w:tcPr>
          <w:p w:rsidR="005B5D75" w:rsidRPr="00C05266" w:rsidRDefault="005B5D75">
            <w:pPr>
              <w:keepNext/>
              <w:keepLines/>
              <w:spacing w:before="200"/>
              <w:outlineLvl w:val="2"/>
              <w:rPr>
                <w:rFonts w:ascii="Calibri" w:hAnsi="Calibri" w:cs="Calibri"/>
              </w:rPr>
            </w:pP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3</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pStyle w:val="BodyTextIndent2"/>
              <w:ind w:left="0"/>
              <w:rPr>
                <w:rFonts w:ascii="Calibri" w:hAnsi="Calibri" w:cs="Calibri"/>
              </w:rPr>
            </w:pPr>
            <w:r w:rsidRPr="00C05266">
              <w:rPr>
                <w:rFonts w:ascii="Calibri" w:hAnsi="Calibri" w:cs="Calibri"/>
              </w:rPr>
              <w:t>Contact person’s name &amp; residence telephone No.</w:t>
            </w:r>
          </w:p>
        </w:tc>
        <w:tc>
          <w:tcPr>
            <w:tcW w:w="4355" w:type="dxa"/>
            <w:tcBorders>
              <w:top w:val="single" w:sz="4" w:space="0" w:color="auto"/>
              <w:left w:val="single" w:sz="4" w:space="0" w:color="auto"/>
              <w:bottom w:val="single" w:sz="4" w:space="0" w:color="auto"/>
              <w:right w:val="single" w:sz="4" w:space="0" w:color="auto"/>
            </w:tcBorders>
          </w:tcPr>
          <w:p w:rsidR="005B5D75" w:rsidRPr="00C05266" w:rsidRDefault="005B5D75">
            <w:pPr>
              <w:keepNext/>
              <w:keepLines/>
              <w:spacing w:before="200"/>
              <w:outlineLvl w:val="2"/>
              <w:rPr>
                <w:rFonts w:ascii="Calibri" w:hAnsi="Calibri" w:cs="Calibri"/>
              </w:rPr>
            </w:pP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4</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rPr>
              <w:t xml:space="preserve">Details of registered office, if any along with contact person’s name and </w:t>
            </w:r>
            <w:proofErr w:type="spellStart"/>
            <w:r w:rsidRPr="00C05266">
              <w:rPr>
                <w:rFonts w:ascii="Calibri" w:hAnsi="Calibri" w:cs="Calibri"/>
              </w:rPr>
              <w:t>tele</w:t>
            </w:r>
            <w:proofErr w:type="spellEnd"/>
            <w:r w:rsidRPr="00C05266">
              <w:rPr>
                <w:rFonts w:ascii="Calibri" w:hAnsi="Calibri" w:cs="Calibri"/>
              </w:rPr>
              <w:t>. No.</w:t>
            </w:r>
          </w:p>
        </w:tc>
        <w:tc>
          <w:tcPr>
            <w:tcW w:w="4355" w:type="dxa"/>
            <w:tcBorders>
              <w:top w:val="single" w:sz="4" w:space="0" w:color="auto"/>
              <w:left w:val="single" w:sz="4" w:space="0" w:color="auto"/>
              <w:bottom w:val="single" w:sz="4" w:space="0" w:color="auto"/>
              <w:right w:val="single" w:sz="4" w:space="0" w:color="auto"/>
            </w:tcBorders>
          </w:tcPr>
          <w:p w:rsidR="005B5D75" w:rsidRPr="00C05266" w:rsidRDefault="005B5D75">
            <w:pPr>
              <w:keepNext/>
              <w:keepLines/>
              <w:spacing w:before="200"/>
              <w:outlineLvl w:val="2"/>
              <w:rPr>
                <w:rFonts w:ascii="Calibri" w:hAnsi="Calibri" w:cs="Calibri"/>
              </w:rPr>
            </w:pP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5</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rPr>
              <w:t>Income-tax registration number along with documentary evidence</w:t>
            </w:r>
          </w:p>
        </w:tc>
        <w:tc>
          <w:tcPr>
            <w:tcW w:w="4355" w:type="dxa"/>
            <w:tcBorders>
              <w:top w:val="single" w:sz="4" w:space="0" w:color="auto"/>
              <w:left w:val="single" w:sz="4" w:space="0" w:color="auto"/>
              <w:bottom w:val="single" w:sz="4" w:space="0" w:color="auto"/>
              <w:right w:val="single" w:sz="4" w:space="0" w:color="auto"/>
            </w:tcBorders>
          </w:tcPr>
          <w:p w:rsidR="005B5D75" w:rsidRPr="00C05266" w:rsidRDefault="005B5D75">
            <w:pPr>
              <w:keepNext/>
              <w:keepLines/>
              <w:spacing w:before="200"/>
              <w:outlineLvl w:val="2"/>
              <w:rPr>
                <w:rFonts w:ascii="Calibri" w:hAnsi="Calibri" w:cs="Calibri"/>
              </w:rPr>
            </w:pP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6</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numPr>
                <w:ilvl w:val="0"/>
                <w:numId w:val="4"/>
              </w:numPr>
              <w:jc w:val="both"/>
              <w:rPr>
                <w:rFonts w:ascii="Calibri" w:hAnsi="Calibri" w:cs="Calibri"/>
              </w:rPr>
            </w:pPr>
            <w:r w:rsidRPr="00C05266">
              <w:rPr>
                <w:rFonts w:ascii="Calibri" w:hAnsi="Calibri" w:cs="Calibri"/>
              </w:rPr>
              <w:t>Sales tax registration number along with documentary evidence</w:t>
            </w:r>
          </w:p>
          <w:p w:rsidR="005B5D75" w:rsidRPr="00C05266" w:rsidRDefault="005B5D75">
            <w:pPr>
              <w:numPr>
                <w:ilvl w:val="0"/>
                <w:numId w:val="4"/>
              </w:numPr>
              <w:jc w:val="both"/>
              <w:rPr>
                <w:rFonts w:ascii="Calibri" w:hAnsi="Calibri" w:cs="Calibri"/>
              </w:rPr>
            </w:pPr>
            <w:r w:rsidRPr="00C05266">
              <w:rPr>
                <w:rFonts w:ascii="Calibri" w:hAnsi="Calibri" w:cs="Calibri"/>
              </w:rPr>
              <w:t>Please also specify, if you are registered with appropriate Authority    under Works Contract Act, 1999. (Please provide details)</w:t>
            </w:r>
          </w:p>
        </w:tc>
        <w:tc>
          <w:tcPr>
            <w:tcW w:w="4355" w:type="dxa"/>
            <w:tcBorders>
              <w:top w:val="single" w:sz="4" w:space="0" w:color="auto"/>
              <w:left w:val="single" w:sz="4" w:space="0" w:color="auto"/>
              <w:bottom w:val="single" w:sz="4" w:space="0" w:color="auto"/>
              <w:right w:val="single" w:sz="4" w:space="0" w:color="auto"/>
            </w:tcBorders>
          </w:tcPr>
          <w:p w:rsidR="005B5D75" w:rsidRPr="00C05266" w:rsidRDefault="005B5D75">
            <w:pPr>
              <w:keepNext/>
              <w:keepLines/>
              <w:spacing w:before="200"/>
              <w:outlineLvl w:val="2"/>
              <w:rPr>
                <w:rFonts w:ascii="Calibri" w:hAnsi="Calibri" w:cs="Calibri"/>
              </w:rPr>
            </w:pP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7</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rPr>
              <w:t>List of existing clients to whom services (as per this tender) in last 2 year provided with details of company, value of business, concerned person name &amp; his telephone no. (Please attach full details)</w:t>
            </w:r>
          </w:p>
        </w:tc>
        <w:tc>
          <w:tcPr>
            <w:tcW w:w="4355" w:type="dxa"/>
            <w:tcBorders>
              <w:top w:val="single" w:sz="4" w:space="0" w:color="auto"/>
              <w:left w:val="single" w:sz="4" w:space="0" w:color="auto"/>
              <w:bottom w:val="single" w:sz="4" w:space="0" w:color="auto"/>
              <w:right w:val="single" w:sz="4" w:space="0" w:color="auto"/>
            </w:tcBorders>
          </w:tcPr>
          <w:p w:rsidR="005B5D75" w:rsidRPr="00C05266" w:rsidRDefault="005B5D75">
            <w:pPr>
              <w:keepNext/>
              <w:keepLines/>
              <w:spacing w:before="200"/>
              <w:outlineLvl w:val="2"/>
              <w:rPr>
                <w:rFonts w:ascii="Calibri" w:hAnsi="Calibri" w:cs="Calibri"/>
              </w:rPr>
            </w:pPr>
          </w:p>
        </w:tc>
      </w:tr>
      <w:tr w:rsidR="005B5D75" w:rsidRPr="00C05266" w:rsidTr="005B5D75">
        <w:trPr>
          <w:trHeight w:val="485"/>
        </w:trPr>
        <w:tc>
          <w:tcPr>
            <w:tcW w:w="648" w:type="dxa"/>
            <w:tcBorders>
              <w:top w:val="single" w:sz="4" w:space="0" w:color="auto"/>
              <w:left w:val="single" w:sz="4" w:space="0" w:color="auto"/>
              <w:bottom w:val="single" w:sz="4" w:space="0" w:color="auto"/>
              <w:right w:val="single" w:sz="4" w:space="0" w:color="auto"/>
            </w:tcBorders>
          </w:tcPr>
          <w:p w:rsidR="005B5D75" w:rsidRPr="00C05266" w:rsidRDefault="005B5D75">
            <w:pPr>
              <w:rPr>
                <w:rFonts w:ascii="Calibri" w:hAnsi="Calibri" w:cs="Calibri"/>
              </w:rPr>
            </w:pPr>
            <w:r w:rsidRPr="00C05266">
              <w:rPr>
                <w:rFonts w:ascii="Calibri" w:hAnsi="Calibri" w:cs="Calibri"/>
              </w:rPr>
              <w:t>8</w:t>
            </w:r>
          </w:p>
          <w:p w:rsidR="005B5D75" w:rsidRPr="00C05266" w:rsidRDefault="005B5D75">
            <w:pPr>
              <w:rPr>
                <w:rFonts w:ascii="Calibri" w:hAnsi="Calibri" w:cs="Calibri"/>
              </w:rPr>
            </w:pP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rPr>
              <w:t>Toll Free number, if any which will be used to support the students. The number of lines may be clearly mentioned.</w:t>
            </w:r>
          </w:p>
        </w:tc>
        <w:tc>
          <w:tcPr>
            <w:tcW w:w="4355" w:type="dxa"/>
            <w:tcBorders>
              <w:top w:val="single" w:sz="4" w:space="0" w:color="auto"/>
              <w:left w:val="single" w:sz="4" w:space="0" w:color="auto"/>
              <w:bottom w:val="single" w:sz="4" w:space="0" w:color="auto"/>
              <w:right w:val="single" w:sz="4" w:space="0" w:color="auto"/>
            </w:tcBorders>
          </w:tcPr>
          <w:p w:rsidR="005B5D75" w:rsidRPr="00C05266" w:rsidRDefault="005B5D75">
            <w:pPr>
              <w:keepNext/>
              <w:keepLines/>
              <w:spacing w:before="200"/>
              <w:outlineLvl w:val="2"/>
              <w:rPr>
                <w:rFonts w:ascii="Calibri" w:hAnsi="Calibri" w:cs="Calibri"/>
              </w:rPr>
            </w:pP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9</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rPr>
              <w:t>Please indicate in full the following details:</w:t>
            </w:r>
          </w:p>
          <w:p w:rsidR="005B5D75" w:rsidRPr="00C05266" w:rsidRDefault="005B5D75">
            <w:pPr>
              <w:jc w:val="both"/>
              <w:rPr>
                <w:rFonts w:ascii="Calibri" w:hAnsi="Calibri" w:cs="Calibri"/>
              </w:rPr>
            </w:pPr>
            <w:r w:rsidRPr="00C05266">
              <w:rPr>
                <w:rFonts w:ascii="Calibri" w:hAnsi="Calibri" w:cs="Calibri"/>
              </w:rPr>
              <w:t>Manpower available – Technical &amp; Functional who can provide support, in case of requirement.</w:t>
            </w:r>
          </w:p>
        </w:tc>
        <w:tc>
          <w:tcPr>
            <w:tcW w:w="4355" w:type="dxa"/>
            <w:tcBorders>
              <w:top w:val="single" w:sz="4" w:space="0" w:color="auto"/>
              <w:left w:val="single" w:sz="4" w:space="0" w:color="auto"/>
              <w:bottom w:val="single" w:sz="4" w:space="0" w:color="auto"/>
              <w:right w:val="single" w:sz="4" w:space="0" w:color="auto"/>
            </w:tcBorders>
          </w:tcPr>
          <w:p w:rsidR="005B5D75" w:rsidRPr="00C05266" w:rsidRDefault="005B5D75">
            <w:pPr>
              <w:rPr>
                <w:rFonts w:ascii="Calibri" w:hAnsi="Calibri" w:cs="Calibri"/>
              </w:rPr>
            </w:pP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10</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rPr>
              <w:t>Paid up capital of the firm.</w:t>
            </w:r>
          </w:p>
        </w:tc>
        <w:tc>
          <w:tcPr>
            <w:tcW w:w="4355" w:type="dxa"/>
            <w:tcBorders>
              <w:top w:val="single" w:sz="4" w:space="0" w:color="auto"/>
              <w:left w:val="single" w:sz="4" w:space="0" w:color="auto"/>
              <w:bottom w:val="single" w:sz="4" w:space="0" w:color="auto"/>
              <w:right w:val="single" w:sz="4" w:space="0" w:color="auto"/>
            </w:tcBorders>
          </w:tcPr>
          <w:p w:rsidR="005B5D75" w:rsidRPr="00C05266" w:rsidRDefault="005B5D75">
            <w:pPr>
              <w:keepNext/>
              <w:keepLines/>
              <w:spacing w:before="200"/>
              <w:outlineLvl w:val="2"/>
              <w:rPr>
                <w:rFonts w:ascii="Calibri" w:hAnsi="Calibri" w:cs="Calibri"/>
              </w:rPr>
            </w:pPr>
          </w:p>
        </w:tc>
      </w:tr>
    </w:tbl>
    <w:p w:rsidR="00464303" w:rsidRDefault="00464303" w:rsidP="005B5D75">
      <w:pPr>
        <w:jc w:val="center"/>
        <w:rPr>
          <w:rFonts w:ascii="Calibri" w:hAnsi="Calibri" w:cs="Calibri"/>
          <w:b/>
          <w:bCs/>
          <w:u w:val="single"/>
        </w:rPr>
      </w:pPr>
    </w:p>
    <w:p w:rsidR="00213E0F" w:rsidRPr="00C05266" w:rsidRDefault="00213E0F" w:rsidP="005B5D75">
      <w:pPr>
        <w:jc w:val="center"/>
        <w:rPr>
          <w:rFonts w:ascii="Calibri" w:hAnsi="Calibri" w:cs="Calibri"/>
          <w:b/>
          <w:bCs/>
          <w:u w:val="single"/>
        </w:rPr>
      </w:pPr>
    </w:p>
    <w:p w:rsidR="005B5D75" w:rsidRPr="00C05266" w:rsidRDefault="005B5D75" w:rsidP="005B5D75">
      <w:pPr>
        <w:jc w:val="center"/>
        <w:rPr>
          <w:rFonts w:ascii="Calibri" w:hAnsi="Calibri" w:cs="Calibri"/>
          <w:b/>
          <w:bCs/>
          <w:u w:val="single"/>
        </w:rPr>
      </w:pPr>
      <w:r w:rsidRPr="00C05266">
        <w:rPr>
          <w:rFonts w:ascii="Calibri" w:hAnsi="Calibri" w:cs="Calibri"/>
          <w:b/>
          <w:bCs/>
          <w:u w:val="single"/>
        </w:rPr>
        <w:lastRenderedPageBreak/>
        <w:t>PART ‘C’</w:t>
      </w:r>
    </w:p>
    <w:p w:rsidR="005B5D75" w:rsidRPr="00C05266" w:rsidRDefault="005B5D75" w:rsidP="005B5D75">
      <w:pPr>
        <w:jc w:val="center"/>
        <w:rPr>
          <w:rFonts w:ascii="Calibri" w:hAnsi="Calibri" w:cs="Calibri"/>
          <w:b/>
          <w:bCs/>
          <w:u w:val="single"/>
        </w:rPr>
      </w:pPr>
    </w:p>
    <w:p w:rsidR="005B5D75" w:rsidRPr="00C05266" w:rsidRDefault="005B5D75" w:rsidP="005B5D75">
      <w:pPr>
        <w:jc w:val="center"/>
        <w:rPr>
          <w:rFonts w:ascii="Calibri" w:hAnsi="Calibri" w:cs="Calibri"/>
          <w:b/>
          <w:bCs/>
        </w:rPr>
      </w:pPr>
      <w:r w:rsidRPr="00C05266">
        <w:rPr>
          <w:rFonts w:ascii="Calibri" w:hAnsi="Calibri" w:cs="Calibri"/>
          <w:b/>
          <w:bCs/>
        </w:rPr>
        <w:t>Commercial Bid Format</w:t>
      </w:r>
    </w:p>
    <w:p w:rsidR="005B5D75" w:rsidRPr="00C05266" w:rsidRDefault="005B5D75" w:rsidP="005B5D75">
      <w:pPr>
        <w:jc w:val="center"/>
        <w:rPr>
          <w:rFonts w:ascii="Calibri" w:hAnsi="Calibri" w:cs="Calibri"/>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53"/>
        <w:gridCol w:w="2421"/>
        <w:gridCol w:w="1980"/>
      </w:tblGrid>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ind w:left="-180" w:right="-108"/>
              <w:jc w:val="center"/>
              <w:rPr>
                <w:rFonts w:ascii="Calibri" w:hAnsi="Calibri" w:cs="Calibri"/>
              </w:rPr>
            </w:pPr>
            <w:r w:rsidRPr="00C05266">
              <w:rPr>
                <w:rFonts w:ascii="Calibri" w:hAnsi="Calibri" w:cs="Calibri"/>
              </w:rPr>
              <w:t>S No.</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color w:val="000000"/>
              </w:rPr>
              <w:t>Particulars.</w:t>
            </w:r>
          </w:p>
        </w:tc>
        <w:tc>
          <w:tcPr>
            <w:tcW w:w="2421"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color w:val="000000"/>
              </w:rPr>
              <w:t>Cost in INR (inclusive of all taxes) with 24 x 7 support</w:t>
            </w:r>
          </w:p>
        </w:tc>
        <w:tc>
          <w:tcPr>
            <w:tcW w:w="1980"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color w:val="000000"/>
              </w:rPr>
            </w:pPr>
            <w:r w:rsidRPr="00C05266">
              <w:rPr>
                <w:rFonts w:ascii="Calibri" w:hAnsi="Calibri" w:cs="Calibri"/>
                <w:color w:val="000000"/>
              </w:rPr>
              <w:t>Cost in INR (inclusive of all taxes) with 12 x 7 support</w:t>
            </w: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1</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color w:val="000000"/>
              </w:rPr>
              <w:t>Charges for  the First Test per candidate per subject (To be paid by ICSI to the vender)</w:t>
            </w:r>
          </w:p>
        </w:tc>
        <w:tc>
          <w:tcPr>
            <w:tcW w:w="2421" w:type="dxa"/>
            <w:tcBorders>
              <w:top w:val="single" w:sz="4" w:space="0" w:color="auto"/>
              <w:left w:val="single" w:sz="4" w:space="0" w:color="auto"/>
              <w:bottom w:val="single" w:sz="4" w:space="0" w:color="auto"/>
              <w:right w:val="single" w:sz="4" w:space="0" w:color="auto"/>
            </w:tcBorders>
          </w:tcPr>
          <w:p w:rsidR="005B5D75" w:rsidRPr="00C05266" w:rsidRDefault="005B5D75">
            <w:pP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rsidR="005B5D75" w:rsidRPr="00C05266" w:rsidRDefault="005B5D75">
            <w:pPr>
              <w:rPr>
                <w:rFonts w:ascii="Calibri" w:hAnsi="Calibri" w:cs="Calibri"/>
              </w:rPr>
            </w:pP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2</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jc w:val="both"/>
              <w:rPr>
                <w:rFonts w:ascii="Calibri" w:hAnsi="Calibri" w:cs="Calibri"/>
              </w:rPr>
            </w:pPr>
            <w:r w:rsidRPr="00C05266">
              <w:rPr>
                <w:rFonts w:ascii="Calibri" w:hAnsi="Calibri" w:cs="Calibri"/>
                <w:color w:val="000000"/>
              </w:rPr>
              <w:t>Charges for the Second Test per candidate per subject if the student fails in First Test(To be paid by ICSI to the Vendor)</w:t>
            </w:r>
          </w:p>
        </w:tc>
        <w:tc>
          <w:tcPr>
            <w:tcW w:w="2421" w:type="dxa"/>
            <w:tcBorders>
              <w:top w:val="single" w:sz="4" w:space="0" w:color="auto"/>
              <w:left w:val="single" w:sz="4" w:space="0" w:color="auto"/>
              <w:bottom w:val="single" w:sz="4" w:space="0" w:color="auto"/>
              <w:right w:val="single" w:sz="4" w:space="0" w:color="auto"/>
            </w:tcBorders>
          </w:tcPr>
          <w:p w:rsidR="005B5D75" w:rsidRPr="00C05266" w:rsidRDefault="005B5D75">
            <w:pP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rsidR="005B5D75" w:rsidRPr="00C05266" w:rsidRDefault="005B5D75">
            <w:pPr>
              <w:rPr>
                <w:rFonts w:ascii="Calibri" w:hAnsi="Calibri" w:cs="Calibri"/>
              </w:rPr>
            </w:pPr>
          </w:p>
        </w:tc>
      </w:tr>
      <w:tr w:rsidR="005B5D75" w:rsidRPr="00C05266" w:rsidTr="005B5D75">
        <w:tc>
          <w:tcPr>
            <w:tcW w:w="648" w:type="dxa"/>
            <w:tcBorders>
              <w:top w:val="single" w:sz="4" w:space="0" w:color="auto"/>
              <w:left w:val="single" w:sz="4" w:space="0" w:color="auto"/>
              <w:bottom w:val="single" w:sz="4" w:space="0" w:color="auto"/>
              <w:right w:val="single" w:sz="4" w:space="0" w:color="auto"/>
            </w:tcBorders>
            <w:hideMark/>
          </w:tcPr>
          <w:p w:rsidR="005B5D75" w:rsidRPr="00C05266" w:rsidRDefault="005B5D75">
            <w:pPr>
              <w:rPr>
                <w:rFonts w:ascii="Calibri" w:hAnsi="Calibri" w:cs="Calibri"/>
              </w:rPr>
            </w:pPr>
            <w:r w:rsidRPr="00C05266">
              <w:rPr>
                <w:rFonts w:ascii="Calibri" w:hAnsi="Calibri" w:cs="Calibri"/>
              </w:rPr>
              <w:t>3</w:t>
            </w:r>
          </w:p>
        </w:tc>
        <w:tc>
          <w:tcPr>
            <w:tcW w:w="3853" w:type="dxa"/>
            <w:tcBorders>
              <w:top w:val="single" w:sz="4" w:space="0" w:color="auto"/>
              <w:left w:val="single" w:sz="4" w:space="0" w:color="auto"/>
              <w:bottom w:val="single" w:sz="4" w:space="0" w:color="auto"/>
              <w:right w:val="single" w:sz="4" w:space="0" w:color="auto"/>
            </w:tcBorders>
            <w:hideMark/>
          </w:tcPr>
          <w:p w:rsidR="005B5D75" w:rsidRPr="00C05266" w:rsidRDefault="005B5D75">
            <w:pPr>
              <w:pStyle w:val="BodyTextIndent2"/>
              <w:ind w:left="0"/>
              <w:rPr>
                <w:rFonts w:ascii="Calibri" w:hAnsi="Calibri" w:cs="Calibri"/>
              </w:rPr>
            </w:pPr>
            <w:r w:rsidRPr="00C05266">
              <w:rPr>
                <w:rFonts w:ascii="Calibri" w:hAnsi="Calibri" w:cs="Calibri"/>
                <w:color w:val="000000"/>
              </w:rPr>
              <w:t>Charges per test per candidate per subject (To be borne by student in case he fails in first two tests) Payment is to be Charged by the Vendor directly from the Student.</w:t>
            </w:r>
          </w:p>
        </w:tc>
        <w:tc>
          <w:tcPr>
            <w:tcW w:w="2421" w:type="dxa"/>
            <w:tcBorders>
              <w:top w:val="single" w:sz="4" w:space="0" w:color="auto"/>
              <w:left w:val="single" w:sz="4" w:space="0" w:color="auto"/>
              <w:bottom w:val="single" w:sz="4" w:space="0" w:color="auto"/>
              <w:right w:val="single" w:sz="4" w:space="0" w:color="auto"/>
            </w:tcBorders>
          </w:tcPr>
          <w:p w:rsidR="005B5D75" w:rsidRPr="00C05266" w:rsidRDefault="005B5D75">
            <w:pPr>
              <w:rPr>
                <w:rFonts w:ascii="Calibri" w:hAnsi="Calibri" w:cs="Calibri"/>
              </w:rPr>
            </w:pPr>
          </w:p>
        </w:tc>
        <w:tc>
          <w:tcPr>
            <w:tcW w:w="1980" w:type="dxa"/>
            <w:tcBorders>
              <w:top w:val="single" w:sz="4" w:space="0" w:color="auto"/>
              <w:left w:val="single" w:sz="4" w:space="0" w:color="auto"/>
              <w:bottom w:val="single" w:sz="4" w:space="0" w:color="auto"/>
              <w:right w:val="single" w:sz="4" w:space="0" w:color="auto"/>
            </w:tcBorders>
          </w:tcPr>
          <w:p w:rsidR="005B5D75" w:rsidRPr="00C05266" w:rsidRDefault="005B5D75">
            <w:pPr>
              <w:rPr>
                <w:rFonts w:ascii="Calibri" w:hAnsi="Calibri" w:cs="Calibri"/>
              </w:rPr>
            </w:pPr>
          </w:p>
        </w:tc>
      </w:tr>
    </w:tbl>
    <w:p w:rsidR="005B5D75" w:rsidRPr="00C05266" w:rsidRDefault="005B5D75" w:rsidP="005B5D75">
      <w:pPr>
        <w:rPr>
          <w:rFonts w:ascii="Calibri" w:hAnsi="Calibri" w:cs="Calibri"/>
          <w:b/>
          <w:color w:val="000000"/>
        </w:rPr>
      </w:pPr>
    </w:p>
    <w:p w:rsidR="005B5D75" w:rsidRPr="00C05266" w:rsidRDefault="005B5D75" w:rsidP="005B5D75">
      <w:pPr>
        <w:jc w:val="center"/>
        <w:rPr>
          <w:rFonts w:ascii="Calibri" w:hAnsi="Calibri" w:cs="Calibri"/>
        </w:rPr>
      </w:pPr>
    </w:p>
    <w:p w:rsidR="005B5D75" w:rsidRPr="00C05266" w:rsidRDefault="005B5D75" w:rsidP="005B5D75">
      <w:pPr>
        <w:jc w:val="center"/>
        <w:rPr>
          <w:rFonts w:ascii="Calibri" w:hAnsi="Calibri" w:cs="Calibri"/>
        </w:rPr>
      </w:pPr>
    </w:p>
    <w:p w:rsidR="005B5D75" w:rsidRPr="00C05266" w:rsidRDefault="005B5D75" w:rsidP="005B5D75">
      <w:pPr>
        <w:jc w:val="center"/>
        <w:rPr>
          <w:rFonts w:ascii="Calibri" w:hAnsi="Calibri" w:cs="Calibri"/>
        </w:rPr>
      </w:pPr>
    </w:p>
    <w:p w:rsidR="005B5D75" w:rsidRPr="00C05266" w:rsidRDefault="005B5D75" w:rsidP="005B5D75">
      <w:pPr>
        <w:widowControl w:val="0"/>
        <w:autoSpaceDE w:val="0"/>
        <w:autoSpaceDN w:val="0"/>
        <w:adjustRightInd w:val="0"/>
        <w:rPr>
          <w:rFonts w:ascii="Calibri" w:hAnsi="Calibri" w:cs="Calibri"/>
        </w:rPr>
      </w:pPr>
      <w:r w:rsidRPr="00C05266">
        <w:rPr>
          <w:rFonts w:ascii="Calibri" w:hAnsi="Calibri" w:cs="Calibri"/>
        </w:rPr>
        <w:t>Place</w:t>
      </w:r>
      <w:proofErr w:type="gramStart"/>
      <w:r w:rsidRPr="00C05266">
        <w:rPr>
          <w:rFonts w:ascii="Calibri" w:hAnsi="Calibri" w:cs="Calibri"/>
        </w:rPr>
        <w:t>:-----------------</w:t>
      </w:r>
      <w:proofErr w:type="gramEnd"/>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t>Signature</w:t>
      </w:r>
      <w:r w:rsidRPr="00C05266">
        <w:rPr>
          <w:rFonts w:ascii="Calibri" w:hAnsi="Calibri" w:cs="Calibri"/>
        </w:rPr>
        <w:tab/>
        <w:t>_____________________</w:t>
      </w:r>
    </w:p>
    <w:p w:rsidR="005B5D75" w:rsidRPr="00C05266" w:rsidRDefault="005B5D75" w:rsidP="005B5D75">
      <w:pPr>
        <w:widowControl w:val="0"/>
        <w:autoSpaceDE w:val="0"/>
        <w:autoSpaceDN w:val="0"/>
        <w:adjustRightInd w:val="0"/>
        <w:rPr>
          <w:rFonts w:ascii="Calibri" w:hAnsi="Calibri" w:cs="Calibri"/>
        </w:rPr>
      </w:pPr>
    </w:p>
    <w:p w:rsidR="005B5D75" w:rsidRPr="00C05266" w:rsidRDefault="005B5D75" w:rsidP="005B5D75">
      <w:pPr>
        <w:widowControl w:val="0"/>
        <w:autoSpaceDE w:val="0"/>
        <w:autoSpaceDN w:val="0"/>
        <w:adjustRightInd w:val="0"/>
        <w:rPr>
          <w:rFonts w:ascii="Calibri" w:hAnsi="Calibri" w:cs="Calibri"/>
        </w:rPr>
      </w:pPr>
      <w:r w:rsidRPr="00C05266">
        <w:rPr>
          <w:rFonts w:ascii="Calibri" w:hAnsi="Calibri" w:cs="Calibri"/>
        </w:rPr>
        <w:t>Date</w:t>
      </w:r>
      <w:proofErr w:type="gramStart"/>
      <w:r w:rsidRPr="00C05266">
        <w:rPr>
          <w:rFonts w:ascii="Calibri" w:hAnsi="Calibri" w:cs="Calibri"/>
        </w:rPr>
        <w:t>:-----------------</w:t>
      </w:r>
      <w:proofErr w:type="gramEnd"/>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t xml:space="preserve">Name </w:t>
      </w:r>
      <w:r w:rsidRPr="00C05266">
        <w:rPr>
          <w:rFonts w:ascii="Calibri" w:hAnsi="Calibri" w:cs="Calibri"/>
        </w:rPr>
        <w:tab/>
      </w:r>
      <w:r w:rsidRPr="00C05266">
        <w:rPr>
          <w:rFonts w:ascii="Calibri" w:hAnsi="Calibri" w:cs="Calibri"/>
        </w:rPr>
        <w:tab/>
        <w:t>_____________________</w:t>
      </w:r>
    </w:p>
    <w:p w:rsidR="005B5D75" w:rsidRPr="00C05266" w:rsidRDefault="005B5D75" w:rsidP="005B5D75">
      <w:pPr>
        <w:widowControl w:val="0"/>
        <w:autoSpaceDE w:val="0"/>
        <w:autoSpaceDN w:val="0"/>
        <w:adjustRightInd w:val="0"/>
        <w:rPr>
          <w:rFonts w:ascii="Calibri" w:hAnsi="Calibri" w:cs="Calibri"/>
        </w:rPr>
      </w:pPr>
    </w:p>
    <w:p w:rsidR="005B5D75" w:rsidRPr="00C05266" w:rsidRDefault="005B5D75" w:rsidP="005B5D75">
      <w:pPr>
        <w:widowControl w:val="0"/>
        <w:autoSpaceDE w:val="0"/>
        <w:autoSpaceDN w:val="0"/>
        <w:adjustRightInd w:val="0"/>
        <w:rPr>
          <w:rFonts w:ascii="Calibri" w:hAnsi="Calibri" w:cs="Calibri"/>
        </w:rPr>
      </w:pP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t>Designation</w:t>
      </w:r>
      <w:r w:rsidRPr="00C05266">
        <w:rPr>
          <w:rFonts w:ascii="Calibri" w:hAnsi="Calibri" w:cs="Calibri"/>
        </w:rPr>
        <w:tab/>
        <w:t>_____________________</w:t>
      </w:r>
    </w:p>
    <w:p w:rsidR="005B5D75" w:rsidRPr="00C05266" w:rsidRDefault="005B5D75" w:rsidP="005B5D75">
      <w:pPr>
        <w:widowControl w:val="0"/>
        <w:autoSpaceDE w:val="0"/>
        <w:autoSpaceDN w:val="0"/>
        <w:adjustRightInd w:val="0"/>
        <w:rPr>
          <w:rFonts w:ascii="Calibri" w:hAnsi="Calibri" w:cs="Calibri"/>
        </w:rPr>
      </w:pP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t>Seal of the Company</w:t>
      </w:r>
    </w:p>
    <w:p w:rsidR="005B5D75" w:rsidRPr="00C05266" w:rsidRDefault="005B5D75" w:rsidP="005B5D75">
      <w:pPr>
        <w:jc w:val="center"/>
        <w:rPr>
          <w:rFonts w:ascii="Calibri" w:hAnsi="Calibri" w:cs="Calibri"/>
          <w:b/>
          <w:bCs/>
          <w:u w:val="single"/>
        </w:rPr>
      </w:pPr>
      <w:r w:rsidRPr="00C05266">
        <w:rPr>
          <w:rFonts w:ascii="Calibri" w:hAnsi="Calibri" w:cs="Calibri"/>
        </w:rPr>
        <w:br w:type="page"/>
      </w:r>
      <w:r w:rsidRPr="00C05266">
        <w:rPr>
          <w:rFonts w:ascii="Calibri" w:hAnsi="Calibri" w:cs="Calibri"/>
          <w:b/>
          <w:bCs/>
          <w:u w:val="single"/>
        </w:rPr>
        <w:lastRenderedPageBreak/>
        <w:t>Part – D</w:t>
      </w:r>
    </w:p>
    <w:p w:rsidR="005B5D75" w:rsidRPr="00C05266" w:rsidRDefault="005B5D75" w:rsidP="005B5D75">
      <w:pPr>
        <w:jc w:val="center"/>
        <w:rPr>
          <w:rFonts w:ascii="Calibri" w:hAnsi="Calibri" w:cs="Calibri"/>
          <w:u w:val="single"/>
        </w:rPr>
      </w:pPr>
    </w:p>
    <w:p w:rsidR="005B5D75" w:rsidRPr="00C05266" w:rsidRDefault="005B5D75" w:rsidP="005B5D75">
      <w:pPr>
        <w:jc w:val="center"/>
        <w:rPr>
          <w:rFonts w:ascii="Calibri" w:hAnsi="Calibri" w:cs="Calibri"/>
        </w:rPr>
      </w:pPr>
      <w:r w:rsidRPr="00C05266">
        <w:rPr>
          <w:rFonts w:ascii="Calibri" w:hAnsi="Calibri" w:cs="Calibri"/>
          <w:b/>
        </w:rPr>
        <w:t>Broad Scope of the Work</w:t>
      </w:r>
    </w:p>
    <w:p w:rsidR="005B5D75" w:rsidRPr="00C05266" w:rsidRDefault="005B5D75" w:rsidP="005B5D75">
      <w:pPr>
        <w:jc w:val="center"/>
        <w:rPr>
          <w:rFonts w:ascii="Calibri" w:hAnsi="Calibri" w:cs="Calibri"/>
          <w:u w:val="single"/>
        </w:rPr>
      </w:pPr>
    </w:p>
    <w:p w:rsidR="00464303" w:rsidRPr="00C05266" w:rsidRDefault="00464303" w:rsidP="005B5D75">
      <w:pPr>
        <w:jc w:val="center"/>
        <w:rPr>
          <w:rFonts w:ascii="Calibri" w:hAnsi="Calibri" w:cs="Calibri"/>
          <w:u w:val="single"/>
        </w:rPr>
      </w:pPr>
    </w:p>
    <w:p w:rsidR="005B5D75" w:rsidRPr="00C05266" w:rsidRDefault="005B5D75" w:rsidP="005B5D75">
      <w:pPr>
        <w:jc w:val="both"/>
        <w:rPr>
          <w:rFonts w:ascii="Calibri" w:hAnsi="Calibri" w:cs="Calibri"/>
        </w:rPr>
      </w:pPr>
      <w:r w:rsidRPr="00C05266">
        <w:rPr>
          <w:rFonts w:ascii="Calibri" w:hAnsi="Calibri" w:cs="Calibri"/>
        </w:rPr>
        <w:t xml:space="preserve">The Institute of Company Secretaries of India is a statutory </w:t>
      </w:r>
      <w:proofErr w:type="gramStart"/>
      <w:r w:rsidRPr="00C05266">
        <w:rPr>
          <w:rFonts w:ascii="Calibri" w:hAnsi="Calibri" w:cs="Calibri"/>
        </w:rPr>
        <w:t>body</w:t>
      </w:r>
      <w:proofErr w:type="gramEnd"/>
      <w:r w:rsidRPr="00C05266">
        <w:rPr>
          <w:rFonts w:ascii="Calibri" w:hAnsi="Calibri" w:cs="Calibri"/>
        </w:rPr>
        <w:t xml:space="preserve"> under the Act of Parliament</w:t>
      </w:r>
      <w:r w:rsidRPr="00C05266">
        <w:rPr>
          <w:rFonts w:ascii="Calibri" w:hAnsi="Calibri" w:cs="Calibri"/>
          <w:color w:val="000000"/>
        </w:rPr>
        <w:t xml:space="preserve"> i.e. the Company Secretaries Act, 1980</w:t>
      </w:r>
      <w:r w:rsidRPr="00C05266">
        <w:rPr>
          <w:rFonts w:ascii="Calibri" w:hAnsi="Calibri" w:cs="Calibri"/>
        </w:rPr>
        <w:t>. It has its head office at 22, Institutional Area, Lodi Road, New Delhi. The student base of ICSI is more than 3.5 lac divided into three stages as Foundation, Executive and Professional. The number of subjects in each stage shall vary from f</w:t>
      </w:r>
      <w:r w:rsidR="006125A0">
        <w:rPr>
          <w:rFonts w:ascii="Calibri" w:hAnsi="Calibri" w:cs="Calibri"/>
        </w:rPr>
        <w:t xml:space="preserve">our (4) </w:t>
      </w:r>
      <w:r w:rsidRPr="00C05266">
        <w:rPr>
          <w:rFonts w:ascii="Calibri" w:hAnsi="Calibri" w:cs="Calibri"/>
        </w:rPr>
        <w:t xml:space="preserve">to  ten (10). </w:t>
      </w:r>
    </w:p>
    <w:p w:rsidR="005B5D75" w:rsidRPr="00C05266" w:rsidRDefault="005B5D75" w:rsidP="005B5D75">
      <w:pPr>
        <w:jc w:val="both"/>
        <w:rPr>
          <w:rFonts w:ascii="Calibri" w:hAnsi="Calibri" w:cs="Calibri"/>
        </w:rPr>
      </w:pPr>
    </w:p>
    <w:p w:rsidR="00464303" w:rsidRPr="00C05266" w:rsidRDefault="00464303" w:rsidP="005B5D75">
      <w:pPr>
        <w:jc w:val="both"/>
        <w:rPr>
          <w:rFonts w:ascii="Calibri" w:hAnsi="Calibri" w:cs="Calibri"/>
        </w:rPr>
      </w:pPr>
    </w:p>
    <w:p w:rsidR="005B5D75" w:rsidRPr="00C05266" w:rsidRDefault="005B5D75" w:rsidP="005B5D75">
      <w:pPr>
        <w:pStyle w:val="Heading1"/>
        <w:jc w:val="both"/>
        <w:rPr>
          <w:rFonts w:ascii="Calibri" w:hAnsi="Calibri" w:cs="Calibri"/>
          <w:color w:val="000000"/>
          <w:sz w:val="24"/>
        </w:rPr>
      </w:pPr>
      <w:r w:rsidRPr="00C05266">
        <w:rPr>
          <w:rFonts w:ascii="Calibri" w:hAnsi="Calibri" w:cs="Calibri"/>
          <w:color w:val="000000"/>
          <w:sz w:val="24"/>
        </w:rPr>
        <w:t xml:space="preserve">The vendor has to provide following facilities: </w:t>
      </w:r>
    </w:p>
    <w:p w:rsidR="00464303" w:rsidRPr="00C05266" w:rsidRDefault="00464303" w:rsidP="00464303">
      <w:pPr>
        <w:rPr>
          <w:rFonts w:ascii="Calibri" w:hAnsi="Calibri" w:cs="Calibri"/>
        </w:rPr>
      </w:pPr>
    </w:p>
    <w:p w:rsidR="005B5D75" w:rsidRPr="00C05266" w:rsidRDefault="005B5D75" w:rsidP="005B5D75">
      <w:pPr>
        <w:pStyle w:val="Heading2"/>
        <w:keepLines/>
        <w:numPr>
          <w:ilvl w:val="1"/>
          <w:numId w:val="5"/>
        </w:numPr>
        <w:spacing w:before="0" w:after="0" w:line="276" w:lineRule="auto"/>
        <w:ind w:left="540" w:hanging="540"/>
        <w:rPr>
          <w:rFonts w:ascii="Calibri" w:hAnsi="Calibri" w:cs="Calibri"/>
          <w:b w:val="0"/>
          <w:i w:val="0"/>
          <w:color w:val="000000"/>
          <w:sz w:val="24"/>
          <w:szCs w:val="24"/>
        </w:rPr>
      </w:pPr>
      <w:bookmarkStart w:id="1" w:name="_Toc260418193"/>
      <w:r w:rsidRPr="00C05266">
        <w:rPr>
          <w:rFonts w:ascii="Calibri" w:hAnsi="Calibri" w:cs="Calibri"/>
          <w:b w:val="0"/>
          <w:bCs w:val="0"/>
          <w:i w:val="0"/>
          <w:color w:val="000000"/>
          <w:sz w:val="24"/>
          <w:szCs w:val="24"/>
        </w:rPr>
        <w:t xml:space="preserve">Planning and formulating the overall testing Strategy </w:t>
      </w:r>
      <w:bookmarkEnd w:id="1"/>
    </w:p>
    <w:p w:rsidR="005B5D75" w:rsidRPr="00C05266" w:rsidRDefault="005B5D75" w:rsidP="005B5D75">
      <w:pPr>
        <w:pStyle w:val="Heading2"/>
        <w:keepLines/>
        <w:spacing w:before="0" w:after="0" w:line="276" w:lineRule="auto"/>
        <w:ind w:left="540"/>
        <w:rPr>
          <w:rFonts w:ascii="Calibri" w:hAnsi="Calibri" w:cs="Calibri"/>
          <w:b w:val="0"/>
          <w:i w:val="0"/>
          <w:color w:val="000000"/>
          <w:sz w:val="24"/>
          <w:szCs w:val="24"/>
        </w:rPr>
      </w:pPr>
    </w:p>
    <w:p w:rsidR="005B5D75" w:rsidRPr="00C05266" w:rsidRDefault="005B5D75" w:rsidP="005B5D75">
      <w:pPr>
        <w:pStyle w:val="Heading2"/>
        <w:keepLines/>
        <w:numPr>
          <w:ilvl w:val="1"/>
          <w:numId w:val="5"/>
        </w:numPr>
        <w:spacing w:before="0" w:after="0" w:line="276" w:lineRule="auto"/>
        <w:ind w:left="540" w:hanging="540"/>
        <w:rPr>
          <w:rFonts w:ascii="Calibri" w:hAnsi="Calibri" w:cs="Calibri"/>
          <w:b w:val="0"/>
          <w:i w:val="0"/>
          <w:color w:val="000000"/>
          <w:sz w:val="24"/>
          <w:szCs w:val="24"/>
        </w:rPr>
      </w:pPr>
      <w:r w:rsidRPr="00C05266">
        <w:rPr>
          <w:rFonts w:ascii="Calibri" w:hAnsi="Calibri" w:cs="Calibri"/>
          <w:b w:val="0"/>
          <w:i w:val="0"/>
          <w:color w:val="000000"/>
          <w:sz w:val="24"/>
          <w:szCs w:val="24"/>
        </w:rPr>
        <w:t xml:space="preserve">Testing software for conducting the online test </w:t>
      </w:r>
      <w:bookmarkStart w:id="2" w:name="_Toc260418195"/>
    </w:p>
    <w:p w:rsidR="005B5D75" w:rsidRPr="00C05266" w:rsidRDefault="005B5D75" w:rsidP="005B5D75">
      <w:pPr>
        <w:rPr>
          <w:rFonts w:ascii="Calibri" w:hAnsi="Calibri" w:cs="Calibri"/>
        </w:rPr>
      </w:pPr>
    </w:p>
    <w:p w:rsidR="005B5D75" w:rsidRPr="00C05266" w:rsidRDefault="005B5D75" w:rsidP="005B5D75">
      <w:pPr>
        <w:pStyle w:val="Heading2"/>
        <w:keepLines/>
        <w:numPr>
          <w:ilvl w:val="1"/>
          <w:numId w:val="5"/>
        </w:numPr>
        <w:spacing w:before="0" w:after="0" w:line="276" w:lineRule="auto"/>
        <w:ind w:left="540" w:hanging="540"/>
        <w:rPr>
          <w:rFonts w:ascii="Calibri" w:hAnsi="Calibri" w:cs="Calibri"/>
          <w:b w:val="0"/>
          <w:i w:val="0"/>
          <w:color w:val="000000"/>
          <w:sz w:val="24"/>
          <w:szCs w:val="24"/>
        </w:rPr>
      </w:pPr>
      <w:r w:rsidRPr="00C05266">
        <w:rPr>
          <w:rFonts w:ascii="Calibri" w:hAnsi="Calibri" w:cs="Calibri"/>
          <w:b w:val="0"/>
          <w:i w:val="0"/>
          <w:color w:val="000000"/>
          <w:sz w:val="24"/>
          <w:szCs w:val="24"/>
        </w:rPr>
        <w:t xml:space="preserve">Module for uploading and maintenance of Question Bank by ICSI </w:t>
      </w:r>
    </w:p>
    <w:p w:rsidR="005B5D75" w:rsidRPr="00C05266" w:rsidRDefault="005B5D75" w:rsidP="005B5D75">
      <w:pPr>
        <w:pStyle w:val="Heading2"/>
        <w:keepLines/>
        <w:spacing w:before="0" w:after="0" w:line="276" w:lineRule="auto"/>
        <w:ind w:left="540"/>
        <w:rPr>
          <w:rFonts w:ascii="Calibri" w:hAnsi="Calibri" w:cs="Calibri"/>
          <w:b w:val="0"/>
          <w:i w:val="0"/>
          <w:color w:val="000000"/>
          <w:sz w:val="24"/>
          <w:szCs w:val="24"/>
        </w:rPr>
      </w:pPr>
    </w:p>
    <w:p w:rsidR="005B5D75" w:rsidRPr="00C05266" w:rsidRDefault="005B5D75" w:rsidP="005B5D75">
      <w:pPr>
        <w:pStyle w:val="Heading2"/>
        <w:keepLines/>
        <w:numPr>
          <w:ilvl w:val="1"/>
          <w:numId w:val="5"/>
        </w:numPr>
        <w:spacing w:before="0" w:after="0" w:line="276" w:lineRule="auto"/>
        <w:ind w:left="540" w:hanging="540"/>
        <w:rPr>
          <w:rFonts w:ascii="Calibri" w:hAnsi="Calibri" w:cs="Calibri"/>
          <w:b w:val="0"/>
          <w:i w:val="0"/>
          <w:color w:val="000000"/>
          <w:sz w:val="24"/>
          <w:szCs w:val="24"/>
        </w:rPr>
      </w:pPr>
      <w:r w:rsidRPr="00C05266">
        <w:rPr>
          <w:rFonts w:ascii="Calibri" w:hAnsi="Calibri" w:cs="Calibri"/>
          <w:b w:val="0"/>
          <w:i w:val="0"/>
          <w:color w:val="000000"/>
          <w:sz w:val="24"/>
          <w:szCs w:val="24"/>
        </w:rPr>
        <w:t>Demo test</w:t>
      </w:r>
      <w:bookmarkEnd w:id="2"/>
    </w:p>
    <w:p w:rsidR="005B5D75" w:rsidRPr="00C05266" w:rsidRDefault="005B5D75" w:rsidP="005B5D75">
      <w:pPr>
        <w:pStyle w:val="ListParagraph"/>
        <w:spacing w:after="0"/>
        <w:ind w:left="540"/>
        <w:jc w:val="both"/>
        <w:rPr>
          <w:rFonts w:cs="Calibri"/>
          <w:color w:val="000000"/>
          <w:sz w:val="24"/>
          <w:szCs w:val="24"/>
        </w:rPr>
      </w:pPr>
      <w:r w:rsidRPr="00C05266">
        <w:rPr>
          <w:rFonts w:cs="Calibri"/>
          <w:color w:val="000000"/>
          <w:sz w:val="24"/>
          <w:szCs w:val="24"/>
        </w:rPr>
        <w:t xml:space="preserve">Vendor will have to provide the facility of online demo test </w:t>
      </w:r>
    </w:p>
    <w:p w:rsidR="005B5D75" w:rsidRPr="00C05266" w:rsidRDefault="005B5D75" w:rsidP="005B5D75">
      <w:pPr>
        <w:pStyle w:val="Heading2"/>
        <w:keepLines/>
        <w:spacing w:before="0" w:after="0" w:line="276" w:lineRule="auto"/>
        <w:ind w:left="540"/>
        <w:rPr>
          <w:rFonts w:ascii="Calibri" w:hAnsi="Calibri" w:cs="Calibri"/>
          <w:b w:val="0"/>
          <w:i w:val="0"/>
          <w:color w:val="000000"/>
          <w:sz w:val="24"/>
          <w:szCs w:val="24"/>
        </w:rPr>
      </w:pPr>
      <w:bookmarkStart w:id="3" w:name="_Toc260418196"/>
    </w:p>
    <w:p w:rsidR="005B5D75" w:rsidRPr="00C05266" w:rsidRDefault="005B5D75" w:rsidP="005B5D75">
      <w:pPr>
        <w:pStyle w:val="Heading2"/>
        <w:keepLines/>
        <w:numPr>
          <w:ilvl w:val="1"/>
          <w:numId w:val="5"/>
        </w:numPr>
        <w:spacing w:before="0" w:after="0" w:line="276" w:lineRule="auto"/>
        <w:ind w:left="540" w:hanging="540"/>
        <w:rPr>
          <w:rFonts w:ascii="Calibri" w:hAnsi="Calibri" w:cs="Calibri"/>
          <w:b w:val="0"/>
          <w:i w:val="0"/>
          <w:color w:val="000000"/>
          <w:sz w:val="24"/>
          <w:szCs w:val="24"/>
        </w:rPr>
      </w:pPr>
      <w:r w:rsidRPr="00C05266">
        <w:rPr>
          <w:rFonts w:ascii="Calibri" w:hAnsi="Calibri" w:cs="Calibri"/>
          <w:b w:val="0"/>
          <w:i w:val="0"/>
          <w:color w:val="000000"/>
          <w:sz w:val="24"/>
          <w:szCs w:val="24"/>
        </w:rPr>
        <w:t>Conduct of Online Test</w:t>
      </w:r>
      <w:bookmarkEnd w:id="3"/>
    </w:p>
    <w:p w:rsidR="005B5D75" w:rsidRPr="00C05266" w:rsidRDefault="005B5D75" w:rsidP="005B5D75">
      <w:pPr>
        <w:ind w:left="540"/>
        <w:jc w:val="both"/>
        <w:rPr>
          <w:rFonts w:ascii="Calibri" w:hAnsi="Calibri" w:cs="Calibri"/>
        </w:rPr>
      </w:pPr>
      <w:r w:rsidRPr="00C05266">
        <w:rPr>
          <w:rFonts w:ascii="Calibri" w:hAnsi="Calibri" w:cs="Calibri"/>
        </w:rPr>
        <w:t>Before the start of the test, candidate will be required to enter the unique ID as registration number and password generated for the specific tests to authenticate his taking the test.  The students shall be free to take the test from his home or Cyber Café and the IP Details, Question / Answers / Marks / Unique Coaching Completion Number (series as issued by ICSI), Date and Time of test shall be captured.  The same Test Paper should not to be repeated to the same student as many times he/she appears for the test for a particular subject.</w:t>
      </w:r>
    </w:p>
    <w:p w:rsidR="005B5D75" w:rsidRPr="00C05266" w:rsidRDefault="005B5D75" w:rsidP="005B5D75">
      <w:pPr>
        <w:spacing w:line="276" w:lineRule="auto"/>
        <w:ind w:left="540"/>
        <w:jc w:val="both"/>
        <w:rPr>
          <w:rFonts w:ascii="Calibri" w:hAnsi="Calibri" w:cs="Calibri"/>
          <w:color w:val="000000"/>
        </w:rPr>
      </w:pPr>
    </w:p>
    <w:p w:rsidR="005B5D75" w:rsidRPr="00C05266" w:rsidRDefault="005B5D75" w:rsidP="005B5D75">
      <w:pPr>
        <w:pStyle w:val="Heading2"/>
        <w:keepLines/>
        <w:numPr>
          <w:ilvl w:val="1"/>
          <w:numId w:val="5"/>
        </w:numPr>
        <w:spacing w:before="0" w:after="0" w:line="276" w:lineRule="auto"/>
        <w:ind w:left="540" w:hanging="540"/>
        <w:jc w:val="both"/>
        <w:rPr>
          <w:rFonts w:ascii="Calibri" w:hAnsi="Calibri" w:cs="Calibri"/>
          <w:b w:val="0"/>
          <w:i w:val="0"/>
          <w:color w:val="000000"/>
          <w:sz w:val="24"/>
          <w:szCs w:val="24"/>
        </w:rPr>
      </w:pPr>
      <w:bookmarkStart w:id="4" w:name="_Toc260418197"/>
      <w:r w:rsidRPr="00C05266">
        <w:rPr>
          <w:rFonts w:ascii="Calibri" w:hAnsi="Calibri" w:cs="Calibri"/>
          <w:b w:val="0"/>
          <w:i w:val="0"/>
          <w:color w:val="000000"/>
          <w:sz w:val="24"/>
          <w:szCs w:val="24"/>
        </w:rPr>
        <w:t>Data sync with ICSI servers for taking students details in real time and posting the results   and development of any interface for the same as per the directions of ICSI.</w:t>
      </w:r>
    </w:p>
    <w:p w:rsidR="005B5D75" w:rsidRPr="00C05266" w:rsidRDefault="005B5D75" w:rsidP="005B5D75">
      <w:pPr>
        <w:pStyle w:val="ListParagraph"/>
        <w:spacing w:line="360" w:lineRule="auto"/>
        <w:ind w:left="360"/>
        <w:jc w:val="both"/>
        <w:rPr>
          <w:rFonts w:cs="Calibri"/>
          <w:sz w:val="24"/>
          <w:szCs w:val="24"/>
        </w:rPr>
      </w:pPr>
    </w:p>
    <w:p w:rsidR="005B5D75" w:rsidRPr="00C05266" w:rsidRDefault="005B5D75" w:rsidP="005B5D75">
      <w:pPr>
        <w:pStyle w:val="Heading2"/>
        <w:keepLines/>
        <w:numPr>
          <w:ilvl w:val="1"/>
          <w:numId w:val="5"/>
        </w:numPr>
        <w:spacing w:before="0" w:after="0" w:line="276" w:lineRule="auto"/>
        <w:ind w:left="540" w:hanging="540"/>
        <w:jc w:val="both"/>
        <w:rPr>
          <w:rFonts w:ascii="Calibri" w:hAnsi="Calibri" w:cs="Calibri"/>
          <w:b w:val="0"/>
          <w:i w:val="0"/>
          <w:color w:val="000000"/>
          <w:sz w:val="24"/>
          <w:szCs w:val="24"/>
        </w:rPr>
      </w:pPr>
      <w:r w:rsidRPr="00C05266">
        <w:rPr>
          <w:rFonts w:ascii="Calibri" w:hAnsi="Calibri" w:cs="Calibri"/>
          <w:b w:val="0"/>
          <w:i w:val="0"/>
          <w:color w:val="000000"/>
          <w:sz w:val="24"/>
          <w:szCs w:val="24"/>
        </w:rPr>
        <w:t xml:space="preserve">Providing Administrative control over the testing process to ICSI for real time analysis of the total </w:t>
      </w:r>
      <w:proofErr w:type="spellStart"/>
      <w:r w:rsidRPr="00C05266">
        <w:rPr>
          <w:rFonts w:ascii="Calibri" w:hAnsi="Calibri" w:cs="Calibri"/>
          <w:b w:val="0"/>
          <w:i w:val="0"/>
          <w:color w:val="000000"/>
          <w:sz w:val="24"/>
          <w:szCs w:val="24"/>
        </w:rPr>
        <w:t>vs</w:t>
      </w:r>
      <w:proofErr w:type="spellEnd"/>
      <w:r w:rsidRPr="00C05266">
        <w:rPr>
          <w:rFonts w:ascii="Calibri" w:hAnsi="Calibri" w:cs="Calibri"/>
          <w:b w:val="0"/>
          <w:i w:val="0"/>
          <w:color w:val="000000"/>
          <w:sz w:val="24"/>
          <w:szCs w:val="24"/>
        </w:rPr>
        <w:t xml:space="preserve"> registered applicants, tests and related results through    Graphical representations for MIS.  </w:t>
      </w:r>
    </w:p>
    <w:p w:rsidR="005B5D75" w:rsidRPr="00C05266" w:rsidRDefault="005B5D75" w:rsidP="005B5D75">
      <w:pPr>
        <w:rPr>
          <w:rFonts w:ascii="Calibri" w:hAnsi="Calibri" w:cs="Calibri"/>
        </w:rPr>
      </w:pPr>
    </w:p>
    <w:p w:rsidR="005B5D75" w:rsidRPr="00C05266" w:rsidRDefault="005B5D75" w:rsidP="005B5D75">
      <w:pPr>
        <w:pStyle w:val="Heading2"/>
        <w:keepLines/>
        <w:numPr>
          <w:ilvl w:val="1"/>
          <w:numId w:val="5"/>
        </w:numPr>
        <w:spacing w:before="0" w:after="0" w:line="276" w:lineRule="auto"/>
        <w:ind w:left="540" w:hanging="540"/>
        <w:rPr>
          <w:rFonts w:ascii="Calibri" w:hAnsi="Calibri" w:cs="Calibri"/>
          <w:b w:val="0"/>
          <w:i w:val="0"/>
          <w:color w:val="000000"/>
          <w:sz w:val="24"/>
          <w:szCs w:val="24"/>
        </w:rPr>
      </w:pPr>
      <w:r w:rsidRPr="00C05266">
        <w:rPr>
          <w:rFonts w:ascii="Calibri" w:hAnsi="Calibri" w:cs="Calibri"/>
          <w:b w:val="0"/>
          <w:i w:val="0"/>
          <w:color w:val="000000"/>
          <w:sz w:val="24"/>
          <w:szCs w:val="24"/>
        </w:rPr>
        <w:lastRenderedPageBreak/>
        <w:t xml:space="preserve">Features required for Online </w:t>
      </w:r>
      <w:bookmarkEnd w:id="4"/>
      <w:r w:rsidR="00464303" w:rsidRPr="00C05266">
        <w:rPr>
          <w:rFonts w:ascii="Calibri" w:hAnsi="Calibri" w:cs="Calibri"/>
          <w:b w:val="0"/>
          <w:i w:val="0"/>
          <w:color w:val="000000"/>
          <w:sz w:val="24"/>
          <w:szCs w:val="24"/>
        </w:rPr>
        <w:t>Test system</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Provision of Online Application Form for allotment of Unique Password and Time by the system.</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 xml:space="preserve">The duration of the test for each subject shall be one hour.  Each subject shall have 100 questions.  There are three stages of the Company </w:t>
      </w:r>
      <w:proofErr w:type="spellStart"/>
      <w:r w:rsidRPr="00C05266">
        <w:rPr>
          <w:rFonts w:cs="Calibri"/>
          <w:sz w:val="24"/>
          <w:szCs w:val="24"/>
        </w:rPr>
        <w:t>Secretaryship</w:t>
      </w:r>
      <w:proofErr w:type="spellEnd"/>
      <w:r w:rsidRPr="00C05266">
        <w:rPr>
          <w:rFonts w:cs="Calibri"/>
          <w:sz w:val="24"/>
          <w:szCs w:val="24"/>
        </w:rPr>
        <w:t xml:space="preserve"> Course i.e. Foundation, Executive and Professional having four subjects, seven subjects and eight subjects respectively but Online Tests are to be conducted only for Two Stage i.e., Executive &amp; Professional </w:t>
      </w:r>
      <w:proofErr w:type="spellStart"/>
      <w:r w:rsidRPr="00C05266">
        <w:rPr>
          <w:rFonts w:cs="Calibri"/>
          <w:sz w:val="24"/>
          <w:szCs w:val="24"/>
        </w:rPr>
        <w:t>Programme</w:t>
      </w:r>
      <w:proofErr w:type="spellEnd"/>
      <w:r w:rsidRPr="00C05266">
        <w:rPr>
          <w:rFonts w:cs="Calibri"/>
          <w:sz w:val="24"/>
          <w:szCs w:val="24"/>
        </w:rPr>
        <w:t>.   The number of subjects shall vary with the launch of new syllabus.  A question bank of 1:5 is to be maintained at all times i.e. for 100 questions to the student, a question bank of minimum of 500 is required.</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 xml:space="preserve">Provision of Online payment system (The charges for first two </w:t>
      </w:r>
      <w:proofErr w:type="gramStart"/>
      <w:r w:rsidRPr="00C05266">
        <w:rPr>
          <w:rFonts w:cs="Calibri"/>
          <w:sz w:val="24"/>
          <w:szCs w:val="24"/>
        </w:rPr>
        <w:t>test</w:t>
      </w:r>
      <w:proofErr w:type="gramEnd"/>
      <w:r w:rsidRPr="00C05266">
        <w:rPr>
          <w:rFonts w:cs="Calibri"/>
          <w:sz w:val="24"/>
          <w:szCs w:val="24"/>
        </w:rPr>
        <w:t xml:space="preserve"> shall be paid by ICSI for a particular paper to the vendor and the payment gateway shall be used to accept the charges for the third test directly from the student).  The vendor will compare the registration number with the archive data to ensure that two tests in each subject are free of cost to the student as they shall be paid for by ICSI.</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Provision of Online Tests Booking system. (The student has to take the test with prior booking at fixed time.)</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Periodically saving of text he/she has already attempted while candidate is attempting the test.</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Encrypted upload and download of data</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Easy navigation of questions through Next and Previous buttons</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Security Feature to avoid accidental Finish of Exam</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24 x 7 Hours Call center support with toll free number</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Bulk / Individual E mail and SMS alert option</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 xml:space="preserve">Password based access </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Automatic evaluation of test scores</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Immediate scores to candidates</w:t>
      </w:r>
    </w:p>
    <w:p w:rsidR="005B5D75" w:rsidRPr="00C05266" w:rsidRDefault="005B5D75" w:rsidP="005B5D75">
      <w:pPr>
        <w:pStyle w:val="ListParagraph"/>
        <w:numPr>
          <w:ilvl w:val="0"/>
          <w:numId w:val="6"/>
        </w:numPr>
        <w:spacing w:after="0"/>
        <w:jc w:val="both"/>
        <w:rPr>
          <w:rFonts w:cs="Calibri"/>
          <w:sz w:val="24"/>
          <w:szCs w:val="24"/>
        </w:rPr>
      </w:pPr>
      <w:r w:rsidRPr="00C05266">
        <w:rPr>
          <w:rFonts w:cs="Calibri"/>
          <w:sz w:val="24"/>
          <w:szCs w:val="24"/>
        </w:rPr>
        <w:t>Provision for Online Coaching Completion Certificate having Security Features like Watermark, encrypted code and image Bar Code with unique number as per the format of the Institute with print facility immediately after the test.</w:t>
      </w:r>
    </w:p>
    <w:p w:rsidR="005B5D75" w:rsidRPr="00C05266" w:rsidRDefault="005B5D75" w:rsidP="005B5D75">
      <w:pPr>
        <w:jc w:val="both"/>
        <w:rPr>
          <w:rFonts w:ascii="Calibri" w:hAnsi="Calibri" w:cs="Calibri"/>
        </w:rPr>
      </w:pPr>
    </w:p>
    <w:p w:rsidR="005B5D75" w:rsidRPr="00C05266" w:rsidRDefault="005B5D75" w:rsidP="005B5D75">
      <w:pPr>
        <w:pStyle w:val="ListParagraph"/>
        <w:spacing w:after="0"/>
        <w:ind w:left="0"/>
        <w:jc w:val="both"/>
        <w:rPr>
          <w:rFonts w:cs="Calibri"/>
          <w:b/>
          <w:bCs/>
          <w:sz w:val="24"/>
          <w:szCs w:val="24"/>
          <w:lang w:val="en-IN" w:eastAsia="en-IN"/>
        </w:rPr>
      </w:pPr>
      <w:r w:rsidRPr="00C05266">
        <w:rPr>
          <w:rFonts w:cs="Calibri"/>
          <w:b/>
          <w:bCs/>
          <w:sz w:val="24"/>
          <w:szCs w:val="24"/>
          <w:lang w:val="en-IN" w:eastAsia="en-IN"/>
        </w:rPr>
        <w:t>Specific Deliverables</w:t>
      </w:r>
    </w:p>
    <w:p w:rsidR="005B5D75" w:rsidRPr="00C05266" w:rsidRDefault="005B5D75" w:rsidP="005B5D75">
      <w:pPr>
        <w:numPr>
          <w:ilvl w:val="0"/>
          <w:numId w:val="7"/>
        </w:numPr>
        <w:jc w:val="both"/>
        <w:rPr>
          <w:rFonts w:ascii="Calibri" w:hAnsi="Calibri" w:cs="Calibri"/>
        </w:rPr>
      </w:pPr>
      <w:r w:rsidRPr="00C05266">
        <w:rPr>
          <w:rFonts w:ascii="Calibri" w:hAnsi="Calibri" w:cs="Calibri"/>
        </w:rPr>
        <w:t xml:space="preserve">Data in specified format as required to the Student Services of the Institute with specified reports </w:t>
      </w:r>
    </w:p>
    <w:p w:rsidR="005B5D75" w:rsidRPr="00C05266" w:rsidRDefault="005B5D75" w:rsidP="005B5D75">
      <w:pPr>
        <w:numPr>
          <w:ilvl w:val="0"/>
          <w:numId w:val="7"/>
        </w:numPr>
        <w:jc w:val="both"/>
        <w:rPr>
          <w:rFonts w:ascii="Calibri" w:hAnsi="Calibri" w:cs="Calibri"/>
        </w:rPr>
      </w:pPr>
      <w:r w:rsidRPr="00C05266">
        <w:rPr>
          <w:rFonts w:ascii="Calibri" w:hAnsi="Calibri" w:cs="Calibri"/>
        </w:rPr>
        <w:t>MIS (including graphical representation) of the statistical information as expected by the Institute from time to time.</w:t>
      </w:r>
    </w:p>
    <w:p w:rsidR="005B5D75" w:rsidRPr="00C05266" w:rsidRDefault="005B5D75" w:rsidP="005B5D75">
      <w:pPr>
        <w:pStyle w:val="ListParagraph"/>
        <w:ind w:left="0"/>
        <w:jc w:val="both"/>
        <w:rPr>
          <w:rFonts w:cs="Calibri"/>
          <w:b/>
          <w:bCs/>
          <w:sz w:val="24"/>
          <w:szCs w:val="24"/>
          <w:lang w:val="en-IN" w:eastAsia="en-IN"/>
        </w:rPr>
      </w:pPr>
      <w:r w:rsidRPr="00C05266">
        <w:rPr>
          <w:rFonts w:cs="Calibri"/>
          <w:b/>
          <w:bCs/>
          <w:sz w:val="24"/>
          <w:szCs w:val="24"/>
          <w:lang w:val="en-IN" w:eastAsia="en-IN"/>
        </w:rPr>
        <w:t>Duration of Contract</w:t>
      </w:r>
    </w:p>
    <w:p w:rsidR="005B5D75" w:rsidRPr="00C05266" w:rsidRDefault="005B5D75" w:rsidP="005B5D75">
      <w:pPr>
        <w:pStyle w:val="ListParagraph"/>
        <w:ind w:left="0"/>
        <w:jc w:val="both"/>
        <w:rPr>
          <w:rFonts w:cs="Calibri"/>
          <w:sz w:val="24"/>
          <w:szCs w:val="24"/>
        </w:rPr>
      </w:pPr>
      <w:r w:rsidRPr="00C05266">
        <w:rPr>
          <w:rFonts w:cs="Calibri"/>
          <w:sz w:val="24"/>
          <w:szCs w:val="24"/>
        </w:rPr>
        <w:t xml:space="preserve">Three Years subject to evaluation of the performance on yearly basis. In case on annual review, it is perceived by the Institute that the firm’s previous year’s performance is not satisfactory, it </w:t>
      </w:r>
      <w:r w:rsidRPr="00C05266">
        <w:rPr>
          <w:rFonts w:cs="Calibri"/>
          <w:sz w:val="24"/>
          <w:szCs w:val="24"/>
        </w:rPr>
        <w:lastRenderedPageBreak/>
        <w:t xml:space="preserve">may terminate the contract with one month notice on the completion of the year of service. The Institute </w:t>
      </w:r>
      <w:r w:rsidR="00464303" w:rsidRPr="00C05266">
        <w:rPr>
          <w:rFonts w:cs="Calibri"/>
          <w:sz w:val="24"/>
          <w:szCs w:val="24"/>
        </w:rPr>
        <w:t>shall issue</w:t>
      </w:r>
      <w:r w:rsidRPr="00C05266">
        <w:rPr>
          <w:rFonts w:cs="Calibri"/>
          <w:sz w:val="24"/>
          <w:szCs w:val="24"/>
        </w:rPr>
        <w:t xml:space="preserve"> the termination notice within one month of the completion of the yearly maintenance otherwise the contract will automatically stand valid. Further,</w:t>
      </w:r>
      <w:r w:rsidRPr="00C05266">
        <w:rPr>
          <w:rFonts w:cs="Calibri"/>
          <w:b/>
          <w:sz w:val="24"/>
          <w:szCs w:val="24"/>
        </w:rPr>
        <w:t xml:space="preserve"> </w:t>
      </w:r>
      <w:r w:rsidRPr="00C05266">
        <w:rPr>
          <w:rFonts w:cs="Calibri"/>
          <w:sz w:val="24"/>
          <w:szCs w:val="24"/>
        </w:rPr>
        <w:t>any pending or unresolved operational issues, performance, unpaid fees and any other remedies shall continue by both the parties during the period of termination notice and the same must be satisfied before this agreement is terminated.</w:t>
      </w:r>
    </w:p>
    <w:p w:rsidR="005B5D75" w:rsidRPr="00C05266" w:rsidRDefault="005B5D75" w:rsidP="005B5D75">
      <w:pPr>
        <w:pStyle w:val="ListParagraph"/>
        <w:ind w:left="0"/>
        <w:jc w:val="both"/>
        <w:rPr>
          <w:rFonts w:cs="Calibri"/>
          <w:b/>
          <w:bCs/>
          <w:sz w:val="24"/>
          <w:szCs w:val="24"/>
          <w:lang w:val="en-IN" w:eastAsia="en-IN"/>
        </w:rPr>
      </w:pPr>
    </w:p>
    <w:p w:rsidR="005B5D75" w:rsidRPr="00C05266" w:rsidRDefault="005B5D75" w:rsidP="005B5D75">
      <w:pPr>
        <w:pStyle w:val="ListParagraph"/>
        <w:ind w:left="0"/>
        <w:jc w:val="both"/>
        <w:rPr>
          <w:rFonts w:cs="Calibri"/>
          <w:b/>
          <w:bCs/>
          <w:sz w:val="24"/>
          <w:szCs w:val="24"/>
          <w:lang w:val="en-IN" w:eastAsia="en-IN"/>
        </w:rPr>
      </w:pPr>
      <w:r w:rsidRPr="00C05266">
        <w:rPr>
          <w:rFonts w:cs="Calibri"/>
          <w:b/>
          <w:bCs/>
          <w:sz w:val="24"/>
          <w:szCs w:val="24"/>
          <w:lang w:val="en-IN" w:eastAsia="en-IN"/>
        </w:rPr>
        <w:t>Termination of Contract</w:t>
      </w:r>
    </w:p>
    <w:p w:rsidR="005B5D75" w:rsidRPr="00C05266" w:rsidRDefault="005B5D75" w:rsidP="005B5D75">
      <w:pPr>
        <w:pStyle w:val="ListParagraph"/>
        <w:ind w:left="0"/>
        <w:jc w:val="both"/>
        <w:rPr>
          <w:rFonts w:cs="Calibri"/>
          <w:b/>
          <w:bCs/>
          <w:sz w:val="24"/>
          <w:szCs w:val="24"/>
          <w:lang w:val="en-IN" w:eastAsia="en-IN"/>
        </w:rPr>
      </w:pPr>
      <w:r w:rsidRPr="00C05266">
        <w:rPr>
          <w:rFonts w:cs="Calibri"/>
          <w:sz w:val="24"/>
          <w:szCs w:val="24"/>
        </w:rPr>
        <w:t xml:space="preserve">The Contract in whole or part can be terminated at the option of the ICSI, if the </w:t>
      </w:r>
      <w:proofErr w:type="gramStart"/>
      <w:r w:rsidRPr="00C05266">
        <w:rPr>
          <w:rFonts w:cs="Calibri"/>
          <w:sz w:val="24"/>
          <w:szCs w:val="24"/>
        </w:rPr>
        <w:t>ICSI  for</w:t>
      </w:r>
      <w:proofErr w:type="gramEnd"/>
      <w:r w:rsidRPr="00C05266">
        <w:rPr>
          <w:rFonts w:cs="Calibri"/>
          <w:sz w:val="24"/>
          <w:szCs w:val="24"/>
        </w:rPr>
        <w:t xml:space="preserve"> any reason whatsoever does not require the whole or part of the job thereof as specified in the tender to be carried out and in the said event the ICSI shall give notice of one month in writing of the fact without assigning any reason to the Bidder.  In that case the bidder shall have no claim to any payment or compensation whatsoever on account of any profit or advantage, which would have derived from the execution of the work in full, and he could not derive in consequence that the full amount of the work not having been carried out, neither shall he have any claim for compensation / damage for the loss suffered by him by reason of termination of contract by the ICSI and of any alterations having been made by the ICSI in the original specifications or the designs and instructions which shall involve any curtailment of the work contemplated.</w:t>
      </w:r>
    </w:p>
    <w:p w:rsidR="005B5D75" w:rsidRPr="00C05266" w:rsidRDefault="005B5D75" w:rsidP="005B5D75">
      <w:pPr>
        <w:pStyle w:val="ListParagraph"/>
        <w:ind w:left="0"/>
        <w:jc w:val="both"/>
        <w:rPr>
          <w:rFonts w:cs="Calibri"/>
          <w:sz w:val="24"/>
          <w:szCs w:val="24"/>
        </w:rPr>
      </w:pPr>
    </w:p>
    <w:p w:rsidR="005B5D75" w:rsidRPr="00C05266" w:rsidRDefault="005B5D75" w:rsidP="005B5D75">
      <w:pPr>
        <w:pStyle w:val="ListParagraph"/>
        <w:ind w:left="0"/>
        <w:jc w:val="both"/>
        <w:rPr>
          <w:rFonts w:cs="Calibri"/>
          <w:sz w:val="24"/>
          <w:szCs w:val="24"/>
        </w:rPr>
      </w:pPr>
      <w:r w:rsidRPr="00C05266">
        <w:rPr>
          <w:rFonts w:cs="Calibri"/>
          <w:color w:val="000000"/>
          <w:sz w:val="24"/>
          <w:szCs w:val="24"/>
        </w:rPr>
        <w:t xml:space="preserve">The ICSI without prejudice to any other remedy, also reserves the right to terminate the Tender / Contract in whole or in part and also to blacklist a </w:t>
      </w:r>
      <w:r w:rsidRPr="00C05266">
        <w:rPr>
          <w:rFonts w:cs="Calibri"/>
          <w:sz w:val="24"/>
          <w:szCs w:val="24"/>
        </w:rPr>
        <w:t>Bidder</w:t>
      </w:r>
      <w:r w:rsidRPr="00C05266">
        <w:rPr>
          <w:rFonts w:cs="Calibri"/>
          <w:color w:val="000000"/>
          <w:sz w:val="24"/>
          <w:szCs w:val="24"/>
        </w:rPr>
        <w:t xml:space="preserve"> for a suitable period in case he fails to </w:t>
      </w:r>
      <w:proofErr w:type="spellStart"/>
      <w:r w:rsidRPr="00C05266">
        <w:rPr>
          <w:rFonts w:cs="Calibri"/>
          <w:color w:val="000000"/>
          <w:sz w:val="24"/>
          <w:szCs w:val="24"/>
        </w:rPr>
        <w:t>honour</w:t>
      </w:r>
      <w:proofErr w:type="spellEnd"/>
      <w:r w:rsidRPr="00C05266">
        <w:rPr>
          <w:rFonts w:cs="Calibri"/>
          <w:color w:val="000000"/>
          <w:sz w:val="24"/>
          <w:szCs w:val="24"/>
        </w:rPr>
        <w:t xml:space="preserve"> his bid / contract without sufficient grounds or found guilty for breach of condition /s of the tender / contract, negligence, carelessness, inefficiency, fraud, mischief and misappropriation or any other type of misconduct by such </w:t>
      </w:r>
      <w:r w:rsidRPr="00C05266">
        <w:rPr>
          <w:rFonts w:cs="Calibri"/>
          <w:sz w:val="24"/>
          <w:szCs w:val="24"/>
        </w:rPr>
        <w:t>Tenderer / Bidder</w:t>
      </w:r>
      <w:r w:rsidRPr="00C05266">
        <w:rPr>
          <w:rFonts w:cs="Calibri"/>
          <w:color w:val="000000"/>
          <w:sz w:val="24"/>
          <w:szCs w:val="24"/>
        </w:rPr>
        <w:t xml:space="preserve"> or by its staff</w:t>
      </w:r>
      <w:r w:rsidRPr="00C05266">
        <w:rPr>
          <w:rFonts w:cs="Calibri"/>
          <w:sz w:val="24"/>
          <w:szCs w:val="24"/>
        </w:rPr>
        <w:t xml:space="preserve"> or in case there are more than 3 penalties on Service Provider in any month.</w:t>
      </w:r>
    </w:p>
    <w:p w:rsidR="005B5D75" w:rsidRPr="00C05266" w:rsidRDefault="005B5D75" w:rsidP="005B5D75">
      <w:pPr>
        <w:pStyle w:val="ListParagraph"/>
        <w:ind w:left="0"/>
        <w:jc w:val="both"/>
        <w:rPr>
          <w:rFonts w:cs="Calibri"/>
          <w:b/>
          <w:bCs/>
          <w:sz w:val="24"/>
          <w:szCs w:val="24"/>
          <w:lang w:val="en-IN" w:eastAsia="en-IN"/>
        </w:rPr>
      </w:pPr>
    </w:p>
    <w:p w:rsidR="005B5D75" w:rsidRPr="00C05266" w:rsidRDefault="005B5D75" w:rsidP="005B5D75">
      <w:pPr>
        <w:pStyle w:val="ListParagraph"/>
        <w:ind w:left="0"/>
        <w:jc w:val="both"/>
        <w:rPr>
          <w:rFonts w:cs="Calibri"/>
          <w:b/>
          <w:bCs/>
          <w:sz w:val="24"/>
          <w:szCs w:val="24"/>
          <w:lang w:val="en-IN" w:eastAsia="en-IN"/>
        </w:rPr>
      </w:pPr>
      <w:r w:rsidRPr="00C05266">
        <w:rPr>
          <w:rFonts w:cs="Calibri"/>
          <w:b/>
          <w:bCs/>
          <w:sz w:val="24"/>
          <w:szCs w:val="24"/>
          <w:lang w:val="en-IN" w:eastAsia="en-IN"/>
        </w:rPr>
        <w:t>Extension of Contract</w:t>
      </w:r>
    </w:p>
    <w:p w:rsidR="005B5D75" w:rsidRPr="00C05266" w:rsidRDefault="005B5D75" w:rsidP="005B5D75">
      <w:pPr>
        <w:pStyle w:val="ListParagraph"/>
        <w:ind w:left="0"/>
        <w:jc w:val="both"/>
        <w:rPr>
          <w:rFonts w:cs="Calibri"/>
          <w:sz w:val="24"/>
          <w:szCs w:val="24"/>
        </w:rPr>
      </w:pPr>
      <w:r w:rsidRPr="00C05266">
        <w:rPr>
          <w:rFonts w:cs="Calibri"/>
          <w:sz w:val="24"/>
          <w:szCs w:val="24"/>
        </w:rPr>
        <w:t>The Contract may be extended on the same terms and conditions further for a maximum period of three (3) Years at the sole discretion of the ICSI on mutual agreement between the Institute and vendor in writing.</w:t>
      </w:r>
    </w:p>
    <w:p w:rsidR="005B5D75" w:rsidRPr="00C05266" w:rsidRDefault="005B5D75" w:rsidP="005B5D75">
      <w:pPr>
        <w:pStyle w:val="Default"/>
        <w:rPr>
          <w:rFonts w:ascii="Calibri" w:eastAsia="Times New Roman" w:hAnsi="Calibri" w:cs="Calibri"/>
          <w:b/>
          <w:color w:val="auto"/>
          <w:u w:val="single"/>
        </w:rPr>
      </w:pPr>
      <w:r w:rsidRPr="00C05266">
        <w:rPr>
          <w:rFonts w:ascii="Calibri" w:eastAsia="Times New Roman" w:hAnsi="Calibri" w:cs="Calibri"/>
          <w:b/>
          <w:color w:val="auto"/>
          <w:u w:val="single"/>
        </w:rPr>
        <w:t>Indemnity</w:t>
      </w:r>
    </w:p>
    <w:p w:rsidR="005B5D75" w:rsidRPr="00C05266" w:rsidRDefault="005B5D75" w:rsidP="005B5D75">
      <w:pPr>
        <w:pStyle w:val="Default"/>
        <w:rPr>
          <w:rFonts w:ascii="Calibri" w:eastAsia="Times New Roman" w:hAnsi="Calibri" w:cs="Calibri"/>
          <w:b/>
          <w:u w:val="single"/>
        </w:rPr>
      </w:pPr>
      <w:r w:rsidRPr="00C05266">
        <w:rPr>
          <w:rFonts w:ascii="Calibri" w:eastAsia="Times New Roman" w:hAnsi="Calibri" w:cs="Calibri"/>
          <w:b/>
          <w:u w:val="single"/>
        </w:rPr>
        <w:t xml:space="preserve">          </w:t>
      </w:r>
    </w:p>
    <w:p w:rsidR="005B5D75" w:rsidRPr="00C05266" w:rsidRDefault="005B5D75" w:rsidP="005B5D75">
      <w:pPr>
        <w:pStyle w:val="ListParagraph"/>
        <w:ind w:left="0"/>
        <w:jc w:val="both"/>
        <w:rPr>
          <w:rFonts w:cs="Calibri"/>
          <w:sz w:val="24"/>
          <w:szCs w:val="24"/>
        </w:rPr>
      </w:pPr>
      <w:r w:rsidRPr="00C05266">
        <w:rPr>
          <w:rFonts w:cs="Calibri"/>
          <w:sz w:val="24"/>
          <w:szCs w:val="24"/>
        </w:rPr>
        <w:t xml:space="preserve">The Bidder hereby covenants and agrees to indemnity and shall at all times keep indemnified the ICSI against any loss or damage that the ICSI may sustain as a result of the failure or neglect of the Bidders to faithfully carry out its obligations under this tender / agreement. The bidder </w:t>
      </w:r>
      <w:proofErr w:type="gramStart"/>
      <w:r w:rsidRPr="00C05266">
        <w:rPr>
          <w:rFonts w:cs="Calibri"/>
          <w:sz w:val="24"/>
          <w:szCs w:val="24"/>
        </w:rPr>
        <w:t>shall  pay</w:t>
      </w:r>
      <w:proofErr w:type="gramEnd"/>
      <w:r w:rsidRPr="00C05266">
        <w:rPr>
          <w:rFonts w:cs="Calibri"/>
          <w:sz w:val="24"/>
          <w:szCs w:val="24"/>
        </w:rPr>
        <w:t xml:space="preserve"> for all losses, damages, costs, charges and expenses etc. which the ICSI may incur or suffer as a result of the failure or neglect of the Bidder to faithfully carry out its obligations </w:t>
      </w:r>
      <w:r w:rsidRPr="00C05266">
        <w:rPr>
          <w:rFonts w:cs="Calibri"/>
          <w:sz w:val="24"/>
          <w:szCs w:val="24"/>
        </w:rPr>
        <w:lastRenderedPageBreak/>
        <w:t>under this tender / agreement and the bidder shall indemnify and keep indemnified the ICSI in all respects.</w:t>
      </w:r>
    </w:p>
    <w:p w:rsidR="005B5D75" w:rsidRPr="00C05266" w:rsidRDefault="005B5D75" w:rsidP="005B5D75">
      <w:pPr>
        <w:pStyle w:val="ListParagraph"/>
        <w:ind w:left="0"/>
        <w:jc w:val="both"/>
        <w:rPr>
          <w:rFonts w:cs="Calibri"/>
          <w:sz w:val="24"/>
          <w:szCs w:val="24"/>
        </w:rPr>
      </w:pPr>
    </w:p>
    <w:p w:rsidR="005B5D75" w:rsidRPr="00C05266" w:rsidRDefault="005B5D75" w:rsidP="005B5D75">
      <w:pPr>
        <w:pStyle w:val="ListParagraph"/>
        <w:spacing w:after="0"/>
        <w:ind w:left="0"/>
        <w:jc w:val="both"/>
        <w:rPr>
          <w:rFonts w:cs="Calibri"/>
          <w:b/>
          <w:bCs/>
          <w:sz w:val="24"/>
          <w:szCs w:val="24"/>
          <w:lang w:val="en-IN" w:eastAsia="en-IN"/>
        </w:rPr>
      </w:pPr>
      <w:r w:rsidRPr="00C05266">
        <w:rPr>
          <w:rFonts w:cs="Calibri"/>
          <w:b/>
          <w:bCs/>
          <w:sz w:val="24"/>
          <w:szCs w:val="24"/>
          <w:lang w:val="en-IN" w:eastAsia="en-IN"/>
        </w:rPr>
        <w:t>Review Mechanism</w:t>
      </w:r>
    </w:p>
    <w:p w:rsidR="005B5D75" w:rsidRPr="00C05266" w:rsidRDefault="005B5D75" w:rsidP="005B5D75">
      <w:pPr>
        <w:numPr>
          <w:ilvl w:val="0"/>
          <w:numId w:val="8"/>
        </w:numPr>
        <w:jc w:val="both"/>
        <w:rPr>
          <w:rFonts w:ascii="Calibri" w:hAnsi="Calibri" w:cs="Calibri"/>
        </w:rPr>
      </w:pPr>
      <w:r w:rsidRPr="00C05266">
        <w:rPr>
          <w:rFonts w:ascii="Calibri" w:hAnsi="Calibri" w:cs="Calibri"/>
        </w:rPr>
        <w:t>Weekly Review Meeting (WRM) with team lead at Noida Office</w:t>
      </w:r>
    </w:p>
    <w:p w:rsidR="005B5D75" w:rsidRPr="00C05266" w:rsidRDefault="005B5D75" w:rsidP="005B5D75">
      <w:pPr>
        <w:numPr>
          <w:ilvl w:val="0"/>
          <w:numId w:val="8"/>
        </w:numPr>
        <w:jc w:val="both"/>
        <w:rPr>
          <w:rFonts w:ascii="Calibri" w:hAnsi="Calibri" w:cs="Calibri"/>
        </w:rPr>
      </w:pPr>
      <w:r w:rsidRPr="00C05266">
        <w:rPr>
          <w:rFonts w:ascii="Calibri" w:hAnsi="Calibri" w:cs="Calibri"/>
        </w:rPr>
        <w:t>Monthly Review Meeting (MRM) with the next level to the team lead as per the escalation matrix</w:t>
      </w:r>
    </w:p>
    <w:p w:rsidR="005B5D75" w:rsidRPr="00C05266" w:rsidRDefault="005B5D75" w:rsidP="005B5D75">
      <w:pPr>
        <w:numPr>
          <w:ilvl w:val="0"/>
          <w:numId w:val="8"/>
        </w:numPr>
        <w:jc w:val="both"/>
        <w:rPr>
          <w:rFonts w:ascii="Calibri" w:hAnsi="Calibri" w:cs="Calibri"/>
        </w:rPr>
      </w:pPr>
      <w:r w:rsidRPr="00C05266">
        <w:rPr>
          <w:rFonts w:ascii="Calibri" w:hAnsi="Calibri" w:cs="Calibri"/>
        </w:rPr>
        <w:t>Steering Committee Meeting (SCM) with competent authority once in two months or as and when required</w:t>
      </w:r>
    </w:p>
    <w:p w:rsidR="005B5D75" w:rsidRPr="00C05266" w:rsidRDefault="005B5D75" w:rsidP="005B5D75">
      <w:pPr>
        <w:numPr>
          <w:ilvl w:val="0"/>
          <w:numId w:val="8"/>
        </w:numPr>
        <w:jc w:val="both"/>
        <w:rPr>
          <w:rFonts w:ascii="Calibri" w:hAnsi="Calibri" w:cs="Calibri"/>
        </w:rPr>
      </w:pPr>
      <w:r w:rsidRPr="00C05266">
        <w:rPr>
          <w:rFonts w:ascii="Calibri" w:hAnsi="Calibri" w:cs="Calibri"/>
        </w:rPr>
        <w:t>Online access of all issues/tickets as on date status to all concerned officials of the Institute (</w:t>
      </w:r>
      <w:proofErr w:type="spellStart"/>
      <w:r w:rsidRPr="00C05266">
        <w:rPr>
          <w:rFonts w:ascii="Calibri" w:hAnsi="Calibri" w:cs="Calibri"/>
        </w:rPr>
        <w:t>centralised</w:t>
      </w:r>
      <w:proofErr w:type="spellEnd"/>
      <w:r w:rsidRPr="00C05266">
        <w:rPr>
          <w:rFonts w:ascii="Calibri" w:hAnsi="Calibri" w:cs="Calibri"/>
        </w:rPr>
        <w:t xml:space="preserve"> helpdesk). </w:t>
      </w:r>
    </w:p>
    <w:p w:rsidR="005B5D75" w:rsidRPr="00C05266" w:rsidRDefault="005B5D75" w:rsidP="005B5D75">
      <w:pPr>
        <w:jc w:val="both"/>
        <w:rPr>
          <w:rFonts w:ascii="Calibri" w:hAnsi="Calibri" w:cs="Calibri"/>
        </w:rPr>
      </w:pPr>
    </w:p>
    <w:p w:rsidR="005B5D75" w:rsidRPr="00C05266" w:rsidRDefault="005B5D75" w:rsidP="005B5D75">
      <w:pPr>
        <w:jc w:val="both"/>
        <w:rPr>
          <w:rFonts w:ascii="Calibri" w:hAnsi="Calibri" w:cs="Calibri"/>
          <w:b/>
          <w:bCs/>
        </w:rPr>
      </w:pPr>
      <w:r w:rsidRPr="00C05266">
        <w:rPr>
          <w:rFonts w:ascii="Calibri" w:hAnsi="Calibri" w:cs="Calibri"/>
          <w:b/>
          <w:bCs/>
        </w:rPr>
        <w:t xml:space="preserve">Penalties: </w:t>
      </w:r>
    </w:p>
    <w:p w:rsidR="005B5D75" w:rsidRPr="00C05266" w:rsidRDefault="005B5D75" w:rsidP="005B5D75">
      <w:pPr>
        <w:pStyle w:val="ListParagraph"/>
        <w:jc w:val="both"/>
        <w:rPr>
          <w:rFonts w:cs="Calibri"/>
          <w:b/>
          <w:bCs/>
          <w:sz w:val="24"/>
          <w:szCs w:val="24"/>
        </w:rPr>
      </w:pPr>
      <w:proofErr w:type="spellStart"/>
      <w:r w:rsidRPr="00C05266">
        <w:rPr>
          <w:rFonts w:cs="Calibri"/>
          <w:b/>
          <w:bCs/>
          <w:sz w:val="24"/>
          <w:szCs w:val="24"/>
        </w:rPr>
        <w:t>Rs</w:t>
      </w:r>
      <w:proofErr w:type="spellEnd"/>
      <w:r w:rsidRPr="00C05266">
        <w:rPr>
          <w:rFonts w:cs="Calibri"/>
          <w:b/>
          <w:bCs/>
          <w:sz w:val="24"/>
          <w:szCs w:val="24"/>
        </w:rPr>
        <w:t>. 5,000 /- (</w:t>
      </w:r>
      <w:proofErr w:type="spellStart"/>
      <w:r w:rsidRPr="00C05266">
        <w:rPr>
          <w:rFonts w:cs="Calibri"/>
          <w:b/>
          <w:bCs/>
          <w:sz w:val="24"/>
          <w:szCs w:val="24"/>
        </w:rPr>
        <w:t>Rs</w:t>
      </w:r>
      <w:proofErr w:type="spellEnd"/>
      <w:r w:rsidRPr="00C05266">
        <w:rPr>
          <w:rFonts w:cs="Calibri"/>
          <w:b/>
          <w:bCs/>
          <w:sz w:val="24"/>
          <w:szCs w:val="24"/>
        </w:rPr>
        <w:t>. Five Thousand only) per day OR part thereof for SLA violation</w:t>
      </w:r>
    </w:p>
    <w:p w:rsidR="005B5D75" w:rsidRPr="00C05266" w:rsidRDefault="005B5D75" w:rsidP="005B5D75">
      <w:pPr>
        <w:jc w:val="both"/>
        <w:rPr>
          <w:rFonts w:ascii="Calibri" w:hAnsi="Calibri" w:cs="Calibri"/>
          <w:b/>
          <w:bCs/>
        </w:rPr>
      </w:pPr>
      <w:r w:rsidRPr="00C05266">
        <w:rPr>
          <w:rFonts w:ascii="Calibri" w:hAnsi="Calibri" w:cs="Calibri"/>
          <w:b/>
          <w:bCs/>
        </w:rPr>
        <w:t>Other Terms</w:t>
      </w:r>
    </w:p>
    <w:p w:rsidR="005B5D75" w:rsidRPr="00C05266" w:rsidRDefault="005B5D75" w:rsidP="005B5D75">
      <w:pPr>
        <w:numPr>
          <w:ilvl w:val="0"/>
          <w:numId w:val="9"/>
        </w:numPr>
        <w:jc w:val="both"/>
        <w:rPr>
          <w:rFonts w:ascii="Calibri" w:hAnsi="Calibri" w:cs="Calibri"/>
        </w:rPr>
      </w:pPr>
      <w:r w:rsidRPr="00C05266">
        <w:rPr>
          <w:rFonts w:ascii="Calibri" w:hAnsi="Calibri" w:cs="Calibri"/>
        </w:rPr>
        <w:t xml:space="preserve">All communications to the employees or third party agencies would be through designated channels as directed to by the Institute. </w:t>
      </w:r>
    </w:p>
    <w:p w:rsidR="005B5D75" w:rsidRPr="00C05266" w:rsidRDefault="005B5D75" w:rsidP="005B5D75">
      <w:pPr>
        <w:pStyle w:val="ListParagraph"/>
        <w:rPr>
          <w:rFonts w:cs="Calibri"/>
          <w:sz w:val="24"/>
          <w:szCs w:val="24"/>
        </w:rPr>
      </w:pPr>
    </w:p>
    <w:p w:rsidR="005B5D75" w:rsidRPr="00C05266" w:rsidRDefault="005B5D75" w:rsidP="005B5D75">
      <w:pPr>
        <w:widowControl w:val="0"/>
        <w:autoSpaceDE w:val="0"/>
        <w:autoSpaceDN w:val="0"/>
        <w:adjustRightInd w:val="0"/>
        <w:rPr>
          <w:rFonts w:ascii="Calibri" w:hAnsi="Calibri" w:cs="Calibri"/>
        </w:rPr>
      </w:pPr>
      <w:r w:rsidRPr="00C05266">
        <w:rPr>
          <w:rFonts w:ascii="Calibri" w:hAnsi="Calibri" w:cs="Calibri"/>
        </w:rPr>
        <w:t>Place</w:t>
      </w:r>
      <w:proofErr w:type="gramStart"/>
      <w:r w:rsidRPr="00C05266">
        <w:rPr>
          <w:rFonts w:ascii="Calibri" w:hAnsi="Calibri" w:cs="Calibri"/>
        </w:rPr>
        <w:t>:-----------------</w:t>
      </w:r>
      <w:proofErr w:type="gramEnd"/>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t>Signature</w:t>
      </w:r>
      <w:r w:rsidRPr="00C05266">
        <w:rPr>
          <w:rFonts w:ascii="Calibri" w:hAnsi="Calibri" w:cs="Calibri"/>
        </w:rPr>
        <w:tab/>
        <w:t>_____________________</w:t>
      </w:r>
    </w:p>
    <w:p w:rsidR="005B5D75" w:rsidRPr="00C05266" w:rsidRDefault="005B5D75" w:rsidP="005B5D75">
      <w:pPr>
        <w:widowControl w:val="0"/>
        <w:autoSpaceDE w:val="0"/>
        <w:autoSpaceDN w:val="0"/>
        <w:adjustRightInd w:val="0"/>
        <w:rPr>
          <w:rFonts w:ascii="Calibri" w:hAnsi="Calibri" w:cs="Calibri"/>
        </w:rPr>
      </w:pPr>
    </w:p>
    <w:p w:rsidR="005B5D75" w:rsidRPr="00C05266" w:rsidRDefault="005B5D75" w:rsidP="005B5D75">
      <w:pPr>
        <w:widowControl w:val="0"/>
        <w:autoSpaceDE w:val="0"/>
        <w:autoSpaceDN w:val="0"/>
        <w:adjustRightInd w:val="0"/>
        <w:rPr>
          <w:rFonts w:ascii="Calibri" w:hAnsi="Calibri" w:cs="Calibri"/>
        </w:rPr>
      </w:pPr>
      <w:r w:rsidRPr="00C05266">
        <w:rPr>
          <w:rFonts w:ascii="Calibri" w:hAnsi="Calibri" w:cs="Calibri"/>
        </w:rPr>
        <w:t>Date</w:t>
      </w:r>
      <w:proofErr w:type="gramStart"/>
      <w:r w:rsidRPr="00C05266">
        <w:rPr>
          <w:rFonts w:ascii="Calibri" w:hAnsi="Calibri" w:cs="Calibri"/>
        </w:rPr>
        <w:t>:-----------------</w:t>
      </w:r>
      <w:proofErr w:type="gramEnd"/>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t xml:space="preserve">Name </w:t>
      </w:r>
      <w:r w:rsidRPr="00C05266">
        <w:rPr>
          <w:rFonts w:ascii="Calibri" w:hAnsi="Calibri" w:cs="Calibri"/>
        </w:rPr>
        <w:tab/>
      </w:r>
      <w:r w:rsidRPr="00C05266">
        <w:rPr>
          <w:rFonts w:ascii="Calibri" w:hAnsi="Calibri" w:cs="Calibri"/>
        </w:rPr>
        <w:tab/>
        <w:t>_____________________</w:t>
      </w:r>
    </w:p>
    <w:p w:rsidR="005B5D75" w:rsidRPr="00C05266" w:rsidRDefault="005B5D75" w:rsidP="005B5D75">
      <w:pPr>
        <w:widowControl w:val="0"/>
        <w:autoSpaceDE w:val="0"/>
        <w:autoSpaceDN w:val="0"/>
        <w:adjustRightInd w:val="0"/>
        <w:rPr>
          <w:rFonts w:ascii="Calibri" w:hAnsi="Calibri" w:cs="Calibri"/>
        </w:rPr>
      </w:pPr>
    </w:p>
    <w:p w:rsidR="005B5D75" w:rsidRPr="00C05266" w:rsidRDefault="005B5D75" w:rsidP="005B5D75">
      <w:pPr>
        <w:widowControl w:val="0"/>
        <w:autoSpaceDE w:val="0"/>
        <w:autoSpaceDN w:val="0"/>
        <w:adjustRightInd w:val="0"/>
        <w:rPr>
          <w:rFonts w:ascii="Calibri" w:hAnsi="Calibri" w:cs="Calibri"/>
        </w:rPr>
      </w:pP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t>Designation</w:t>
      </w:r>
      <w:r w:rsidRPr="00C05266">
        <w:rPr>
          <w:rFonts w:ascii="Calibri" w:hAnsi="Calibri" w:cs="Calibri"/>
        </w:rPr>
        <w:tab/>
        <w:t>_____________________</w:t>
      </w:r>
    </w:p>
    <w:p w:rsidR="005B5D75" w:rsidRPr="00C05266" w:rsidRDefault="005B5D75" w:rsidP="005B5D75">
      <w:pPr>
        <w:widowControl w:val="0"/>
        <w:autoSpaceDE w:val="0"/>
        <w:autoSpaceDN w:val="0"/>
        <w:adjustRightInd w:val="0"/>
        <w:rPr>
          <w:rFonts w:ascii="Calibri" w:hAnsi="Calibri" w:cs="Calibri"/>
        </w:rPr>
      </w:pP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r>
      <w:r w:rsidRPr="00C05266">
        <w:rPr>
          <w:rFonts w:ascii="Calibri" w:hAnsi="Calibri" w:cs="Calibri"/>
        </w:rPr>
        <w:tab/>
        <w:t>Seal of the Company</w:t>
      </w:r>
    </w:p>
    <w:p w:rsidR="00D53E2D" w:rsidRPr="00C05266" w:rsidRDefault="00D53E2D">
      <w:pPr>
        <w:rPr>
          <w:rFonts w:ascii="Calibri" w:hAnsi="Calibri" w:cs="Calibri"/>
        </w:rPr>
      </w:pPr>
    </w:p>
    <w:sectPr w:rsidR="00D53E2D" w:rsidRPr="00C05266" w:rsidSect="005B5D75">
      <w:footerReference w:type="default" r:id="rId10"/>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18C" w:rsidRDefault="0053418C" w:rsidP="00213E0F">
      <w:r>
        <w:separator/>
      </w:r>
    </w:p>
  </w:endnote>
  <w:endnote w:type="continuationSeparator" w:id="0">
    <w:p w:rsidR="0053418C" w:rsidRDefault="0053418C" w:rsidP="0021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207251"/>
      <w:docPartObj>
        <w:docPartGallery w:val="Page Numbers (Bottom of Page)"/>
        <w:docPartUnique/>
      </w:docPartObj>
    </w:sdtPr>
    <w:sdtEndPr>
      <w:rPr>
        <w:noProof/>
      </w:rPr>
    </w:sdtEndPr>
    <w:sdtContent>
      <w:p w:rsidR="00213E0F" w:rsidRDefault="00213E0F">
        <w:pPr>
          <w:pStyle w:val="Footer"/>
          <w:jc w:val="center"/>
        </w:pPr>
        <w:r>
          <w:fldChar w:fldCharType="begin"/>
        </w:r>
        <w:r>
          <w:instrText xml:space="preserve"> PAGE   \* MERGEFORMAT </w:instrText>
        </w:r>
        <w:r>
          <w:fldChar w:fldCharType="separate"/>
        </w:r>
        <w:r w:rsidR="00796A31">
          <w:rPr>
            <w:noProof/>
          </w:rPr>
          <w:t>6</w:t>
        </w:r>
        <w:r>
          <w:rPr>
            <w:noProof/>
          </w:rPr>
          <w:fldChar w:fldCharType="end"/>
        </w:r>
      </w:p>
    </w:sdtContent>
  </w:sdt>
  <w:p w:rsidR="00213E0F" w:rsidRDefault="00213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18C" w:rsidRDefault="0053418C" w:rsidP="00213E0F">
      <w:r>
        <w:separator/>
      </w:r>
    </w:p>
  </w:footnote>
  <w:footnote w:type="continuationSeparator" w:id="0">
    <w:p w:rsidR="0053418C" w:rsidRDefault="0053418C" w:rsidP="00213E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F6F50"/>
    <w:multiLevelType w:val="hybridMultilevel"/>
    <w:tmpl w:val="53AEBB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BA6303B"/>
    <w:multiLevelType w:val="multilevel"/>
    <w:tmpl w:val="9AE48F76"/>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nsid w:val="4332101F"/>
    <w:multiLevelType w:val="hybridMultilevel"/>
    <w:tmpl w:val="60B229D2"/>
    <w:lvl w:ilvl="0" w:tplc="F9722666">
      <w:start w:val="1"/>
      <w:numFmt w:val="upp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47216DCF"/>
    <w:multiLevelType w:val="hybridMultilevel"/>
    <w:tmpl w:val="C994B9F4"/>
    <w:lvl w:ilvl="0" w:tplc="92ECD42A">
      <w:start w:val="1"/>
      <w:numFmt w:val="lowerLetter"/>
      <w:lvlText w:val="(%1)"/>
      <w:lvlJc w:val="left"/>
      <w:pPr>
        <w:ind w:left="720" w:hanging="360"/>
      </w:pPr>
    </w:lvl>
    <w:lvl w:ilvl="1" w:tplc="92ECD42A">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64610AF"/>
    <w:multiLevelType w:val="hybridMultilevel"/>
    <w:tmpl w:val="9E244DBC"/>
    <w:lvl w:ilvl="0" w:tplc="92ECD42A">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5">
    <w:nsid w:val="593B736F"/>
    <w:multiLevelType w:val="hybridMultilevel"/>
    <w:tmpl w:val="743469D4"/>
    <w:lvl w:ilvl="0" w:tplc="89AAA4D6">
      <w:start w:val="1"/>
      <w:numFmt w:val="decimal"/>
      <w:lvlText w:val="%1."/>
      <w:lvlJc w:val="left"/>
      <w:pPr>
        <w:tabs>
          <w:tab w:val="num" w:pos="720"/>
        </w:tabs>
        <w:ind w:left="720" w:hanging="360"/>
      </w:p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start w:val="1"/>
      <w:numFmt w:val="bullet"/>
      <w:lvlText w:val=""/>
      <w:lvlJc w:val="left"/>
      <w:pPr>
        <w:tabs>
          <w:tab w:val="num" w:pos="2160"/>
        </w:tabs>
        <w:ind w:left="2160" w:hanging="360"/>
      </w:pPr>
      <w:rPr>
        <w:rFonts w:ascii="Wingdings" w:hAnsi="Wingdings" w:cs="Wingdings" w:hint="default"/>
      </w:rPr>
    </w:lvl>
    <w:lvl w:ilvl="3" w:tplc="40090001">
      <w:start w:val="1"/>
      <w:numFmt w:val="bullet"/>
      <w:lvlText w:val=""/>
      <w:lvlJc w:val="left"/>
      <w:pPr>
        <w:tabs>
          <w:tab w:val="num" w:pos="2880"/>
        </w:tabs>
        <w:ind w:left="2880" w:hanging="360"/>
      </w:pPr>
      <w:rPr>
        <w:rFonts w:ascii="Symbol" w:hAnsi="Symbol" w:cs="Symbol" w:hint="default"/>
      </w:rPr>
    </w:lvl>
    <w:lvl w:ilvl="4" w:tplc="40090003">
      <w:start w:val="1"/>
      <w:numFmt w:val="bullet"/>
      <w:lvlText w:val="o"/>
      <w:lvlJc w:val="left"/>
      <w:pPr>
        <w:tabs>
          <w:tab w:val="num" w:pos="3600"/>
        </w:tabs>
        <w:ind w:left="3600" w:hanging="360"/>
      </w:pPr>
      <w:rPr>
        <w:rFonts w:ascii="Courier New" w:hAnsi="Courier New" w:cs="Courier New" w:hint="default"/>
      </w:rPr>
    </w:lvl>
    <w:lvl w:ilvl="5" w:tplc="40090005">
      <w:start w:val="1"/>
      <w:numFmt w:val="bullet"/>
      <w:lvlText w:val=""/>
      <w:lvlJc w:val="left"/>
      <w:pPr>
        <w:tabs>
          <w:tab w:val="num" w:pos="4320"/>
        </w:tabs>
        <w:ind w:left="4320" w:hanging="360"/>
      </w:pPr>
      <w:rPr>
        <w:rFonts w:ascii="Wingdings" w:hAnsi="Wingdings" w:cs="Wingdings" w:hint="default"/>
      </w:rPr>
    </w:lvl>
    <w:lvl w:ilvl="6" w:tplc="40090001">
      <w:start w:val="1"/>
      <w:numFmt w:val="bullet"/>
      <w:lvlText w:val=""/>
      <w:lvlJc w:val="left"/>
      <w:pPr>
        <w:tabs>
          <w:tab w:val="num" w:pos="5040"/>
        </w:tabs>
        <w:ind w:left="5040" w:hanging="360"/>
      </w:pPr>
      <w:rPr>
        <w:rFonts w:ascii="Symbol" w:hAnsi="Symbol" w:cs="Symbol" w:hint="default"/>
      </w:rPr>
    </w:lvl>
    <w:lvl w:ilvl="7" w:tplc="40090003">
      <w:start w:val="1"/>
      <w:numFmt w:val="bullet"/>
      <w:lvlText w:val="o"/>
      <w:lvlJc w:val="left"/>
      <w:pPr>
        <w:tabs>
          <w:tab w:val="num" w:pos="5760"/>
        </w:tabs>
        <w:ind w:left="5760" w:hanging="360"/>
      </w:pPr>
      <w:rPr>
        <w:rFonts w:ascii="Courier New" w:hAnsi="Courier New" w:cs="Courier New" w:hint="default"/>
      </w:rPr>
    </w:lvl>
    <w:lvl w:ilvl="8" w:tplc="40090005">
      <w:start w:val="1"/>
      <w:numFmt w:val="bullet"/>
      <w:lvlText w:val=""/>
      <w:lvlJc w:val="left"/>
      <w:pPr>
        <w:tabs>
          <w:tab w:val="num" w:pos="6480"/>
        </w:tabs>
        <w:ind w:left="6480" w:hanging="360"/>
      </w:pPr>
      <w:rPr>
        <w:rFonts w:ascii="Wingdings" w:hAnsi="Wingdings" w:cs="Wingdings" w:hint="default"/>
      </w:rPr>
    </w:lvl>
  </w:abstractNum>
  <w:abstractNum w:abstractNumId="6">
    <w:nsid w:val="5F13259D"/>
    <w:multiLevelType w:val="multilevel"/>
    <w:tmpl w:val="9AE48F76"/>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
    <w:nsid w:val="61BB0EE4"/>
    <w:multiLevelType w:val="hybridMultilevel"/>
    <w:tmpl w:val="AD0C20BC"/>
    <w:lvl w:ilvl="0" w:tplc="D340FF30">
      <w:start w:val="1"/>
      <w:numFmt w:val="decimal"/>
      <w:lvlText w:val="%1."/>
      <w:lvlJc w:val="left"/>
      <w:pPr>
        <w:ind w:left="720" w:hanging="360"/>
      </w:pPr>
      <w:rPr>
        <w:b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nsid w:val="67627681"/>
    <w:multiLevelType w:val="hybridMultilevel"/>
    <w:tmpl w:val="743469D4"/>
    <w:lvl w:ilvl="0" w:tplc="89AAA4D6">
      <w:start w:val="1"/>
      <w:numFmt w:val="decimal"/>
      <w:lvlText w:val="%1."/>
      <w:lvlJc w:val="left"/>
      <w:pPr>
        <w:tabs>
          <w:tab w:val="num" w:pos="720"/>
        </w:tabs>
        <w:ind w:left="720" w:hanging="360"/>
      </w:pPr>
    </w:lvl>
    <w:lvl w:ilvl="1" w:tplc="40090003">
      <w:start w:val="1"/>
      <w:numFmt w:val="bullet"/>
      <w:lvlText w:val="o"/>
      <w:lvlJc w:val="left"/>
      <w:pPr>
        <w:tabs>
          <w:tab w:val="num" w:pos="1440"/>
        </w:tabs>
        <w:ind w:left="1440" w:hanging="360"/>
      </w:pPr>
      <w:rPr>
        <w:rFonts w:ascii="Courier New" w:hAnsi="Courier New" w:cs="Courier New" w:hint="default"/>
      </w:rPr>
    </w:lvl>
    <w:lvl w:ilvl="2" w:tplc="40090005">
      <w:start w:val="1"/>
      <w:numFmt w:val="bullet"/>
      <w:lvlText w:val=""/>
      <w:lvlJc w:val="left"/>
      <w:pPr>
        <w:tabs>
          <w:tab w:val="num" w:pos="2160"/>
        </w:tabs>
        <w:ind w:left="2160" w:hanging="360"/>
      </w:pPr>
      <w:rPr>
        <w:rFonts w:ascii="Wingdings" w:hAnsi="Wingdings" w:cs="Wingdings" w:hint="default"/>
      </w:rPr>
    </w:lvl>
    <w:lvl w:ilvl="3" w:tplc="40090001">
      <w:start w:val="1"/>
      <w:numFmt w:val="bullet"/>
      <w:lvlText w:val=""/>
      <w:lvlJc w:val="left"/>
      <w:pPr>
        <w:tabs>
          <w:tab w:val="num" w:pos="2880"/>
        </w:tabs>
        <w:ind w:left="2880" w:hanging="360"/>
      </w:pPr>
      <w:rPr>
        <w:rFonts w:ascii="Symbol" w:hAnsi="Symbol" w:cs="Symbol" w:hint="default"/>
      </w:rPr>
    </w:lvl>
    <w:lvl w:ilvl="4" w:tplc="40090003">
      <w:start w:val="1"/>
      <w:numFmt w:val="bullet"/>
      <w:lvlText w:val="o"/>
      <w:lvlJc w:val="left"/>
      <w:pPr>
        <w:tabs>
          <w:tab w:val="num" w:pos="3600"/>
        </w:tabs>
        <w:ind w:left="3600" w:hanging="360"/>
      </w:pPr>
      <w:rPr>
        <w:rFonts w:ascii="Courier New" w:hAnsi="Courier New" w:cs="Courier New" w:hint="default"/>
      </w:rPr>
    </w:lvl>
    <w:lvl w:ilvl="5" w:tplc="40090005">
      <w:start w:val="1"/>
      <w:numFmt w:val="bullet"/>
      <w:lvlText w:val=""/>
      <w:lvlJc w:val="left"/>
      <w:pPr>
        <w:tabs>
          <w:tab w:val="num" w:pos="4320"/>
        </w:tabs>
        <w:ind w:left="4320" w:hanging="360"/>
      </w:pPr>
      <w:rPr>
        <w:rFonts w:ascii="Wingdings" w:hAnsi="Wingdings" w:cs="Wingdings" w:hint="default"/>
      </w:rPr>
    </w:lvl>
    <w:lvl w:ilvl="6" w:tplc="40090001">
      <w:start w:val="1"/>
      <w:numFmt w:val="bullet"/>
      <w:lvlText w:val=""/>
      <w:lvlJc w:val="left"/>
      <w:pPr>
        <w:tabs>
          <w:tab w:val="num" w:pos="5040"/>
        </w:tabs>
        <w:ind w:left="5040" w:hanging="360"/>
      </w:pPr>
      <w:rPr>
        <w:rFonts w:ascii="Symbol" w:hAnsi="Symbol" w:cs="Symbol" w:hint="default"/>
      </w:rPr>
    </w:lvl>
    <w:lvl w:ilvl="7" w:tplc="40090003">
      <w:start w:val="1"/>
      <w:numFmt w:val="bullet"/>
      <w:lvlText w:val="o"/>
      <w:lvlJc w:val="left"/>
      <w:pPr>
        <w:tabs>
          <w:tab w:val="num" w:pos="5760"/>
        </w:tabs>
        <w:ind w:left="5760" w:hanging="360"/>
      </w:pPr>
      <w:rPr>
        <w:rFonts w:ascii="Courier New" w:hAnsi="Courier New" w:cs="Courier New" w:hint="default"/>
      </w:rPr>
    </w:lvl>
    <w:lvl w:ilvl="8" w:tplc="40090005">
      <w:start w:val="1"/>
      <w:numFmt w:val="bullet"/>
      <w:lvlText w:val=""/>
      <w:lvlJc w:val="left"/>
      <w:pPr>
        <w:tabs>
          <w:tab w:val="num" w:pos="6480"/>
        </w:tabs>
        <w:ind w:left="6480" w:hanging="360"/>
      </w:pPr>
      <w:rPr>
        <w:rFonts w:ascii="Wingdings" w:hAnsi="Wingdings" w:cs="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1"/>
    </w:lvlOverride>
    <w:lvlOverride w:ilvl="1"/>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6C2"/>
    <w:rsid w:val="00042E71"/>
    <w:rsid w:val="000F1E95"/>
    <w:rsid w:val="00213E0F"/>
    <w:rsid w:val="00252814"/>
    <w:rsid w:val="002915EF"/>
    <w:rsid w:val="00464303"/>
    <w:rsid w:val="004A7FF0"/>
    <w:rsid w:val="004D46C2"/>
    <w:rsid w:val="004E079C"/>
    <w:rsid w:val="0053418C"/>
    <w:rsid w:val="00565617"/>
    <w:rsid w:val="005B5D75"/>
    <w:rsid w:val="006125A0"/>
    <w:rsid w:val="006A321A"/>
    <w:rsid w:val="006F3998"/>
    <w:rsid w:val="00796A31"/>
    <w:rsid w:val="008046FE"/>
    <w:rsid w:val="00807855"/>
    <w:rsid w:val="008600C0"/>
    <w:rsid w:val="008819A4"/>
    <w:rsid w:val="00AC2705"/>
    <w:rsid w:val="00B03DBF"/>
    <w:rsid w:val="00BA6402"/>
    <w:rsid w:val="00C05266"/>
    <w:rsid w:val="00C23DA8"/>
    <w:rsid w:val="00D422B1"/>
    <w:rsid w:val="00D53E2D"/>
    <w:rsid w:val="00EA02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D75"/>
    <w:pPr>
      <w:spacing w:after="0" w:line="240" w:lineRule="auto"/>
    </w:pPr>
    <w:rPr>
      <w:rFonts w:ascii="Times New Roman" w:eastAsia="Times New Roman" w:hAnsi="Times New Roman" w:cs="Times New Roman"/>
      <w:sz w:val="24"/>
      <w:szCs w:val="24"/>
      <w:lang w:val="en-US"/>
    </w:rPr>
  </w:style>
  <w:style w:type="paragraph" w:styleId="Heading1">
    <w:name w:val="heading 1"/>
    <w:aliases w:val="H1"/>
    <w:basedOn w:val="Normal"/>
    <w:next w:val="Normal"/>
    <w:link w:val="Heading1Char"/>
    <w:qFormat/>
    <w:rsid w:val="005B5D75"/>
    <w:pPr>
      <w:keepNext/>
      <w:outlineLvl w:val="0"/>
    </w:pPr>
    <w:rPr>
      <w:sz w:val="28"/>
    </w:rPr>
  </w:style>
  <w:style w:type="paragraph" w:styleId="Heading2">
    <w:name w:val="heading 2"/>
    <w:basedOn w:val="Normal"/>
    <w:next w:val="Normal"/>
    <w:link w:val="Heading2Char"/>
    <w:semiHidden/>
    <w:unhideWhenUsed/>
    <w:qFormat/>
    <w:rsid w:val="005B5D7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B5D75"/>
    <w:rPr>
      <w:rFonts w:ascii="Times New Roman" w:eastAsia="Times New Roman" w:hAnsi="Times New Roman" w:cs="Times New Roman"/>
      <w:sz w:val="28"/>
      <w:szCs w:val="24"/>
      <w:lang w:val="en-US"/>
    </w:rPr>
  </w:style>
  <w:style w:type="character" w:customStyle="1" w:styleId="Heading2Char">
    <w:name w:val="Heading 2 Char"/>
    <w:basedOn w:val="DefaultParagraphFont"/>
    <w:link w:val="Heading2"/>
    <w:semiHidden/>
    <w:rsid w:val="005B5D75"/>
    <w:rPr>
      <w:rFonts w:ascii="Cambria" w:eastAsia="Times New Roman" w:hAnsi="Cambria" w:cs="Times New Roman"/>
      <w:b/>
      <w:bCs/>
      <w:i/>
      <w:iCs/>
      <w:sz w:val="28"/>
      <w:szCs w:val="28"/>
      <w:lang w:val="en-US"/>
    </w:rPr>
  </w:style>
  <w:style w:type="paragraph" w:styleId="BodyText">
    <w:name w:val="Body Text"/>
    <w:basedOn w:val="Normal"/>
    <w:link w:val="BodyTextChar"/>
    <w:semiHidden/>
    <w:unhideWhenUsed/>
    <w:rsid w:val="005B5D75"/>
    <w:pPr>
      <w:spacing w:after="120"/>
    </w:pPr>
  </w:style>
  <w:style w:type="character" w:customStyle="1" w:styleId="BodyTextChar">
    <w:name w:val="Body Text Char"/>
    <w:basedOn w:val="DefaultParagraphFont"/>
    <w:link w:val="BodyText"/>
    <w:semiHidden/>
    <w:rsid w:val="005B5D75"/>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5B5D75"/>
    <w:pPr>
      <w:spacing w:after="120"/>
    </w:pPr>
    <w:rPr>
      <w:sz w:val="16"/>
      <w:szCs w:val="16"/>
    </w:rPr>
  </w:style>
  <w:style w:type="character" w:customStyle="1" w:styleId="BodyText3Char">
    <w:name w:val="Body Text 3 Char"/>
    <w:basedOn w:val="DefaultParagraphFont"/>
    <w:link w:val="BodyText3"/>
    <w:semiHidden/>
    <w:rsid w:val="005B5D75"/>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B5D75"/>
    <w:pPr>
      <w:ind w:left="720"/>
      <w:jc w:val="both"/>
    </w:pPr>
    <w:rPr>
      <w:rFonts w:ascii="Arial" w:hAnsi="Arial" w:cs="Arial"/>
    </w:rPr>
  </w:style>
  <w:style w:type="character" w:customStyle="1" w:styleId="BodyTextIndent2Char">
    <w:name w:val="Body Text Indent 2 Char"/>
    <w:basedOn w:val="DefaultParagraphFont"/>
    <w:link w:val="BodyTextIndent2"/>
    <w:rsid w:val="005B5D75"/>
    <w:rPr>
      <w:rFonts w:ascii="Arial" w:eastAsia="Times New Roman" w:hAnsi="Arial" w:cs="Arial"/>
      <w:sz w:val="24"/>
      <w:szCs w:val="24"/>
      <w:lang w:val="en-US"/>
    </w:rPr>
  </w:style>
  <w:style w:type="paragraph" w:styleId="ListParagraph">
    <w:name w:val="List Paragraph"/>
    <w:basedOn w:val="Normal"/>
    <w:uiPriority w:val="99"/>
    <w:qFormat/>
    <w:rsid w:val="005B5D75"/>
    <w:pPr>
      <w:spacing w:after="200" w:line="276" w:lineRule="auto"/>
      <w:ind w:left="720"/>
      <w:contextualSpacing/>
    </w:pPr>
    <w:rPr>
      <w:rFonts w:ascii="Calibri" w:hAnsi="Calibri"/>
      <w:sz w:val="22"/>
      <w:szCs w:val="22"/>
    </w:rPr>
  </w:style>
  <w:style w:type="paragraph" w:customStyle="1" w:styleId="Default">
    <w:name w:val="Default"/>
    <w:rsid w:val="005B5D75"/>
    <w:pPr>
      <w:autoSpaceDE w:val="0"/>
      <w:autoSpaceDN w:val="0"/>
      <w:adjustRightInd w:val="0"/>
      <w:spacing w:after="0" w:line="240" w:lineRule="auto"/>
    </w:pPr>
    <w:rPr>
      <w:rFonts w:ascii="Arial" w:eastAsia="Calibri" w:hAnsi="Arial" w:cs="Arial"/>
      <w:color w:val="000000"/>
      <w:sz w:val="24"/>
      <w:szCs w:val="24"/>
      <w:lang w:val="en-US"/>
    </w:rPr>
  </w:style>
  <w:style w:type="character" w:styleId="Emphasis">
    <w:name w:val="Emphasis"/>
    <w:basedOn w:val="DefaultParagraphFont"/>
    <w:uiPriority w:val="99"/>
    <w:qFormat/>
    <w:rsid w:val="005B5D75"/>
    <w:rPr>
      <w:i/>
      <w:iCs/>
    </w:rPr>
  </w:style>
  <w:style w:type="paragraph" w:styleId="BalloonText">
    <w:name w:val="Balloon Text"/>
    <w:basedOn w:val="Normal"/>
    <w:link w:val="BalloonTextChar"/>
    <w:uiPriority w:val="99"/>
    <w:semiHidden/>
    <w:unhideWhenUsed/>
    <w:rsid w:val="005B5D75"/>
    <w:rPr>
      <w:rFonts w:ascii="Tahoma" w:hAnsi="Tahoma" w:cs="Tahoma"/>
      <w:sz w:val="16"/>
      <w:szCs w:val="16"/>
    </w:rPr>
  </w:style>
  <w:style w:type="character" w:customStyle="1" w:styleId="BalloonTextChar">
    <w:name w:val="Balloon Text Char"/>
    <w:basedOn w:val="DefaultParagraphFont"/>
    <w:link w:val="BalloonText"/>
    <w:uiPriority w:val="99"/>
    <w:semiHidden/>
    <w:rsid w:val="005B5D75"/>
    <w:rPr>
      <w:rFonts w:ascii="Tahoma" w:eastAsia="Times New Roman" w:hAnsi="Tahoma" w:cs="Tahoma"/>
      <w:sz w:val="16"/>
      <w:szCs w:val="16"/>
      <w:lang w:val="en-US"/>
    </w:rPr>
  </w:style>
  <w:style w:type="paragraph" w:styleId="Header">
    <w:name w:val="header"/>
    <w:basedOn w:val="Normal"/>
    <w:link w:val="HeaderChar"/>
    <w:uiPriority w:val="99"/>
    <w:unhideWhenUsed/>
    <w:rsid w:val="00213E0F"/>
    <w:pPr>
      <w:tabs>
        <w:tab w:val="center" w:pos="4513"/>
        <w:tab w:val="right" w:pos="9026"/>
      </w:tabs>
    </w:pPr>
  </w:style>
  <w:style w:type="character" w:customStyle="1" w:styleId="HeaderChar">
    <w:name w:val="Header Char"/>
    <w:basedOn w:val="DefaultParagraphFont"/>
    <w:link w:val="Header"/>
    <w:uiPriority w:val="99"/>
    <w:rsid w:val="00213E0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13E0F"/>
    <w:pPr>
      <w:tabs>
        <w:tab w:val="center" w:pos="4513"/>
        <w:tab w:val="right" w:pos="9026"/>
      </w:tabs>
    </w:pPr>
  </w:style>
  <w:style w:type="character" w:customStyle="1" w:styleId="FooterChar">
    <w:name w:val="Footer Char"/>
    <w:basedOn w:val="DefaultParagraphFont"/>
    <w:link w:val="Footer"/>
    <w:uiPriority w:val="99"/>
    <w:rsid w:val="00213E0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D75"/>
    <w:pPr>
      <w:spacing w:after="0" w:line="240" w:lineRule="auto"/>
    </w:pPr>
    <w:rPr>
      <w:rFonts w:ascii="Times New Roman" w:eastAsia="Times New Roman" w:hAnsi="Times New Roman" w:cs="Times New Roman"/>
      <w:sz w:val="24"/>
      <w:szCs w:val="24"/>
      <w:lang w:val="en-US"/>
    </w:rPr>
  </w:style>
  <w:style w:type="paragraph" w:styleId="Heading1">
    <w:name w:val="heading 1"/>
    <w:aliases w:val="H1"/>
    <w:basedOn w:val="Normal"/>
    <w:next w:val="Normal"/>
    <w:link w:val="Heading1Char"/>
    <w:qFormat/>
    <w:rsid w:val="005B5D75"/>
    <w:pPr>
      <w:keepNext/>
      <w:outlineLvl w:val="0"/>
    </w:pPr>
    <w:rPr>
      <w:sz w:val="28"/>
    </w:rPr>
  </w:style>
  <w:style w:type="paragraph" w:styleId="Heading2">
    <w:name w:val="heading 2"/>
    <w:basedOn w:val="Normal"/>
    <w:next w:val="Normal"/>
    <w:link w:val="Heading2Char"/>
    <w:semiHidden/>
    <w:unhideWhenUsed/>
    <w:qFormat/>
    <w:rsid w:val="005B5D7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5B5D75"/>
    <w:rPr>
      <w:rFonts w:ascii="Times New Roman" w:eastAsia="Times New Roman" w:hAnsi="Times New Roman" w:cs="Times New Roman"/>
      <w:sz w:val="28"/>
      <w:szCs w:val="24"/>
      <w:lang w:val="en-US"/>
    </w:rPr>
  </w:style>
  <w:style w:type="character" w:customStyle="1" w:styleId="Heading2Char">
    <w:name w:val="Heading 2 Char"/>
    <w:basedOn w:val="DefaultParagraphFont"/>
    <w:link w:val="Heading2"/>
    <w:semiHidden/>
    <w:rsid w:val="005B5D75"/>
    <w:rPr>
      <w:rFonts w:ascii="Cambria" w:eastAsia="Times New Roman" w:hAnsi="Cambria" w:cs="Times New Roman"/>
      <w:b/>
      <w:bCs/>
      <w:i/>
      <w:iCs/>
      <w:sz w:val="28"/>
      <w:szCs w:val="28"/>
      <w:lang w:val="en-US"/>
    </w:rPr>
  </w:style>
  <w:style w:type="paragraph" w:styleId="BodyText">
    <w:name w:val="Body Text"/>
    <w:basedOn w:val="Normal"/>
    <w:link w:val="BodyTextChar"/>
    <w:semiHidden/>
    <w:unhideWhenUsed/>
    <w:rsid w:val="005B5D75"/>
    <w:pPr>
      <w:spacing w:after="120"/>
    </w:pPr>
  </w:style>
  <w:style w:type="character" w:customStyle="1" w:styleId="BodyTextChar">
    <w:name w:val="Body Text Char"/>
    <w:basedOn w:val="DefaultParagraphFont"/>
    <w:link w:val="BodyText"/>
    <w:semiHidden/>
    <w:rsid w:val="005B5D75"/>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5B5D75"/>
    <w:pPr>
      <w:spacing w:after="120"/>
    </w:pPr>
    <w:rPr>
      <w:sz w:val="16"/>
      <w:szCs w:val="16"/>
    </w:rPr>
  </w:style>
  <w:style w:type="character" w:customStyle="1" w:styleId="BodyText3Char">
    <w:name w:val="Body Text 3 Char"/>
    <w:basedOn w:val="DefaultParagraphFont"/>
    <w:link w:val="BodyText3"/>
    <w:semiHidden/>
    <w:rsid w:val="005B5D75"/>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B5D75"/>
    <w:pPr>
      <w:ind w:left="720"/>
      <w:jc w:val="both"/>
    </w:pPr>
    <w:rPr>
      <w:rFonts w:ascii="Arial" w:hAnsi="Arial" w:cs="Arial"/>
    </w:rPr>
  </w:style>
  <w:style w:type="character" w:customStyle="1" w:styleId="BodyTextIndent2Char">
    <w:name w:val="Body Text Indent 2 Char"/>
    <w:basedOn w:val="DefaultParagraphFont"/>
    <w:link w:val="BodyTextIndent2"/>
    <w:rsid w:val="005B5D75"/>
    <w:rPr>
      <w:rFonts w:ascii="Arial" w:eastAsia="Times New Roman" w:hAnsi="Arial" w:cs="Arial"/>
      <w:sz w:val="24"/>
      <w:szCs w:val="24"/>
      <w:lang w:val="en-US"/>
    </w:rPr>
  </w:style>
  <w:style w:type="paragraph" w:styleId="ListParagraph">
    <w:name w:val="List Paragraph"/>
    <w:basedOn w:val="Normal"/>
    <w:uiPriority w:val="99"/>
    <w:qFormat/>
    <w:rsid w:val="005B5D75"/>
    <w:pPr>
      <w:spacing w:after="200" w:line="276" w:lineRule="auto"/>
      <w:ind w:left="720"/>
      <w:contextualSpacing/>
    </w:pPr>
    <w:rPr>
      <w:rFonts w:ascii="Calibri" w:hAnsi="Calibri"/>
      <w:sz w:val="22"/>
      <w:szCs w:val="22"/>
    </w:rPr>
  </w:style>
  <w:style w:type="paragraph" w:customStyle="1" w:styleId="Default">
    <w:name w:val="Default"/>
    <w:rsid w:val="005B5D75"/>
    <w:pPr>
      <w:autoSpaceDE w:val="0"/>
      <w:autoSpaceDN w:val="0"/>
      <w:adjustRightInd w:val="0"/>
      <w:spacing w:after="0" w:line="240" w:lineRule="auto"/>
    </w:pPr>
    <w:rPr>
      <w:rFonts w:ascii="Arial" w:eastAsia="Calibri" w:hAnsi="Arial" w:cs="Arial"/>
      <w:color w:val="000000"/>
      <w:sz w:val="24"/>
      <w:szCs w:val="24"/>
      <w:lang w:val="en-US"/>
    </w:rPr>
  </w:style>
  <w:style w:type="character" w:styleId="Emphasis">
    <w:name w:val="Emphasis"/>
    <w:basedOn w:val="DefaultParagraphFont"/>
    <w:uiPriority w:val="99"/>
    <w:qFormat/>
    <w:rsid w:val="005B5D75"/>
    <w:rPr>
      <w:i/>
      <w:iCs/>
    </w:rPr>
  </w:style>
  <w:style w:type="paragraph" w:styleId="BalloonText">
    <w:name w:val="Balloon Text"/>
    <w:basedOn w:val="Normal"/>
    <w:link w:val="BalloonTextChar"/>
    <w:uiPriority w:val="99"/>
    <w:semiHidden/>
    <w:unhideWhenUsed/>
    <w:rsid w:val="005B5D75"/>
    <w:rPr>
      <w:rFonts w:ascii="Tahoma" w:hAnsi="Tahoma" w:cs="Tahoma"/>
      <w:sz w:val="16"/>
      <w:szCs w:val="16"/>
    </w:rPr>
  </w:style>
  <w:style w:type="character" w:customStyle="1" w:styleId="BalloonTextChar">
    <w:name w:val="Balloon Text Char"/>
    <w:basedOn w:val="DefaultParagraphFont"/>
    <w:link w:val="BalloonText"/>
    <w:uiPriority w:val="99"/>
    <w:semiHidden/>
    <w:rsid w:val="005B5D75"/>
    <w:rPr>
      <w:rFonts w:ascii="Tahoma" w:eastAsia="Times New Roman" w:hAnsi="Tahoma" w:cs="Tahoma"/>
      <w:sz w:val="16"/>
      <w:szCs w:val="16"/>
      <w:lang w:val="en-US"/>
    </w:rPr>
  </w:style>
  <w:style w:type="paragraph" w:styleId="Header">
    <w:name w:val="header"/>
    <w:basedOn w:val="Normal"/>
    <w:link w:val="HeaderChar"/>
    <w:uiPriority w:val="99"/>
    <w:unhideWhenUsed/>
    <w:rsid w:val="00213E0F"/>
    <w:pPr>
      <w:tabs>
        <w:tab w:val="center" w:pos="4513"/>
        <w:tab w:val="right" w:pos="9026"/>
      </w:tabs>
    </w:pPr>
  </w:style>
  <w:style w:type="character" w:customStyle="1" w:styleId="HeaderChar">
    <w:name w:val="Header Char"/>
    <w:basedOn w:val="DefaultParagraphFont"/>
    <w:link w:val="Header"/>
    <w:uiPriority w:val="99"/>
    <w:rsid w:val="00213E0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13E0F"/>
    <w:pPr>
      <w:tabs>
        <w:tab w:val="center" w:pos="4513"/>
        <w:tab w:val="right" w:pos="9026"/>
      </w:tabs>
    </w:pPr>
  </w:style>
  <w:style w:type="character" w:customStyle="1" w:styleId="FooterChar">
    <w:name w:val="Footer Char"/>
    <w:basedOn w:val="DefaultParagraphFont"/>
    <w:link w:val="Footer"/>
    <w:uiPriority w:val="99"/>
    <w:rsid w:val="00213E0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93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 sharma</dc:creator>
  <cp:lastModifiedBy>Ajay sharma</cp:lastModifiedBy>
  <cp:revision>12</cp:revision>
  <cp:lastPrinted>2013-05-20T04:13:00Z</cp:lastPrinted>
  <dcterms:created xsi:type="dcterms:W3CDTF">2013-05-17T13:23:00Z</dcterms:created>
  <dcterms:modified xsi:type="dcterms:W3CDTF">2013-05-20T05:48:00Z</dcterms:modified>
</cp:coreProperties>
</file>