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1E5F5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1E5F50" w:rsidRDefault="00A320A7" w:rsidP="00E75388">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1E5F50">
        <w:rPr>
          <w:rFonts w:asciiTheme="minorHAnsi" w:hAnsiTheme="minorHAnsi"/>
          <w:b/>
          <w:noProof/>
          <w:sz w:val="28"/>
          <w:szCs w:val="28"/>
          <w:lang w:val="en-IN" w:eastAsia="en-IN"/>
        </w:rPr>
        <w:t>GST</w:t>
      </w:r>
      <w:r w:rsidR="00523F16" w:rsidRPr="001E5F50">
        <w:rPr>
          <w:rFonts w:asciiTheme="minorHAnsi" w:hAnsiTheme="minorHAnsi"/>
          <w:b/>
          <w:noProof/>
          <w:sz w:val="28"/>
          <w:szCs w:val="28"/>
          <w:lang w:val="en-IN" w:eastAsia="en-IN"/>
        </w:rPr>
        <w:t xml:space="preserve"> HEADLINES</w:t>
      </w:r>
    </w:p>
    <w:p w:rsidR="00265CD9" w:rsidRPr="001E5F50" w:rsidRDefault="00404C49" w:rsidP="00BB5FEF">
      <w:pPr>
        <w:pStyle w:val="NormalWeb"/>
        <w:spacing w:before="0" w:beforeAutospacing="0" w:after="120" w:afterAutospacing="0" w:line="360" w:lineRule="auto"/>
        <w:ind w:right="180"/>
        <w:jc w:val="center"/>
        <w:rPr>
          <w:rFonts w:asciiTheme="minorHAnsi" w:hAnsiTheme="minorHAnsi" w:cs="Cambria"/>
          <w:b/>
          <w:bCs/>
          <w:iCs/>
          <w:lang w:val="en-IN"/>
        </w:rPr>
      </w:pPr>
      <w:r>
        <w:rPr>
          <w:rFonts w:asciiTheme="minorHAnsi" w:hAnsiTheme="minorHAnsi" w:cs="Cambria"/>
          <w:b/>
          <w:bCs/>
          <w:iCs/>
          <w:lang w:val="en-IN"/>
        </w:rPr>
        <w:t>December 28</w:t>
      </w:r>
      <w:r w:rsidR="00B24FA7" w:rsidRPr="001E5F50">
        <w:rPr>
          <w:rFonts w:asciiTheme="minorHAnsi" w:hAnsiTheme="minorHAnsi" w:cs="Cambria"/>
          <w:b/>
          <w:bCs/>
          <w:iCs/>
          <w:lang w:val="en-IN"/>
        </w:rPr>
        <w:t xml:space="preserve">, </w:t>
      </w:r>
      <w:r w:rsidR="00110284" w:rsidRPr="001E5F50">
        <w:rPr>
          <w:rFonts w:asciiTheme="minorHAnsi" w:hAnsiTheme="minorHAnsi" w:cs="Cambria"/>
          <w:b/>
          <w:bCs/>
          <w:iCs/>
          <w:lang w:val="en-IN"/>
        </w:rPr>
        <w:t>2016</w:t>
      </w:r>
      <w:bookmarkStart w:id="0" w:name="_GoBack"/>
      <w:bookmarkEnd w:id="0"/>
    </w:p>
    <w:p w:rsidR="00265CD9" w:rsidRPr="001E5F50"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4C1436" w:rsidRPr="001E5F50"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4C1436"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104866" w:rsidRDefault="0010486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AA7FE7" w:rsidRDefault="00AA7FE7"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AA7FE7" w:rsidRDefault="00AA7FE7"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AA7FE7" w:rsidRDefault="00AA7FE7"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5E5C30" w:rsidRDefault="005E5C30" w:rsidP="00404C49">
      <w:pPr>
        <w:shd w:val="clear" w:color="auto" w:fill="FFFFFF"/>
        <w:spacing w:line="675" w:lineRule="atLeast"/>
        <w:outlineLvl w:val="0"/>
        <w:rPr>
          <w:rFonts w:asciiTheme="majorHAnsi" w:eastAsia="Times New Roman" w:hAnsiTheme="majorHAnsi"/>
          <w:b/>
          <w:color w:val="000000"/>
          <w:kern w:val="36"/>
          <w:sz w:val="44"/>
          <w:szCs w:val="44"/>
        </w:rPr>
      </w:pPr>
    </w:p>
    <w:p w:rsidR="00404C49" w:rsidRPr="00404C49" w:rsidRDefault="005225FE" w:rsidP="00404C49">
      <w:pPr>
        <w:shd w:val="clear" w:color="auto" w:fill="FFFFFF"/>
        <w:spacing w:line="675" w:lineRule="atLeast"/>
        <w:outlineLvl w:val="0"/>
        <w:rPr>
          <w:rFonts w:asciiTheme="majorHAnsi" w:eastAsia="Times New Roman" w:hAnsiTheme="majorHAnsi"/>
          <w:b/>
          <w:color w:val="000000"/>
          <w:kern w:val="36"/>
          <w:sz w:val="44"/>
          <w:szCs w:val="44"/>
        </w:rPr>
      </w:pPr>
      <w:r w:rsidRPr="005225FE">
        <w:rPr>
          <w:rFonts w:asciiTheme="majorHAnsi" w:eastAsia="Times New Roman" w:hAnsiTheme="majorHAnsi"/>
          <w:b/>
          <w:color w:val="000000"/>
          <w:kern w:val="36"/>
          <w:sz w:val="44"/>
          <w:szCs w:val="44"/>
        </w:rPr>
        <w:t>States Won't go Back on Auto Tax Sops P</w:t>
      </w:r>
      <w:r w:rsidR="00404C49" w:rsidRPr="00404C49">
        <w:rPr>
          <w:rFonts w:asciiTheme="majorHAnsi" w:eastAsia="Times New Roman" w:hAnsiTheme="majorHAnsi"/>
          <w:b/>
          <w:color w:val="000000"/>
          <w:kern w:val="36"/>
          <w:sz w:val="44"/>
          <w:szCs w:val="44"/>
        </w:rPr>
        <w:t>ost-GST</w:t>
      </w:r>
    </w:p>
    <w:p w:rsidR="00651A61" w:rsidRPr="001E5F50" w:rsidRDefault="005225FE" w:rsidP="005225FE">
      <w:pPr>
        <w:pStyle w:val="Heading1"/>
        <w:shd w:val="clear" w:color="auto" w:fill="FFFFFF"/>
        <w:tabs>
          <w:tab w:val="left" w:pos="6624"/>
        </w:tabs>
        <w:spacing w:before="0" w:beforeAutospacing="0" w:after="0" w:afterAutospacing="0" w:line="728" w:lineRule="atLeast"/>
        <w:rPr>
          <w:rFonts w:asciiTheme="majorHAnsi" w:hAnsiTheme="majorHAnsi"/>
          <w:bCs w:val="0"/>
          <w:color w:val="000000"/>
          <w:sz w:val="56"/>
          <w:szCs w:val="56"/>
        </w:rPr>
      </w:pPr>
      <w:r>
        <w:rPr>
          <w:rFonts w:asciiTheme="majorHAnsi" w:hAnsiTheme="majorHAnsi"/>
          <w:color w:val="000000"/>
          <w:sz w:val="44"/>
          <w:szCs w:val="44"/>
          <w:lang w:val="en-IN" w:eastAsia="en-IN"/>
        </w:rPr>
        <w:tab/>
      </w:r>
      <w:r w:rsidR="00404C49" w:rsidRPr="00F71D22">
        <w:rPr>
          <w:rFonts w:asciiTheme="minorHAnsi" w:hAnsiTheme="minorHAnsi" w:cs="Cambria"/>
          <w:i/>
          <w:iCs/>
          <w:sz w:val="28"/>
          <w:szCs w:val="28"/>
          <w:lang w:val="en-IN"/>
        </w:rPr>
        <w:t xml:space="preserve"> </w:t>
      </w:r>
      <w:r w:rsidR="00651A61" w:rsidRPr="00F71D22">
        <w:rPr>
          <w:rFonts w:asciiTheme="minorHAnsi" w:hAnsiTheme="minorHAnsi" w:cs="Cambria"/>
          <w:i/>
          <w:iCs/>
          <w:sz w:val="28"/>
          <w:szCs w:val="28"/>
          <w:lang w:val="en-IN"/>
        </w:rPr>
        <w:t>[Source:</w:t>
      </w:r>
      <w:r w:rsidR="00651A61">
        <w:rPr>
          <w:rFonts w:asciiTheme="minorHAnsi" w:hAnsiTheme="minorHAnsi" w:cs="Cambria"/>
          <w:bCs w:val="0"/>
          <w:i/>
          <w:iCs/>
          <w:sz w:val="28"/>
          <w:szCs w:val="28"/>
          <w:lang w:val="en-IN"/>
        </w:rPr>
        <w:t xml:space="preserve">Business </w:t>
      </w:r>
      <w:r w:rsidR="00404C49">
        <w:rPr>
          <w:rFonts w:asciiTheme="minorHAnsi" w:hAnsiTheme="minorHAnsi" w:cs="Cambria"/>
          <w:bCs w:val="0"/>
          <w:i/>
          <w:iCs/>
          <w:sz w:val="28"/>
          <w:szCs w:val="28"/>
          <w:lang w:val="en-IN"/>
        </w:rPr>
        <w:t>Standard</w:t>
      </w:r>
      <w:r w:rsidR="00651A61" w:rsidRPr="001E5F50">
        <w:rPr>
          <w:rFonts w:asciiTheme="minorHAnsi" w:hAnsiTheme="minorHAnsi" w:cs="Cambria"/>
          <w:i/>
          <w:iCs/>
          <w:sz w:val="28"/>
          <w:szCs w:val="28"/>
          <w:lang w:val="en-IN"/>
        </w:rPr>
        <w:t>]</w:t>
      </w:r>
    </w:p>
    <w:p w:rsidR="00651A61" w:rsidRPr="001E5F50" w:rsidRDefault="00651A61" w:rsidP="00651A61">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4271FB">
      <w:pPr>
        <w:pStyle w:val="Heading1"/>
        <w:shd w:val="clear" w:color="auto" w:fill="FFFFFF"/>
        <w:tabs>
          <w:tab w:val="left" w:pos="3744"/>
        </w:tabs>
        <w:spacing w:before="0" w:beforeAutospacing="0" w:after="0" w:afterAutospacing="0" w:line="360" w:lineRule="auto"/>
        <w:jc w:val="center"/>
        <w:rPr>
          <w:rFonts w:asciiTheme="majorHAnsi" w:hAnsiTheme="majorHAnsi"/>
          <w:bCs w:val="0"/>
          <w:color w:val="000000"/>
          <w:sz w:val="44"/>
          <w:szCs w:val="44"/>
        </w:rPr>
      </w:pPr>
    </w:p>
    <w:p w:rsidR="004271FB" w:rsidRDefault="004271FB" w:rsidP="00AC6983">
      <w:pPr>
        <w:pStyle w:val="Heading1"/>
        <w:shd w:val="clear" w:color="auto" w:fill="FFFFFF"/>
        <w:tabs>
          <w:tab w:val="left" w:pos="3744"/>
        </w:tabs>
        <w:spacing w:before="0" w:beforeAutospacing="0" w:after="0" w:afterAutospacing="0" w:line="360" w:lineRule="auto"/>
        <w:rPr>
          <w:rFonts w:asciiTheme="majorHAnsi" w:hAnsiTheme="majorHAnsi"/>
          <w:bCs w:val="0"/>
          <w:color w:val="000000"/>
          <w:sz w:val="44"/>
          <w:szCs w:val="44"/>
        </w:rPr>
      </w:pPr>
    </w:p>
    <w:p w:rsidR="000F5CAF" w:rsidRDefault="000F5CAF" w:rsidP="00AA7FE7">
      <w:pPr>
        <w:shd w:val="clear" w:color="auto" w:fill="FFFFFF"/>
        <w:spacing w:line="675" w:lineRule="atLeast"/>
        <w:outlineLvl w:val="0"/>
        <w:rPr>
          <w:rFonts w:asciiTheme="majorHAnsi" w:eastAsia="Times New Roman" w:hAnsiTheme="majorHAnsi" w:cs="Arial"/>
          <w:b/>
          <w:bCs/>
          <w:color w:val="000000"/>
          <w:kern w:val="36"/>
          <w:sz w:val="48"/>
          <w:szCs w:val="48"/>
        </w:rPr>
      </w:pPr>
    </w:p>
    <w:p w:rsidR="00AA7FE7" w:rsidRPr="00404C49" w:rsidRDefault="00AA7FE7" w:rsidP="00AA7FE7">
      <w:pPr>
        <w:shd w:val="clear" w:color="auto" w:fill="FFFFFF"/>
        <w:spacing w:line="675" w:lineRule="atLeast"/>
        <w:outlineLvl w:val="0"/>
        <w:rPr>
          <w:rFonts w:asciiTheme="majorHAnsi" w:eastAsia="Times New Roman" w:hAnsiTheme="majorHAnsi"/>
          <w:b/>
          <w:color w:val="000000"/>
          <w:kern w:val="36"/>
          <w:sz w:val="44"/>
          <w:szCs w:val="44"/>
        </w:rPr>
      </w:pPr>
      <w:r w:rsidRPr="005225FE">
        <w:rPr>
          <w:rFonts w:asciiTheme="majorHAnsi" w:eastAsia="Times New Roman" w:hAnsiTheme="majorHAnsi"/>
          <w:b/>
          <w:color w:val="000000"/>
          <w:kern w:val="36"/>
          <w:sz w:val="44"/>
          <w:szCs w:val="44"/>
        </w:rPr>
        <w:t>States Won't go Back on Auto Tax Sops P</w:t>
      </w:r>
      <w:r w:rsidRPr="00404C49">
        <w:rPr>
          <w:rFonts w:asciiTheme="majorHAnsi" w:eastAsia="Times New Roman" w:hAnsiTheme="majorHAnsi"/>
          <w:b/>
          <w:color w:val="000000"/>
          <w:kern w:val="36"/>
          <w:sz w:val="44"/>
          <w:szCs w:val="44"/>
        </w:rPr>
        <w:t>ost-GST</w:t>
      </w:r>
    </w:p>
    <w:p w:rsidR="000F5CAF" w:rsidRDefault="000F5CAF" w:rsidP="000F5CAF">
      <w:pPr>
        <w:pStyle w:val="Heading2"/>
        <w:spacing w:before="0" w:line="300" w:lineRule="atLeast"/>
        <w:rPr>
          <w:rFonts w:ascii="Arial" w:hAnsi="Arial" w:cs="Arial"/>
          <w:b w:val="0"/>
          <w:bCs w:val="0"/>
          <w:color w:val="000000"/>
          <w:sz w:val="21"/>
          <w:szCs w:val="21"/>
        </w:rPr>
      </w:pPr>
      <w:r>
        <w:rPr>
          <w:rFonts w:ascii="Arial" w:hAnsi="Arial" w:cs="Arial"/>
          <w:b w:val="0"/>
          <w:bCs w:val="0"/>
          <w:color w:val="000000"/>
          <w:sz w:val="21"/>
          <w:szCs w:val="21"/>
        </w:rPr>
        <w:t>Industry reps meet govts, told mechanism would certainly be put in place for benefits promised</w:t>
      </w:r>
    </w:p>
    <w:p w:rsidR="000F5CAF" w:rsidRPr="000F5CAF" w:rsidRDefault="000F5CAF" w:rsidP="000F5CAF"/>
    <w:p w:rsidR="000F5CAF" w:rsidRDefault="000F5CAF" w:rsidP="000F5CAF">
      <w:pPr>
        <w:spacing w:line="0" w:lineRule="auto"/>
        <w:jc w:val="center"/>
        <w:rPr>
          <w:noProof/>
        </w:rPr>
      </w:pPr>
    </w:p>
    <w:p w:rsidR="000F5CAF" w:rsidRDefault="000F5CAF" w:rsidP="000F5CAF">
      <w:pPr>
        <w:spacing w:line="0" w:lineRule="auto"/>
        <w:jc w:val="center"/>
        <w:rPr>
          <w:noProof/>
        </w:rPr>
      </w:pPr>
    </w:p>
    <w:p w:rsidR="000F5CAF" w:rsidRDefault="000F5CAF" w:rsidP="000F5CAF">
      <w:pPr>
        <w:spacing w:line="0" w:lineRule="auto"/>
        <w:jc w:val="center"/>
      </w:pPr>
      <w:r>
        <w:rPr>
          <w:noProof/>
        </w:rPr>
        <w:drawing>
          <wp:inline distT="0" distB="0" distL="0" distR="0">
            <wp:extent cx="3283662" cy="2457450"/>
            <wp:effectExtent l="19050" t="0" r="0" b="0"/>
            <wp:docPr id="5" name="Picture 5" descr="Workers assemble Ford cars at a plant of Ford India in Chengalpattu on the outskirts of Chen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ers assemble Ford cars at a plant of Ford India in Chengalpattu on the outskirts of Chennai"/>
                    <pic:cNvPicPr>
                      <a:picLocks noChangeAspect="1" noChangeArrowheads="1"/>
                    </pic:cNvPicPr>
                  </pic:nvPicPr>
                  <pic:blipFill>
                    <a:blip r:embed="rId8"/>
                    <a:srcRect/>
                    <a:stretch>
                      <a:fillRect/>
                    </a:stretch>
                  </pic:blipFill>
                  <pic:spPr bwMode="auto">
                    <a:xfrm>
                      <a:off x="0" y="0"/>
                      <a:ext cx="3286149" cy="2459312"/>
                    </a:xfrm>
                    <a:prstGeom prst="rect">
                      <a:avLst/>
                    </a:prstGeom>
                    <a:noFill/>
                    <a:ln w="9525">
                      <a:noFill/>
                      <a:miter lim="800000"/>
                      <a:headEnd/>
                      <a:tailEnd/>
                    </a:ln>
                  </pic:spPr>
                </pic:pic>
              </a:graphicData>
            </a:graphic>
          </wp:inline>
        </w:drawing>
      </w:r>
    </w:p>
    <w:p w:rsidR="000F5CAF" w:rsidRPr="000F5CAF" w:rsidRDefault="000F5CAF" w:rsidP="000F5CAF">
      <w:pPr>
        <w:rPr>
          <w:i/>
          <w:iCs/>
        </w:rPr>
      </w:pPr>
    </w:p>
    <w:p w:rsidR="000F5CAF" w:rsidRPr="000F5CAF" w:rsidRDefault="000F5CAF" w:rsidP="000F5CAF">
      <w:pPr>
        <w:shd w:val="clear" w:color="auto" w:fill="FFFFFF"/>
        <w:spacing w:line="360" w:lineRule="auto"/>
        <w:jc w:val="both"/>
        <w:rPr>
          <w:rFonts w:asciiTheme="minorHAnsi" w:hAnsiTheme="minorHAnsi" w:cs="Arial"/>
          <w:sz w:val="28"/>
          <w:szCs w:val="28"/>
        </w:rPr>
      </w:pPr>
      <w:r w:rsidRPr="000F5CAF">
        <w:rPr>
          <w:rFonts w:asciiTheme="minorHAnsi" w:hAnsiTheme="minorHAnsi" w:cs="Arial"/>
          <w:sz w:val="28"/>
          <w:szCs w:val="28"/>
        </w:rPr>
        <w:t>Worried about the fate of earlier promised tax incentives on investments done in various states once the goods and services tax (GST) takes effect, automobile companies have been seeking assurances.</w:t>
      </w:r>
      <w:r w:rsidRPr="000F5CAF">
        <w:rPr>
          <w:rFonts w:asciiTheme="minorHAnsi" w:hAnsiTheme="minorHAnsi" w:cs="Arial"/>
          <w:sz w:val="28"/>
          <w:szCs w:val="28"/>
        </w:rPr>
        <w:br/>
        <w:t> </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Company representatives, along with those from their apex body, the Society of Indian Automobile Manufacturers, have met at least three state governments in recent weeks. Those of Maharashtra, Gujarat and Karnataka are learnt to have told the executives that they will be honouring the earlier commitments.</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“All three have assured us that the benefits will continue so that the viability of a project is not impacted,” said an official at Siam. Tata Motors, Mahindra &amp; Mahindra and</w:t>
      </w:r>
      <w:r w:rsidRPr="000F5CAF">
        <w:rPr>
          <w:rStyle w:val="apple-converted-space"/>
          <w:rFonts w:asciiTheme="minorHAnsi" w:hAnsiTheme="minorHAnsi" w:cs="Arial"/>
          <w:sz w:val="28"/>
          <w:szCs w:val="28"/>
        </w:rPr>
        <w:t> </w:t>
      </w:r>
      <w:hyperlink r:id="rId9" w:tgtFrame="_blank" w:history="1">
        <w:r w:rsidRPr="000F5CAF">
          <w:rPr>
            <w:rStyle w:val="Hyperlink"/>
            <w:rFonts w:asciiTheme="minorHAnsi" w:hAnsiTheme="minorHAnsi" w:cs="Arial"/>
            <w:color w:val="auto"/>
            <w:sz w:val="28"/>
            <w:szCs w:val="28"/>
            <w:u w:val="none"/>
          </w:rPr>
          <w:t>Bajaj Auto</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are among those with concerns, having made large investments to set up manufacturing units in return for state promotion subsidies. </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This is given in the form of refund of the valued added tax or central sales tax paid or as a loan. Benefits vary from company to company but the total benefit to the industry is estimated to run into thousands of crores.</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The</w:t>
      </w:r>
      <w:r w:rsidRPr="000F5CAF">
        <w:rPr>
          <w:rStyle w:val="apple-converted-space"/>
          <w:rFonts w:asciiTheme="minorHAnsi" w:hAnsiTheme="minorHAnsi" w:cs="Arial"/>
          <w:sz w:val="28"/>
          <w:szCs w:val="28"/>
        </w:rPr>
        <w:t> </w:t>
      </w:r>
      <w:hyperlink r:id="rId10" w:tgtFrame="_blank" w:history="1">
        <w:r w:rsidRPr="000F5CAF">
          <w:rPr>
            <w:rStyle w:val="Hyperlink"/>
            <w:rFonts w:asciiTheme="minorHAnsi" w:hAnsiTheme="minorHAnsi" w:cs="Arial"/>
            <w:color w:val="auto"/>
            <w:sz w:val="28"/>
            <w:szCs w:val="28"/>
            <w:u w:val="none"/>
          </w:rPr>
          <w:t>Siam</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 xml:space="preserve">official said a meeting with the Tamil Nadu government has not taken place due to the demise of Chief Minister J Jayalalithaa early this month, after a long illness. “We </w:t>
      </w:r>
      <w:r w:rsidRPr="000F5CAF">
        <w:rPr>
          <w:rFonts w:asciiTheme="minorHAnsi" w:hAnsiTheme="minorHAnsi" w:cs="Arial"/>
          <w:sz w:val="28"/>
          <w:szCs w:val="28"/>
        </w:rPr>
        <w:lastRenderedPageBreak/>
        <w:t>have plans to do the meetings soon,” he added. Tamil Nadu is a key automobile hub — Hyundai, Ford,</w:t>
      </w:r>
      <w:r w:rsidRPr="000F5CAF">
        <w:rPr>
          <w:rStyle w:val="apple-converted-space"/>
          <w:rFonts w:asciiTheme="minorHAnsi" w:hAnsiTheme="minorHAnsi" w:cs="Arial"/>
          <w:sz w:val="28"/>
          <w:szCs w:val="28"/>
        </w:rPr>
        <w:t> </w:t>
      </w:r>
      <w:hyperlink r:id="rId11" w:tgtFrame="_blank" w:history="1">
        <w:r w:rsidRPr="000F5CAF">
          <w:rPr>
            <w:rStyle w:val="Hyperlink"/>
            <w:rFonts w:asciiTheme="minorHAnsi" w:hAnsiTheme="minorHAnsi" w:cs="Arial"/>
            <w:color w:val="auto"/>
            <w:sz w:val="28"/>
            <w:szCs w:val="28"/>
            <w:u w:val="none"/>
          </w:rPr>
          <w:t>Renault-Nissan</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and</w:t>
      </w:r>
      <w:r w:rsidRPr="000F5CAF">
        <w:rPr>
          <w:rStyle w:val="apple-converted-space"/>
          <w:rFonts w:asciiTheme="minorHAnsi" w:hAnsiTheme="minorHAnsi" w:cs="Arial"/>
          <w:sz w:val="28"/>
          <w:szCs w:val="28"/>
        </w:rPr>
        <w:t> </w:t>
      </w:r>
      <w:hyperlink r:id="rId12" w:tgtFrame="_blank" w:history="1">
        <w:r w:rsidRPr="000F5CAF">
          <w:rPr>
            <w:rStyle w:val="Hyperlink"/>
            <w:rFonts w:asciiTheme="minorHAnsi" w:hAnsiTheme="minorHAnsi" w:cs="Arial"/>
            <w:color w:val="auto"/>
            <w:sz w:val="28"/>
            <w:szCs w:val="28"/>
            <w:u w:val="none"/>
          </w:rPr>
          <w:t>BMW</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have all invested.</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States continue to vie to attract investments in sectors such as automobiles which have a large multiplier effect on local economies.</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“If the promised benefits are not honoured, a state risks future investments,” said an industry official.</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hyperlink r:id="rId13" w:tgtFrame="_blank" w:history="1">
        <w:r w:rsidRPr="000F5CAF">
          <w:rPr>
            <w:rStyle w:val="Hyperlink"/>
            <w:rFonts w:asciiTheme="minorHAnsi" w:hAnsiTheme="minorHAnsi" w:cs="Arial"/>
            <w:color w:val="auto"/>
            <w:sz w:val="28"/>
            <w:szCs w:val="28"/>
            <w:u w:val="none"/>
          </w:rPr>
          <w:t>GST</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is expected to kick in from April or September next year; it is to replace all existing central and state taxes.</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Since</w:t>
      </w:r>
      <w:r w:rsidRPr="000F5CAF">
        <w:rPr>
          <w:rStyle w:val="apple-converted-space"/>
          <w:rFonts w:asciiTheme="minorHAnsi" w:hAnsiTheme="minorHAnsi" w:cs="Arial"/>
          <w:sz w:val="28"/>
          <w:szCs w:val="28"/>
        </w:rPr>
        <w:t> </w:t>
      </w:r>
      <w:hyperlink r:id="rId14" w:tgtFrame="_blank" w:history="1">
        <w:r w:rsidRPr="000F5CAF">
          <w:rPr>
            <w:rStyle w:val="Hyperlink"/>
            <w:rFonts w:asciiTheme="minorHAnsi" w:hAnsiTheme="minorHAnsi" w:cs="Arial"/>
            <w:color w:val="auto"/>
            <w:sz w:val="28"/>
            <w:szCs w:val="28"/>
            <w:u w:val="none"/>
          </w:rPr>
          <w:t>GST</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gets levied at the point of consumption, which could be outside the state where of production, a mechanism will have to be instituted to re-channel the incentives to companies.</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D K Srivastava, chief policy advisor at Ernst &amp; Young, said non-tax incentives promised by states can comfortably continue even under GST. There will be problems in honouring the tax incentives. “Such a decision, whenever it happens, will not be specific to one sector,” he added.</w:t>
      </w:r>
    </w:p>
    <w:p w:rsidR="000F5CAF" w:rsidRPr="000F5CAF" w:rsidRDefault="000F5CAF" w:rsidP="000F5CAF">
      <w:pPr>
        <w:spacing w:line="360" w:lineRule="auto"/>
        <w:jc w:val="both"/>
        <w:rPr>
          <w:rStyle w:val="p-content"/>
          <w:rFonts w:asciiTheme="minorHAnsi" w:hAnsiTheme="minorHAnsi"/>
          <w:sz w:val="28"/>
          <w:szCs w:val="28"/>
        </w:rPr>
      </w:pPr>
    </w:p>
    <w:p w:rsidR="000F5CAF" w:rsidRPr="000F5CAF" w:rsidRDefault="000F5CAF" w:rsidP="000F5CAF">
      <w:pPr>
        <w:shd w:val="clear" w:color="auto" w:fill="FFFFFF"/>
        <w:spacing w:line="360" w:lineRule="auto"/>
        <w:jc w:val="both"/>
        <w:rPr>
          <w:rFonts w:asciiTheme="minorHAnsi" w:hAnsiTheme="minorHAnsi"/>
          <w:sz w:val="28"/>
          <w:szCs w:val="28"/>
        </w:rPr>
      </w:pPr>
      <w:r w:rsidRPr="000F5CAF">
        <w:rPr>
          <w:rFonts w:asciiTheme="minorHAnsi" w:hAnsiTheme="minorHAnsi" w:cs="Arial"/>
          <w:sz w:val="28"/>
          <w:szCs w:val="28"/>
        </w:rPr>
        <w:t>Other than investments in the above four states, automobile companies have invested on manufacturing units in Uttarakhand, to take advantage of sops like excise waiver and a lower central sales tax for a number of years. The validity of some of these benefits continues beyond 2017 when</w:t>
      </w:r>
      <w:r w:rsidRPr="000F5CAF">
        <w:rPr>
          <w:rStyle w:val="apple-converted-space"/>
          <w:rFonts w:asciiTheme="minorHAnsi" w:hAnsiTheme="minorHAnsi" w:cs="Arial"/>
          <w:sz w:val="28"/>
          <w:szCs w:val="28"/>
        </w:rPr>
        <w:t> </w:t>
      </w:r>
      <w:hyperlink r:id="rId15" w:tgtFrame="_blank" w:history="1">
        <w:r w:rsidRPr="000F5CAF">
          <w:rPr>
            <w:rStyle w:val="Hyperlink"/>
            <w:rFonts w:asciiTheme="minorHAnsi" w:hAnsiTheme="minorHAnsi" w:cs="Arial"/>
            <w:color w:val="auto"/>
            <w:sz w:val="28"/>
            <w:szCs w:val="28"/>
            <w:u w:val="none"/>
          </w:rPr>
          <w:t>GST</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comes into effect.</w:t>
      </w:r>
      <w:r w:rsidRPr="000F5CAF">
        <w:rPr>
          <w:rFonts w:asciiTheme="minorHAnsi" w:hAnsiTheme="minorHAnsi" w:cs="Arial"/>
          <w:sz w:val="28"/>
          <w:szCs w:val="28"/>
        </w:rPr>
        <w:br/>
        <w:t> </w:t>
      </w:r>
    </w:p>
    <w:p w:rsidR="000F5CAF" w:rsidRPr="000F5CAF" w:rsidRDefault="000F5CAF" w:rsidP="000F5CAF">
      <w:pPr>
        <w:shd w:val="clear" w:color="auto" w:fill="FFFFFF"/>
        <w:spacing w:line="360" w:lineRule="auto"/>
        <w:jc w:val="both"/>
        <w:rPr>
          <w:rFonts w:asciiTheme="minorHAnsi" w:hAnsiTheme="minorHAnsi" w:cs="Arial"/>
          <w:sz w:val="28"/>
          <w:szCs w:val="28"/>
        </w:rPr>
      </w:pPr>
      <w:r w:rsidRPr="000F5CAF">
        <w:rPr>
          <w:rFonts w:asciiTheme="minorHAnsi" w:hAnsiTheme="minorHAnsi" w:cs="Arial"/>
          <w:sz w:val="28"/>
          <w:szCs w:val="28"/>
        </w:rPr>
        <w:t>Hero MotoCorp and</w:t>
      </w:r>
      <w:r w:rsidRPr="000F5CAF">
        <w:rPr>
          <w:rStyle w:val="apple-converted-space"/>
          <w:rFonts w:asciiTheme="minorHAnsi" w:hAnsiTheme="minorHAnsi" w:cs="Arial"/>
          <w:sz w:val="28"/>
          <w:szCs w:val="28"/>
        </w:rPr>
        <w:t> </w:t>
      </w:r>
      <w:hyperlink r:id="rId16" w:tgtFrame="_blank" w:history="1">
        <w:r w:rsidRPr="000F5CAF">
          <w:rPr>
            <w:rStyle w:val="Hyperlink"/>
            <w:rFonts w:asciiTheme="minorHAnsi" w:hAnsiTheme="minorHAnsi" w:cs="Arial"/>
            <w:color w:val="auto"/>
            <w:sz w:val="28"/>
            <w:szCs w:val="28"/>
            <w:u w:val="none"/>
          </w:rPr>
          <w:t>Bajaj Auto</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have invested in the state.</w:t>
      </w:r>
    </w:p>
    <w:p w:rsidR="000F5CAF" w:rsidRPr="000F5CAF" w:rsidRDefault="000F5CAF" w:rsidP="000F5CAF">
      <w:pPr>
        <w:spacing w:line="360" w:lineRule="auto"/>
        <w:jc w:val="both"/>
        <w:rPr>
          <w:rStyle w:val="p-content"/>
          <w:rFonts w:asciiTheme="minorHAnsi" w:hAnsiTheme="minorHAnsi"/>
          <w:sz w:val="28"/>
          <w:szCs w:val="28"/>
        </w:rPr>
      </w:pPr>
    </w:p>
    <w:p w:rsidR="00AC6983" w:rsidRPr="000F5CAF" w:rsidRDefault="000F5CAF" w:rsidP="000F5CAF">
      <w:pPr>
        <w:shd w:val="clear" w:color="auto" w:fill="FFFFFF"/>
        <w:spacing w:line="360" w:lineRule="auto"/>
        <w:jc w:val="both"/>
        <w:rPr>
          <w:rFonts w:asciiTheme="minorHAnsi" w:hAnsiTheme="minorHAnsi"/>
          <w:sz w:val="28"/>
          <w:szCs w:val="28"/>
        </w:rPr>
      </w:pPr>
      <w:hyperlink r:id="rId17" w:tgtFrame="_blank" w:history="1">
        <w:r w:rsidRPr="000F5CAF">
          <w:rPr>
            <w:rStyle w:val="Hyperlink"/>
            <w:rFonts w:asciiTheme="minorHAnsi" w:hAnsiTheme="minorHAnsi" w:cs="Arial"/>
            <w:color w:val="auto"/>
            <w:sz w:val="28"/>
            <w:szCs w:val="28"/>
            <w:u w:val="none"/>
          </w:rPr>
          <w:t>Siam</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said it had also met officers in the revenue department of the Union finance ministry and got an assurance that the benefits of excise would be reimbursed in some form for the remaining duration after</w:t>
      </w:r>
      <w:r w:rsidRPr="000F5CAF">
        <w:rPr>
          <w:rStyle w:val="apple-converted-space"/>
          <w:rFonts w:asciiTheme="minorHAnsi" w:hAnsiTheme="minorHAnsi" w:cs="Arial"/>
          <w:sz w:val="28"/>
          <w:szCs w:val="28"/>
        </w:rPr>
        <w:t> </w:t>
      </w:r>
      <w:hyperlink r:id="rId18" w:tgtFrame="_blank" w:history="1">
        <w:r w:rsidRPr="000F5CAF">
          <w:rPr>
            <w:rStyle w:val="Hyperlink"/>
            <w:rFonts w:asciiTheme="minorHAnsi" w:hAnsiTheme="minorHAnsi" w:cs="Arial"/>
            <w:color w:val="auto"/>
            <w:sz w:val="28"/>
            <w:szCs w:val="28"/>
            <w:u w:val="none"/>
          </w:rPr>
          <w:t>GST</w:t>
        </w:r>
        <w:r w:rsidRPr="000F5CAF">
          <w:rPr>
            <w:rStyle w:val="apple-converted-space"/>
            <w:rFonts w:asciiTheme="minorHAnsi" w:hAnsiTheme="minorHAnsi" w:cs="Arial"/>
            <w:sz w:val="28"/>
            <w:szCs w:val="28"/>
          </w:rPr>
          <w:t> </w:t>
        </w:r>
      </w:hyperlink>
      <w:r w:rsidRPr="000F5CAF">
        <w:rPr>
          <w:rFonts w:asciiTheme="minorHAnsi" w:hAnsiTheme="minorHAnsi" w:cs="Arial"/>
          <w:sz w:val="28"/>
          <w:szCs w:val="28"/>
        </w:rPr>
        <w:t>implementation.</w:t>
      </w:r>
    </w:p>
    <w:p w:rsidR="00AC6983" w:rsidRDefault="00AC6983" w:rsidP="00AC6983">
      <w:pPr>
        <w:shd w:val="clear" w:color="auto" w:fill="FFFFFF"/>
        <w:spacing w:after="360"/>
        <w:jc w:val="center"/>
        <w:outlineLvl w:val="0"/>
        <w:rPr>
          <w:rFonts w:asciiTheme="majorHAnsi" w:eastAsia="Times New Roman" w:hAnsiTheme="majorHAnsi"/>
          <w:b/>
          <w:bCs/>
          <w:kern w:val="36"/>
          <w:sz w:val="44"/>
          <w:szCs w:val="44"/>
        </w:rPr>
      </w:pPr>
    </w:p>
    <w:p w:rsidR="00AC6983" w:rsidRDefault="00AC6983" w:rsidP="000F5CAF">
      <w:pPr>
        <w:shd w:val="clear" w:color="auto" w:fill="FFFFFF"/>
        <w:spacing w:after="360"/>
        <w:outlineLvl w:val="0"/>
        <w:rPr>
          <w:rFonts w:asciiTheme="majorHAnsi" w:eastAsia="Times New Roman" w:hAnsiTheme="majorHAnsi"/>
          <w:b/>
          <w:bCs/>
          <w:kern w:val="36"/>
          <w:sz w:val="44"/>
          <w:szCs w:val="44"/>
        </w:rPr>
      </w:pPr>
    </w:p>
    <w:p w:rsidR="006C45E1" w:rsidRDefault="006C45E1" w:rsidP="008434AD">
      <w:pPr>
        <w:shd w:val="clear" w:color="auto" w:fill="FFFFFF"/>
        <w:tabs>
          <w:tab w:val="left" w:pos="3600"/>
        </w:tabs>
        <w:spacing w:line="771" w:lineRule="atLeast"/>
        <w:outlineLvl w:val="0"/>
        <w:rPr>
          <w:rFonts w:asciiTheme="majorHAnsi" w:eastAsia="Times New Roman" w:hAnsiTheme="majorHAnsi"/>
          <w:b/>
          <w:color w:val="000000"/>
          <w:kern w:val="36"/>
          <w:sz w:val="48"/>
          <w:szCs w:val="48"/>
        </w:rPr>
      </w:pPr>
    </w:p>
    <w:p w:rsidR="006B2627" w:rsidRPr="001E5F50" w:rsidRDefault="00DA3898" w:rsidP="007F0A75">
      <w:pPr>
        <w:spacing w:after="200" w:line="360" w:lineRule="auto"/>
        <w:jc w:val="both"/>
        <w:rPr>
          <w:rFonts w:asciiTheme="minorHAnsi" w:hAnsiTheme="minorHAnsi" w:cs="Arial"/>
          <w:b/>
          <w:bCs/>
          <w:iCs/>
          <w:color w:val="0070C0"/>
          <w:lang w:val="en-IN"/>
        </w:rPr>
      </w:pPr>
      <w:r w:rsidRPr="001E5F50">
        <w:rPr>
          <w:rFonts w:asciiTheme="minorHAnsi" w:hAnsiTheme="minorHAnsi" w:cs="Arial"/>
          <w:i/>
          <w:color w:val="0070C0"/>
        </w:rPr>
        <w:t>Disclaimer</w:t>
      </w:r>
      <w:r w:rsidR="008B49AA" w:rsidRPr="001E5F50">
        <w:rPr>
          <w:rFonts w:asciiTheme="minorHAnsi" w:hAnsiTheme="minorHAnsi" w:cs="Arial"/>
          <w:i/>
          <w:color w:val="0070C0"/>
        </w:rPr>
        <w:t xml:space="preserve">: </w:t>
      </w:r>
      <w:r w:rsidR="003B67AE" w:rsidRPr="001E5F50">
        <w:rPr>
          <w:rFonts w:asciiTheme="minorHAnsi" w:hAnsiTheme="minorHAnsi" w:cs="Arial"/>
          <w:i/>
          <w:color w:val="0070C0"/>
        </w:rPr>
        <w:t xml:space="preserve">The news in the GST Corner is purely according to the information available in public domain and </w:t>
      </w:r>
      <w:r w:rsidR="006257C5" w:rsidRPr="001E5F50">
        <w:rPr>
          <w:rFonts w:asciiTheme="minorHAnsi" w:hAnsiTheme="minorHAnsi" w:cs="Arial"/>
          <w:i/>
          <w:color w:val="0070C0"/>
        </w:rPr>
        <w:t xml:space="preserve">does not necessarily reflect the views of </w:t>
      </w:r>
      <w:r w:rsidR="003B67AE" w:rsidRPr="001E5F50">
        <w:rPr>
          <w:rFonts w:asciiTheme="minorHAnsi" w:hAnsiTheme="minorHAnsi" w:cs="Arial"/>
          <w:i/>
          <w:color w:val="0070C0"/>
        </w:rPr>
        <w:t>ICSI</w:t>
      </w:r>
      <w:r w:rsidR="00841CF2" w:rsidRPr="001E5F50">
        <w:rPr>
          <w:rFonts w:asciiTheme="minorHAnsi" w:hAnsiTheme="minorHAnsi" w:cs="Arial"/>
          <w:i/>
          <w:color w:val="0070C0"/>
        </w:rPr>
        <w:t>.</w:t>
      </w:r>
      <w:r w:rsidR="003B67AE" w:rsidRPr="001E5F5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1E5F50">
        <w:rPr>
          <w:rFonts w:asciiTheme="minorHAnsi" w:eastAsia="Times New Roman" w:hAnsiTheme="minorHAnsi" w:cs="Arial"/>
          <w:i/>
          <w:iCs/>
          <w:color w:val="0070C0"/>
        </w:rPr>
        <w:t xml:space="preserve"> </w:t>
      </w:r>
      <w:r w:rsidR="003B67AE" w:rsidRPr="001E5F50">
        <w:rPr>
          <w:rFonts w:asciiTheme="minorHAnsi" w:eastAsia="Times New Roman" w:hAnsiTheme="minorHAnsi" w:cs="Arial"/>
          <w:i/>
          <w:iCs/>
          <w:color w:val="0070C0"/>
        </w:rPr>
        <w:t>source.</w:t>
      </w:r>
    </w:p>
    <w:sectPr w:rsidR="006B2627" w:rsidRPr="001E5F5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E62" w:rsidRDefault="00EB2E62" w:rsidP="00915541">
      <w:r>
        <w:separator/>
      </w:r>
    </w:p>
  </w:endnote>
  <w:endnote w:type="continuationSeparator" w:id="1">
    <w:p w:rsidR="00EB2E62" w:rsidRDefault="00EB2E62"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E62" w:rsidRDefault="00EB2E62" w:rsidP="00915541">
      <w:r>
        <w:separator/>
      </w:r>
    </w:p>
  </w:footnote>
  <w:footnote w:type="continuationSeparator" w:id="1">
    <w:p w:rsidR="00EB2E62" w:rsidRDefault="00EB2E62"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759F4"/>
    <w:multiLevelType w:val="multilevel"/>
    <w:tmpl w:val="527A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E8154D"/>
    <w:multiLevelType w:val="multilevel"/>
    <w:tmpl w:val="C90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8">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2"/>
  </w:num>
  <w:num w:numId="5">
    <w:abstractNumId w:val="5"/>
  </w:num>
  <w:num w:numId="6">
    <w:abstractNumId w:val="30"/>
  </w:num>
  <w:num w:numId="7">
    <w:abstractNumId w:val="11"/>
  </w:num>
  <w:num w:numId="8">
    <w:abstractNumId w:val="29"/>
  </w:num>
  <w:num w:numId="9">
    <w:abstractNumId w:val="0"/>
  </w:num>
  <w:num w:numId="10">
    <w:abstractNumId w:val="24"/>
  </w:num>
  <w:num w:numId="11">
    <w:abstractNumId w:val="31"/>
  </w:num>
  <w:num w:numId="12">
    <w:abstractNumId w:val="33"/>
  </w:num>
  <w:num w:numId="13">
    <w:abstractNumId w:val="35"/>
  </w:num>
  <w:num w:numId="14">
    <w:abstractNumId w:val="18"/>
  </w:num>
  <w:num w:numId="15">
    <w:abstractNumId w:val="8"/>
  </w:num>
  <w:num w:numId="16">
    <w:abstractNumId w:val="22"/>
  </w:num>
  <w:num w:numId="17">
    <w:abstractNumId w:val="27"/>
  </w:num>
  <w:num w:numId="18">
    <w:abstractNumId w:val="17"/>
  </w:num>
  <w:num w:numId="19">
    <w:abstractNumId w:val="13"/>
  </w:num>
  <w:num w:numId="20">
    <w:abstractNumId w:val="23"/>
  </w:num>
  <w:num w:numId="21">
    <w:abstractNumId w:val="7"/>
  </w:num>
  <w:num w:numId="22">
    <w:abstractNumId w:val="39"/>
  </w:num>
  <w:num w:numId="23">
    <w:abstractNumId w:val="26"/>
  </w:num>
  <w:num w:numId="24">
    <w:abstractNumId w:val="15"/>
  </w:num>
  <w:num w:numId="25">
    <w:abstractNumId w:val="25"/>
  </w:num>
  <w:num w:numId="26">
    <w:abstractNumId w:val="1"/>
  </w:num>
  <w:num w:numId="27">
    <w:abstractNumId w:val="9"/>
  </w:num>
  <w:num w:numId="28">
    <w:abstractNumId w:val="16"/>
  </w:num>
  <w:num w:numId="29">
    <w:abstractNumId w:val="28"/>
  </w:num>
  <w:num w:numId="30">
    <w:abstractNumId w:val="14"/>
  </w:num>
  <w:num w:numId="31">
    <w:abstractNumId w:val="2"/>
  </w:num>
  <w:num w:numId="32">
    <w:abstractNumId w:val="19"/>
  </w:num>
  <w:num w:numId="33">
    <w:abstractNumId w:val="3"/>
  </w:num>
  <w:num w:numId="34">
    <w:abstractNumId w:val="38"/>
  </w:num>
  <w:num w:numId="35">
    <w:abstractNumId w:val="36"/>
  </w:num>
  <w:num w:numId="36">
    <w:abstractNumId w:val="6"/>
  </w:num>
  <w:num w:numId="37">
    <w:abstractNumId w:val="10"/>
  </w:num>
  <w:num w:numId="38">
    <w:abstractNumId w:val="4"/>
  </w:num>
  <w:num w:numId="39">
    <w:abstractNumId w:val="21"/>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091D"/>
    <w:rsid w:val="00022260"/>
    <w:rsid w:val="00025592"/>
    <w:rsid w:val="000275FA"/>
    <w:rsid w:val="00030E54"/>
    <w:rsid w:val="00035206"/>
    <w:rsid w:val="00036251"/>
    <w:rsid w:val="000409F1"/>
    <w:rsid w:val="00057406"/>
    <w:rsid w:val="00061B07"/>
    <w:rsid w:val="00066689"/>
    <w:rsid w:val="00066EC6"/>
    <w:rsid w:val="0008005D"/>
    <w:rsid w:val="00080F46"/>
    <w:rsid w:val="00081732"/>
    <w:rsid w:val="000819C6"/>
    <w:rsid w:val="00082403"/>
    <w:rsid w:val="0008268F"/>
    <w:rsid w:val="000828F6"/>
    <w:rsid w:val="0008378B"/>
    <w:rsid w:val="00086E91"/>
    <w:rsid w:val="00090F6C"/>
    <w:rsid w:val="00091B3E"/>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E7E34"/>
    <w:rsid w:val="000F1F68"/>
    <w:rsid w:val="000F2FC9"/>
    <w:rsid w:val="000F3614"/>
    <w:rsid w:val="000F5CAF"/>
    <w:rsid w:val="00103688"/>
    <w:rsid w:val="00104866"/>
    <w:rsid w:val="00104A4E"/>
    <w:rsid w:val="0010575E"/>
    <w:rsid w:val="00110284"/>
    <w:rsid w:val="00111866"/>
    <w:rsid w:val="00123389"/>
    <w:rsid w:val="0012406A"/>
    <w:rsid w:val="00126990"/>
    <w:rsid w:val="00134179"/>
    <w:rsid w:val="00136D80"/>
    <w:rsid w:val="00145BF8"/>
    <w:rsid w:val="00145DCC"/>
    <w:rsid w:val="00147B1C"/>
    <w:rsid w:val="00150D14"/>
    <w:rsid w:val="00151C40"/>
    <w:rsid w:val="00152B99"/>
    <w:rsid w:val="001532FD"/>
    <w:rsid w:val="00153CD0"/>
    <w:rsid w:val="00156058"/>
    <w:rsid w:val="0016069F"/>
    <w:rsid w:val="001615EE"/>
    <w:rsid w:val="001634D0"/>
    <w:rsid w:val="00164C07"/>
    <w:rsid w:val="00176B37"/>
    <w:rsid w:val="00177A67"/>
    <w:rsid w:val="00186380"/>
    <w:rsid w:val="0019248C"/>
    <w:rsid w:val="001925F4"/>
    <w:rsid w:val="00194988"/>
    <w:rsid w:val="001A10BB"/>
    <w:rsid w:val="001A1EC7"/>
    <w:rsid w:val="001A1EFD"/>
    <w:rsid w:val="001A3E0B"/>
    <w:rsid w:val="001B27E9"/>
    <w:rsid w:val="001B40D5"/>
    <w:rsid w:val="001B555F"/>
    <w:rsid w:val="001C03D2"/>
    <w:rsid w:val="001C22FF"/>
    <w:rsid w:val="001C2311"/>
    <w:rsid w:val="001C7F69"/>
    <w:rsid w:val="001D0102"/>
    <w:rsid w:val="001D0580"/>
    <w:rsid w:val="001D07C0"/>
    <w:rsid w:val="001D5D4B"/>
    <w:rsid w:val="001E3195"/>
    <w:rsid w:val="001E55DA"/>
    <w:rsid w:val="001E5F50"/>
    <w:rsid w:val="001F3EED"/>
    <w:rsid w:val="001F4C79"/>
    <w:rsid w:val="001F770A"/>
    <w:rsid w:val="002014ED"/>
    <w:rsid w:val="00203D23"/>
    <w:rsid w:val="00204577"/>
    <w:rsid w:val="0020485D"/>
    <w:rsid w:val="00205373"/>
    <w:rsid w:val="00211B86"/>
    <w:rsid w:val="00213D1E"/>
    <w:rsid w:val="002154C2"/>
    <w:rsid w:val="0021721D"/>
    <w:rsid w:val="00222D02"/>
    <w:rsid w:val="00222F15"/>
    <w:rsid w:val="00224BC8"/>
    <w:rsid w:val="00225C09"/>
    <w:rsid w:val="00230C39"/>
    <w:rsid w:val="00237D19"/>
    <w:rsid w:val="00240314"/>
    <w:rsid w:val="00252953"/>
    <w:rsid w:val="00263D68"/>
    <w:rsid w:val="00263DB5"/>
    <w:rsid w:val="00265CD9"/>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D7B44"/>
    <w:rsid w:val="002E18E9"/>
    <w:rsid w:val="002E196B"/>
    <w:rsid w:val="002E3373"/>
    <w:rsid w:val="002E3F68"/>
    <w:rsid w:val="002F0127"/>
    <w:rsid w:val="002F5B57"/>
    <w:rsid w:val="00303C86"/>
    <w:rsid w:val="00306F34"/>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3FDE"/>
    <w:rsid w:val="003B5EB9"/>
    <w:rsid w:val="003B67AE"/>
    <w:rsid w:val="003B7E14"/>
    <w:rsid w:val="003C0233"/>
    <w:rsid w:val="003C16D2"/>
    <w:rsid w:val="003C1BF9"/>
    <w:rsid w:val="003C7139"/>
    <w:rsid w:val="003C75A3"/>
    <w:rsid w:val="003D3B71"/>
    <w:rsid w:val="003D664A"/>
    <w:rsid w:val="003D6E6D"/>
    <w:rsid w:val="003D7519"/>
    <w:rsid w:val="003D75E3"/>
    <w:rsid w:val="003E45B6"/>
    <w:rsid w:val="003E5E13"/>
    <w:rsid w:val="003E688E"/>
    <w:rsid w:val="003F51FC"/>
    <w:rsid w:val="003F5676"/>
    <w:rsid w:val="003F5922"/>
    <w:rsid w:val="003F6393"/>
    <w:rsid w:val="003F7645"/>
    <w:rsid w:val="0040251A"/>
    <w:rsid w:val="00404852"/>
    <w:rsid w:val="00404C49"/>
    <w:rsid w:val="00406AD2"/>
    <w:rsid w:val="00407AFE"/>
    <w:rsid w:val="00412CB8"/>
    <w:rsid w:val="00413DCE"/>
    <w:rsid w:val="00417383"/>
    <w:rsid w:val="0042156F"/>
    <w:rsid w:val="004271FB"/>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3155"/>
    <w:rsid w:val="004A41A5"/>
    <w:rsid w:val="004A5155"/>
    <w:rsid w:val="004A63F0"/>
    <w:rsid w:val="004A6EA6"/>
    <w:rsid w:val="004B6028"/>
    <w:rsid w:val="004B71A6"/>
    <w:rsid w:val="004C1436"/>
    <w:rsid w:val="004C18E6"/>
    <w:rsid w:val="004C1B3E"/>
    <w:rsid w:val="004C6295"/>
    <w:rsid w:val="004C735E"/>
    <w:rsid w:val="004C7407"/>
    <w:rsid w:val="004D35D9"/>
    <w:rsid w:val="004D4291"/>
    <w:rsid w:val="004D6D8B"/>
    <w:rsid w:val="004E01BE"/>
    <w:rsid w:val="004E4EA2"/>
    <w:rsid w:val="004E7005"/>
    <w:rsid w:val="004F5721"/>
    <w:rsid w:val="004F7796"/>
    <w:rsid w:val="0050057C"/>
    <w:rsid w:val="00502B6F"/>
    <w:rsid w:val="00506155"/>
    <w:rsid w:val="005071E3"/>
    <w:rsid w:val="005105D3"/>
    <w:rsid w:val="005225FE"/>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2469"/>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1A46"/>
    <w:rsid w:val="005B25B7"/>
    <w:rsid w:val="005B2D17"/>
    <w:rsid w:val="005B5551"/>
    <w:rsid w:val="005B6C91"/>
    <w:rsid w:val="005B7495"/>
    <w:rsid w:val="005C1A22"/>
    <w:rsid w:val="005C2FFE"/>
    <w:rsid w:val="005C34A8"/>
    <w:rsid w:val="005C559F"/>
    <w:rsid w:val="005C7CC6"/>
    <w:rsid w:val="005D0266"/>
    <w:rsid w:val="005D257A"/>
    <w:rsid w:val="005D2F86"/>
    <w:rsid w:val="005D4DB0"/>
    <w:rsid w:val="005D68B6"/>
    <w:rsid w:val="005D6B36"/>
    <w:rsid w:val="005D7E60"/>
    <w:rsid w:val="005E045B"/>
    <w:rsid w:val="005E5C30"/>
    <w:rsid w:val="005E633F"/>
    <w:rsid w:val="005F3A51"/>
    <w:rsid w:val="005F44AA"/>
    <w:rsid w:val="005F4529"/>
    <w:rsid w:val="005F7742"/>
    <w:rsid w:val="005F7A21"/>
    <w:rsid w:val="005F7E4E"/>
    <w:rsid w:val="00604EE7"/>
    <w:rsid w:val="006064C6"/>
    <w:rsid w:val="00607754"/>
    <w:rsid w:val="00610497"/>
    <w:rsid w:val="00615279"/>
    <w:rsid w:val="00615D1D"/>
    <w:rsid w:val="00621893"/>
    <w:rsid w:val="00622E65"/>
    <w:rsid w:val="00623ECD"/>
    <w:rsid w:val="006257C5"/>
    <w:rsid w:val="00625C2E"/>
    <w:rsid w:val="00626855"/>
    <w:rsid w:val="00630D7A"/>
    <w:rsid w:val="006310D3"/>
    <w:rsid w:val="006335E2"/>
    <w:rsid w:val="006412F5"/>
    <w:rsid w:val="006418AA"/>
    <w:rsid w:val="0064683D"/>
    <w:rsid w:val="00651A61"/>
    <w:rsid w:val="00653B03"/>
    <w:rsid w:val="0065750E"/>
    <w:rsid w:val="00660857"/>
    <w:rsid w:val="00661A1B"/>
    <w:rsid w:val="00667ADE"/>
    <w:rsid w:val="00670145"/>
    <w:rsid w:val="00672152"/>
    <w:rsid w:val="006725AD"/>
    <w:rsid w:val="00672D22"/>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45E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100"/>
    <w:rsid w:val="0077520A"/>
    <w:rsid w:val="0077729B"/>
    <w:rsid w:val="00782088"/>
    <w:rsid w:val="0078549D"/>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2D28"/>
    <w:rsid w:val="00807BD5"/>
    <w:rsid w:val="008107B7"/>
    <w:rsid w:val="00810B6A"/>
    <w:rsid w:val="00817937"/>
    <w:rsid w:val="00824228"/>
    <w:rsid w:val="00832893"/>
    <w:rsid w:val="008335D6"/>
    <w:rsid w:val="00833ADE"/>
    <w:rsid w:val="008365C6"/>
    <w:rsid w:val="00841A3D"/>
    <w:rsid w:val="00841CF2"/>
    <w:rsid w:val="00843083"/>
    <w:rsid w:val="008434AD"/>
    <w:rsid w:val="00846653"/>
    <w:rsid w:val="008530A0"/>
    <w:rsid w:val="008546CA"/>
    <w:rsid w:val="00855071"/>
    <w:rsid w:val="00855205"/>
    <w:rsid w:val="00856BA7"/>
    <w:rsid w:val="00857C26"/>
    <w:rsid w:val="00860ADA"/>
    <w:rsid w:val="00865308"/>
    <w:rsid w:val="00872EE3"/>
    <w:rsid w:val="0088009A"/>
    <w:rsid w:val="00882CAD"/>
    <w:rsid w:val="008905B2"/>
    <w:rsid w:val="0089419C"/>
    <w:rsid w:val="008941CF"/>
    <w:rsid w:val="008941F1"/>
    <w:rsid w:val="00896BD0"/>
    <w:rsid w:val="008A4E6A"/>
    <w:rsid w:val="008B16ED"/>
    <w:rsid w:val="008B2E30"/>
    <w:rsid w:val="008B361C"/>
    <w:rsid w:val="008B49AA"/>
    <w:rsid w:val="008C721A"/>
    <w:rsid w:val="008C7743"/>
    <w:rsid w:val="008D0F3B"/>
    <w:rsid w:val="008D4CED"/>
    <w:rsid w:val="008E3462"/>
    <w:rsid w:val="008E4614"/>
    <w:rsid w:val="008E7919"/>
    <w:rsid w:val="008F14D0"/>
    <w:rsid w:val="008F33F8"/>
    <w:rsid w:val="009011C7"/>
    <w:rsid w:val="009017C9"/>
    <w:rsid w:val="00910331"/>
    <w:rsid w:val="009110DE"/>
    <w:rsid w:val="00912192"/>
    <w:rsid w:val="009126D0"/>
    <w:rsid w:val="00912971"/>
    <w:rsid w:val="00915541"/>
    <w:rsid w:val="00915F01"/>
    <w:rsid w:val="00916C3C"/>
    <w:rsid w:val="00921C55"/>
    <w:rsid w:val="00922899"/>
    <w:rsid w:val="00930335"/>
    <w:rsid w:val="0093212A"/>
    <w:rsid w:val="0094073C"/>
    <w:rsid w:val="00941C19"/>
    <w:rsid w:val="00941D38"/>
    <w:rsid w:val="00942294"/>
    <w:rsid w:val="009455B0"/>
    <w:rsid w:val="0094735C"/>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9F748E"/>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610D7"/>
    <w:rsid w:val="00A67332"/>
    <w:rsid w:val="00A71B01"/>
    <w:rsid w:val="00A72B91"/>
    <w:rsid w:val="00A7511B"/>
    <w:rsid w:val="00A7581D"/>
    <w:rsid w:val="00A77EBE"/>
    <w:rsid w:val="00A823D6"/>
    <w:rsid w:val="00A85D75"/>
    <w:rsid w:val="00A86AC5"/>
    <w:rsid w:val="00A951C4"/>
    <w:rsid w:val="00AA1071"/>
    <w:rsid w:val="00AA7FE7"/>
    <w:rsid w:val="00AB075F"/>
    <w:rsid w:val="00AB16D2"/>
    <w:rsid w:val="00AB61CC"/>
    <w:rsid w:val="00AC6983"/>
    <w:rsid w:val="00AD11F0"/>
    <w:rsid w:val="00AD32E1"/>
    <w:rsid w:val="00AD6193"/>
    <w:rsid w:val="00AD6CB7"/>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15ADB"/>
    <w:rsid w:val="00B20CF5"/>
    <w:rsid w:val="00B238E0"/>
    <w:rsid w:val="00B246C0"/>
    <w:rsid w:val="00B24FA7"/>
    <w:rsid w:val="00B26560"/>
    <w:rsid w:val="00B27BBE"/>
    <w:rsid w:val="00B30CC3"/>
    <w:rsid w:val="00B31750"/>
    <w:rsid w:val="00B32FBE"/>
    <w:rsid w:val="00B41752"/>
    <w:rsid w:val="00B42956"/>
    <w:rsid w:val="00B42D3E"/>
    <w:rsid w:val="00B4305A"/>
    <w:rsid w:val="00B430B8"/>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B5FEF"/>
    <w:rsid w:val="00BC2B4B"/>
    <w:rsid w:val="00BC3053"/>
    <w:rsid w:val="00BC3289"/>
    <w:rsid w:val="00BC4E18"/>
    <w:rsid w:val="00BC518F"/>
    <w:rsid w:val="00BC7A7F"/>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174"/>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68FA"/>
    <w:rsid w:val="00C976C9"/>
    <w:rsid w:val="00CA775C"/>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27205"/>
    <w:rsid w:val="00D33A5A"/>
    <w:rsid w:val="00D372F4"/>
    <w:rsid w:val="00D46869"/>
    <w:rsid w:val="00D503E1"/>
    <w:rsid w:val="00D521DC"/>
    <w:rsid w:val="00D5310B"/>
    <w:rsid w:val="00D55343"/>
    <w:rsid w:val="00D57CBA"/>
    <w:rsid w:val="00D604ED"/>
    <w:rsid w:val="00D61745"/>
    <w:rsid w:val="00D63911"/>
    <w:rsid w:val="00D63A8B"/>
    <w:rsid w:val="00D63FBC"/>
    <w:rsid w:val="00D70EAC"/>
    <w:rsid w:val="00D71104"/>
    <w:rsid w:val="00D7659D"/>
    <w:rsid w:val="00D83CA1"/>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1789C"/>
    <w:rsid w:val="00E23A47"/>
    <w:rsid w:val="00E2685E"/>
    <w:rsid w:val="00E31257"/>
    <w:rsid w:val="00E33634"/>
    <w:rsid w:val="00E35074"/>
    <w:rsid w:val="00E37808"/>
    <w:rsid w:val="00E410EC"/>
    <w:rsid w:val="00E41571"/>
    <w:rsid w:val="00E42715"/>
    <w:rsid w:val="00E439C5"/>
    <w:rsid w:val="00E442B0"/>
    <w:rsid w:val="00E446EF"/>
    <w:rsid w:val="00E4653A"/>
    <w:rsid w:val="00E475A9"/>
    <w:rsid w:val="00E51DDA"/>
    <w:rsid w:val="00E51E88"/>
    <w:rsid w:val="00E530BF"/>
    <w:rsid w:val="00E54407"/>
    <w:rsid w:val="00E555E6"/>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B2E62"/>
    <w:rsid w:val="00EB569D"/>
    <w:rsid w:val="00EC5BB5"/>
    <w:rsid w:val="00EC5CAD"/>
    <w:rsid w:val="00EC61DE"/>
    <w:rsid w:val="00ED0110"/>
    <w:rsid w:val="00ED1D3D"/>
    <w:rsid w:val="00ED470B"/>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2F05"/>
    <w:rsid w:val="00F460FA"/>
    <w:rsid w:val="00F47CFC"/>
    <w:rsid w:val="00F5138B"/>
    <w:rsid w:val="00F51A8A"/>
    <w:rsid w:val="00F577E3"/>
    <w:rsid w:val="00F64729"/>
    <w:rsid w:val="00F65C6A"/>
    <w:rsid w:val="00F67D82"/>
    <w:rsid w:val="00F71D2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 w:type="character" w:customStyle="1" w:styleId="subtle">
    <w:name w:val="subtle"/>
    <w:basedOn w:val="DefaultParagraphFont"/>
    <w:rsid w:val="006335E2"/>
  </w:style>
  <w:style w:type="character" w:customStyle="1" w:styleId="metadata">
    <w:name w:val="metadata"/>
    <w:basedOn w:val="DefaultParagraphFont"/>
    <w:rsid w:val="006335E2"/>
  </w:style>
  <w:style w:type="character" w:customStyle="1" w:styleId="date">
    <w:name w:val="date"/>
    <w:basedOn w:val="DefaultParagraphFont"/>
    <w:rsid w:val="006335E2"/>
  </w:style>
  <w:style w:type="character" w:customStyle="1" w:styleId="font-controls">
    <w:name w:val="font-controls"/>
    <w:basedOn w:val="DefaultParagraphFont"/>
    <w:rsid w:val="006335E2"/>
  </w:style>
  <w:style w:type="character" w:customStyle="1" w:styleId="comments-link">
    <w:name w:val="comments-link"/>
    <w:basedOn w:val="DefaultParagraphFont"/>
    <w:rsid w:val="00091B3E"/>
  </w:style>
  <w:style w:type="character" w:customStyle="1" w:styleId="byline">
    <w:name w:val="byline"/>
    <w:basedOn w:val="DefaultParagraphFont"/>
    <w:rsid w:val="00091B3E"/>
  </w:style>
  <w:style w:type="character" w:customStyle="1" w:styleId="ilad">
    <w:name w:val="il_ad"/>
    <w:basedOn w:val="DefaultParagraphFont"/>
    <w:rsid w:val="00091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54174804">
      <w:bodyDiv w:val="1"/>
      <w:marLeft w:val="0"/>
      <w:marRight w:val="0"/>
      <w:marTop w:val="0"/>
      <w:marBottom w:val="0"/>
      <w:divBdr>
        <w:top w:val="none" w:sz="0" w:space="0" w:color="auto"/>
        <w:left w:val="none" w:sz="0" w:space="0" w:color="auto"/>
        <w:bottom w:val="none" w:sz="0" w:space="0" w:color="auto"/>
        <w:right w:val="none" w:sz="0" w:space="0" w:color="auto"/>
      </w:divBdr>
      <w:divsChild>
        <w:div w:id="527649175">
          <w:marLeft w:val="0"/>
          <w:marRight w:val="0"/>
          <w:marTop w:val="0"/>
          <w:marBottom w:val="0"/>
          <w:divBdr>
            <w:top w:val="none" w:sz="0" w:space="0" w:color="auto"/>
            <w:left w:val="none" w:sz="0" w:space="0" w:color="auto"/>
            <w:bottom w:val="none" w:sz="0" w:space="0" w:color="auto"/>
            <w:right w:val="none" w:sz="0" w:space="0" w:color="auto"/>
          </w:divBdr>
          <w:divsChild>
            <w:div w:id="1388185311">
              <w:marLeft w:val="0"/>
              <w:marRight w:val="0"/>
              <w:marTop w:val="0"/>
              <w:marBottom w:val="0"/>
              <w:divBdr>
                <w:top w:val="none" w:sz="0" w:space="0" w:color="auto"/>
                <w:left w:val="none" w:sz="0" w:space="0" w:color="auto"/>
                <w:bottom w:val="none" w:sz="0" w:space="0" w:color="auto"/>
                <w:right w:val="none" w:sz="0" w:space="0" w:color="auto"/>
              </w:divBdr>
              <w:divsChild>
                <w:div w:id="1551110571">
                  <w:marLeft w:val="0"/>
                  <w:marRight w:val="0"/>
                  <w:marTop w:val="0"/>
                  <w:marBottom w:val="0"/>
                  <w:divBdr>
                    <w:top w:val="none" w:sz="0" w:space="0" w:color="auto"/>
                    <w:left w:val="none" w:sz="0" w:space="0" w:color="auto"/>
                    <w:bottom w:val="none" w:sz="0" w:space="0" w:color="auto"/>
                    <w:right w:val="none" w:sz="0" w:space="0" w:color="auto"/>
                  </w:divBdr>
                  <w:divsChild>
                    <w:div w:id="45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8462">
          <w:marLeft w:val="0"/>
          <w:marRight w:val="0"/>
          <w:marTop w:val="0"/>
          <w:marBottom w:val="0"/>
          <w:divBdr>
            <w:top w:val="none" w:sz="0" w:space="0" w:color="auto"/>
            <w:left w:val="none" w:sz="0" w:space="0" w:color="auto"/>
            <w:bottom w:val="none" w:sz="0" w:space="0" w:color="auto"/>
            <w:right w:val="none" w:sz="0" w:space="0" w:color="auto"/>
          </w:divBdr>
          <w:divsChild>
            <w:div w:id="218201856">
              <w:marLeft w:val="0"/>
              <w:marRight w:val="0"/>
              <w:marTop w:val="0"/>
              <w:marBottom w:val="0"/>
              <w:divBdr>
                <w:top w:val="none" w:sz="0" w:space="0" w:color="auto"/>
                <w:left w:val="none" w:sz="0" w:space="0" w:color="auto"/>
                <w:bottom w:val="none" w:sz="0" w:space="0" w:color="auto"/>
                <w:right w:val="none" w:sz="0" w:space="0" w:color="auto"/>
              </w:divBdr>
              <w:divsChild>
                <w:div w:id="1634865036">
                  <w:marLeft w:val="0"/>
                  <w:marRight w:val="0"/>
                  <w:marTop w:val="0"/>
                  <w:marBottom w:val="0"/>
                  <w:divBdr>
                    <w:top w:val="none" w:sz="0" w:space="0" w:color="auto"/>
                    <w:left w:val="none" w:sz="0" w:space="0" w:color="auto"/>
                    <w:bottom w:val="none" w:sz="0" w:space="0" w:color="auto"/>
                    <w:right w:val="none" w:sz="0" w:space="0" w:color="auto"/>
                  </w:divBdr>
                  <w:divsChild>
                    <w:div w:id="876819490">
                      <w:marLeft w:val="0"/>
                      <w:marRight w:val="0"/>
                      <w:marTop w:val="0"/>
                      <w:marBottom w:val="343"/>
                      <w:divBdr>
                        <w:top w:val="single" w:sz="6" w:space="8" w:color="DBDBDB"/>
                        <w:left w:val="single" w:sz="2" w:space="0" w:color="DBDBDB"/>
                        <w:bottom w:val="single" w:sz="6" w:space="8" w:color="DBDBDB"/>
                        <w:right w:val="single" w:sz="2" w:space="0" w:color="DBDBDB"/>
                      </w:divBdr>
                      <w:divsChild>
                        <w:div w:id="173495880">
                          <w:marLeft w:val="0"/>
                          <w:marRight w:val="0"/>
                          <w:marTop w:val="0"/>
                          <w:marBottom w:val="0"/>
                          <w:divBdr>
                            <w:top w:val="none" w:sz="0" w:space="0" w:color="auto"/>
                            <w:left w:val="none" w:sz="0" w:space="0" w:color="auto"/>
                            <w:bottom w:val="none" w:sz="0" w:space="0" w:color="auto"/>
                            <w:right w:val="none" w:sz="0" w:space="0" w:color="auto"/>
                          </w:divBdr>
                          <w:divsChild>
                            <w:div w:id="1195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819">
                      <w:marLeft w:val="0"/>
                      <w:marRight w:val="0"/>
                      <w:marTop w:val="0"/>
                      <w:marBottom w:val="343"/>
                      <w:divBdr>
                        <w:top w:val="none" w:sz="0" w:space="0" w:color="auto"/>
                        <w:left w:val="none" w:sz="0" w:space="0" w:color="auto"/>
                        <w:bottom w:val="none" w:sz="0" w:space="0" w:color="auto"/>
                        <w:right w:val="none" w:sz="0" w:space="0" w:color="auto"/>
                      </w:divBdr>
                      <w:divsChild>
                        <w:div w:id="590430322">
                          <w:marLeft w:val="0"/>
                          <w:marRight w:val="0"/>
                          <w:marTop w:val="0"/>
                          <w:marBottom w:val="0"/>
                          <w:divBdr>
                            <w:top w:val="none" w:sz="0" w:space="0" w:color="auto"/>
                            <w:left w:val="none" w:sz="0" w:space="0" w:color="auto"/>
                            <w:bottom w:val="none" w:sz="0" w:space="0" w:color="auto"/>
                            <w:right w:val="none" w:sz="0" w:space="0" w:color="auto"/>
                          </w:divBdr>
                          <w:divsChild>
                            <w:div w:id="3084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151">
                      <w:marLeft w:val="0"/>
                      <w:marRight w:val="0"/>
                      <w:marTop w:val="0"/>
                      <w:marBottom w:val="343"/>
                      <w:divBdr>
                        <w:top w:val="single" w:sz="6" w:space="8" w:color="DBDBDB"/>
                        <w:left w:val="single" w:sz="2" w:space="0" w:color="DBDBDB"/>
                        <w:bottom w:val="single" w:sz="6" w:space="8" w:color="DBDBDB"/>
                        <w:right w:val="single" w:sz="2" w:space="0" w:color="DBDBDB"/>
                      </w:divBdr>
                    </w:div>
                  </w:divsChild>
                </w:div>
              </w:divsChild>
            </w:div>
          </w:divsChild>
        </w:div>
      </w:divsChild>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5423183">
      <w:bodyDiv w:val="1"/>
      <w:marLeft w:val="0"/>
      <w:marRight w:val="0"/>
      <w:marTop w:val="0"/>
      <w:marBottom w:val="0"/>
      <w:divBdr>
        <w:top w:val="none" w:sz="0" w:space="0" w:color="auto"/>
        <w:left w:val="none" w:sz="0" w:space="0" w:color="auto"/>
        <w:bottom w:val="none" w:sz="0" w:space="0" w:color="auto"/>
        <w:right w:val="none" w:sz="0" w:space="0" w:color="auto"/>
      </w:divBdr>
      <w:divsChild>
        <w:div w:id="1336610541">
          <w:marLeft w:val="0"/>
          <w:marRight w:val="0"/>
          <w:marTop w:val="0"/>
          <w:marBottom w:val="0"/>
          <w:divBdr>
            <w:top w:val="none" w:sz="0" w:space="0" w:color="auto"/>
            <w:left w:val="none" w:sz="0" w:space="0" w:color="auto"/>
            <w:bottom w:val="none" w:sz="0" w:space="0" w:color="auto"/>
            <w:right w:val="none" w:sz="0" w:space="0" w:color="auto"/>
          </w:divBdr>
          <w:divsChild>
            <w:div w:id="1362514025">
              <w:marLeft w:val="0"/>
              <w:marRight w:val="0"/>
              <w:marTop w:val="0"/>
              <w:marBottom w:val="0"/>
              <w:divBdr>
                <w:top w:val="none" w:sz="0" w:space="0" w:color="auto"/>
                <w:left w:val="none" w:sz="0" w:space="0" w:color="auto"/>
                <w:bottom w:val="none" w:sz="0" w:space="0" w:color="auto"/>
                <w:right w:val="none" w:sz="0" w:space="0" w:color="auto"/>
              </w:divBdr>
            </w:div>
            <w:div w:id="1686904232">
              <w:marLeft w:val="0"/>
              <w:marRight w:val="0"/>
              <w:marTop w:val="171"/>
              <w:marBottom w:val="0"/>
              <w:divBdr>
                <w:top w:val="single" w:sz="6" w:space="13" w:color="D7D7D7"/>
                <w:left w:val="none" w:sz="0" w:space="0" w:color="auto"/>
                <w:bottom w:val="none" w:sz="0" w:space="0" w:color="auto"/>
                <w:right w:val="none" w:sz="0" w:space="0" w:color="auto"/>
              </w:divBdr>
              <w:divsChild>
                <w:div w:id="18166403">
                  <w:marLeft w:val="0"/>
                  <w:marRight w:val="0"/>
                  <w:marTop w:val="0"/>
                  <w:marBottom w:val="0"/>
                  <w:divBdr>
                    <w:top w:val="none" w:sz="0" w:space="0" w:color="auto"/>
                    <w:left w:val="none" w:sz="0" w:space="0" w:color="auto"/>
                    <w:bottom w:val="none" w:sz="0" w:space="0" w:color="auto"/>
                    <w:right w:val="none" w:sz="0" w:space="0" w:color="auto"/>
                  </w:divBdr>
                  <w:divsChild>
                    <w:div w:id="1648314152">
                      <w:marLeft w:val="0"/>
                      <w:marRight w:val="0"/>
                      <w:marTop w:val="0"/>
                      <w:marBottom w:val="0"/>
                      <w:divBdr>
                        <w:top w:val="none" w:sz="0" w:space="0" w:color="auto"/>
                        <w:left w:val="none" w:sz="0" w:space="0" w:color="auto"/>
                        <w:bottom w:val="none" w:sz="0" w:space="0" w:color="auto"/>
                        <w:right w:val="none" w:sz="0" w:space="0" w:color="auto"/>
                      </w:divBdr>
                    </w:div>
                    <w:div w:id="2140800561">
                      <w:marLeft w:val="0"/>
                      <w:marRight w:val="0"/>
                      <w:marTop w:val="0"/>
                      <w:marBottom w:val="0"/>
                      <w:divBdr>
                        <w:top w:val="none" w:sz="0" w:space="0" w:color="auto"/>
                        <w:left w:val="none" w:sz="0" w:space="0" w:color="auto"/>
                        <w:bottom w:val="none" w:sz="0" w:space="0" w:color="auto"/>
                        <w:right w:val="none" w:sz="0" w:space="0" w:color="auto"/>
                      </w:divBdr>
                      <w:divsChild>
                        <w:div w:id="14167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432">
          <w:marLeft w:val="0"/>
          <w:marRight w:val="0"/>
          <w:marTop w:val="257"/>
          <w:marBottom w:val="257"/>
          <w:divBdr>
            <w:top w:val="none" w:sz="0" w:space="0" w:color="auto"/>
            <w:left w:val="none" w:sz="0" w:space="0" w:color="auto"/>
            <w:bottom w:val="none" w:sz="0" w:space="0" w:color="auto"/>
            <w:right w:val="none" w:sz="0" w:space="0" w:color="auto"/>
          </w:divBdr>
          <w:divsChild>
            <w:div w:id="348413839">
              <w:marLeft w:val="0"/>
              <w:marRight w:val="0"/>
              <w:marTop w:val="0"/>
              <w:marBottom w:val="0"/>
              <w:divBdr>
                <w:top w:val="none" w:sz="0" w:space="0" w:color="auto"/>
                <w:left w:val="none" w:sz="0" w:space="0" w:color="auto"/>
                <w:bottom w:val="none" w:sz="0" w:space="0" w:color="auto"/>
                <w:right w:val="none" w:sz="0" w:space="0" w:color="auto"/>
              </w:divBdr>
              <w:divsChild>
                <w:div w:id="77879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59263">
          <w:marLeft w:val="0"/>
          <w:marRight w:val="0"/>
          <w:marTop w:val="0"/>
          <w:marBottom w:val="0"/>
          <w:divBdr>
            <w:top w:val="none" w:sz="0" w:space="0" w:color="auto"/>
            <w:left w:val="none" w:sz="0" w:space="0" w:color="auto"/>
            <w:bottom w:val="none" w:sz="0" w:space="0" w:color="auto"/>
            <w:right w:val="none" w:sz="0" w:space="0" w:color="auto"/>
          </w:divBdr>
          <w:divsChild>
            <w:div w:id="1508247933">
              <w:marLeft w:val="0"/>
              <w:marRight w:val="343"/>
              <w:marTop w:val="0"/>
              <w:marBottom w:val="343"/>
              <w:divBdr>
                <w:top w:val="none" w:sz="0" w:space="0" w:color="auto"/>
                <w:left w:val="none" w:sz="0" w:space="0" w:color="auto"/>
                <w:bottom w:val="none" w:sz="0" w:space="0" w:color="auto"/>
                <w:right w:val="none" w:sz="0" w:space="0" w:color="auto"/>
              </w:divBdr>
              <w:divsChild>
                <w:div w:id="1819690031">
                  <w:marLeft w:val="0"/>
                  <w:marRight w:val="0"/>
                  <w:marTop w:val="0"/>
                  <w:marBottom w:val="0"/>
                  <w:divBdr>
                    <w:top w:val="none" w:sz="0" w:space="0" w:color="auto"/>
                    <w:left w:val="none" w:sz="0" w:space="0" w:color="auto"/>
                    <w:bottom w:val="none" w:sz="0" w:space="0" w:color="auto"/>
                    <w:right w:val="none" w:sz="0" w:space="0" w:color="auto"/>
                  </w:divBdr>
                  <w:divsChild>
                    <w:div w:id="21342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3376">
              <w:marLeft w:val="0"/>
              <w:marRight w:val="0"/>
              <w:marTop w:val="0"/>
              <w:marBottom w:val="0"/>
              <w:divBdr>
                <w:top w:val="none" w:sz="0" w:space="0" w:color="auto"/>
                <w:left w:val="none" w:sz="0" w:space="0" w:color="auto"/>
                <w:bottom w:val="none" w:sz="0" w:space="0" w:color="auto"/>
                <w:right w:val="none" w:sz="0" w:space="0" w:color="auto"/>
              </w:divBdr>
            </w:div>
            <w:div w:id="1547256568">
              <w:marLeft w:val="0"/>
              <w:marRight w:val="0"/>
              <w:marTop w:val="0"/>
              <w:marBottom w:val="0"/>
              <w:divBdr>
                <w:top w:val="none" w:sz="0" w:space="0" w:color="auto"/>
                <w:left w:val="none" w:sz="0" w:space="0" w:color="auto"/>
                <w:bottom w:val="none" w:sz="0" w:space="0" w:color="auto"/>
                <w:right w:val="none" w:sz="0" w:space="0" w:color="auto"/>
              </w:divBdr>
            </w:div>
            <w:div w:id="906107714">
              <w:marLeft w:val="0"/>
              <w:marRight w:val="0"/>
              <w:marTop w:val="0"/>
              <w:marBottom w:val="0"/>
              <w:divBdr>
                <w:top w:val="none" w:sz="0" w:space="0" w:color="auto"/>
                <w:left w:val="none" w:sz="0" w:space="0" w:color="auto"/>
                <w:bottom w:val="none" w:sz="0" w:space="0" w:color="auto"/>
                <w:right w:val="none" w:sz="0" w:space="0" w:color="auto"/>
              </w:divBdr>
            </w:div>
            <w:div w:id="986974519">
              <w:marLeft w:val="0"/>
              <w:marRight w:val="0"/>
              <w:marTop w:val="0"/>
              <w:marBottom w:val="0"/>
              <w:divBdr>
                <w:top w:val="none" w:sz="0" w:space="0" w:color="auto"/>
                <w:left w:val="none" w:sz="0" w:space="0" w:color="auto"/>
                <w:bottom w:val="none" w:sz="0" w:space="0" w:color="auto"/>
                <w:right w:val="none" w:sz="0" w:space="0" w:color="auto"/>
              </w:divBdr>
            </w:div>
            <w:div w:id="78065137">
              <w:marLeft w:val="0"/>
              <w:marRight w:val="0"/>
              <w:marTop w:val="0"/>
              <w:marBottom w:val="0"/>
              <w:divBdr>
                <w:top w:val="none" w:sz="0" w:space="0" w:color="auto"/>
                <w:left w:val="none" w:sz="0" w:space="0" w:color="auto"/>
                <w:bottom w:val="none" w:sz="0" w:space="0" w:color="auto"/>
                <w:right w:val="none" w:sz="0" w:space="0" w:color="auto"/>
              </w:divBdr>
            </w:div>
            <w:div w:id="15156761">
              <w:marLeft w:val="0"/>
              <w:marRight w:val="0"/>
              <w:marTop w:val="0"/>
              <w:marBottom w:val="0"/>
              <w:divBdr>
                <w:top w:val="none" w:sz="0" w:space="0" w:color="auto"/>
                <w:left w:val="none" w:sz="0" w:space="0" w:color="auto"/>
                <w:bottom w:val="none" w:sz="0" w:space="0" w:color="auto"/>
                <w:right w:val="none" w:sz="0" w:space="0" w:color="auto"/>
              </w:divBdr>
            </w:div>
            <w:div w:id="986320868">
              <w:marLeft w:val="0"/>
              <w:marRight w:val="0"/>
              <w:marTop w:val="0"/>
              <w:marBottom w:val="0"/>
              <w:divBdr>
                <w:top w:val="none" w:sz="0" w:space="0" w:color="auto"/>
                <w:left w:val="none" w:sz="0" w:space="0" w:color="auto"/>
                <w:bottom w:val="none" w:sz="0" w:space="0" w:color="auto"/>
                <w:right w:val="none" w:sz="0" w:space="0" w:color="auto"/>
              </w:divBdr>
            </w:div>
            <w:div w:id="1007248973">
              <w:marLeft w:val="0"/>
              <w:marRight w:val="0"/>
              <w:marTop w:val="0"/>
              <w:marBottom w:val="0"/>
              <w:divBdr>
                <w:top w:val="none" w:sz="0" w:space="0" w:color="auto"/>
                <w:left w:val="none" w:sz="0" w:space="0" w:color="auto"/>
                <w:bottom w:val="none" w:sz="0" w:space="0" w:color="auto"/>
                <w:right w:val="none" w:sz="0" w:space="0" w:color="auto"/>
              </w:divBdr>
            </w:div>
            <w:div w:id="968583060">
              <w:marLeft w:val="0"/>
              <w:marRight w:val="0"/>
              <w:marTop w:val="0"/>
              <w:marBottom w:val="0"/>
              <w:divBdr>
                <w:top w:val="none" w:sz="0" w:space="0" w:color="auto"/>
                <w:left w:val="none" w:sz="0" w:space="0" w:color="auto"/>
                <w:bottom w:val="none" w:sz="0" w:space="0" w:color="auto"/>
                <w:right w:val="none" w:sz="0" w:space="0" w:color="auto"/>
              </w:divBdr>
            </w:div>
            <w:div w:id="812909928">
              <w:marLeft w:val="0"/>
              <w:marRight w:val="0"/>
              <w:marTop w:val="0"/>
              <w:marBottom w:val="0"/>
              <w:divBdr>
                <w:top w:val="none" w:sz="0" w:space="0" w:color="auto"/>
                <w:left w:val="none" w:sz="0" w:space="0" w:color="auto"/>
                <w:bottom w:val="none" w:sz="0" w:space="0" w:color="auto"/>
                <w:right w:val="none" w:sz="0" w:space="0" w:color="auto"/>
              </w:divBdr>
            </w:div>
            <w:div w:id="18092605">
              <w:marLeft w:val="0"/>
              <w:marRight w:val="0"/>
              <w:marTop w:val="0"/>
              <w:marBottom w:val="0"/>
              <w:divBdr>
                <w:top w:val="none" w:sz="0" w:space="0" w:color="auto"/>
                <w:left w:val="none" w:sz="0" w:space="0" w:color="auto"/>
                <w:bottom w:val="none" w:sz="0" w:space="0" w:color="auto"/>
                <w:right w:val="none" w:sz="0" w:space="0" w:color="auto"/>
              </w:divBdr>
            </w:div>
            <w:div w:id="9989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48087951">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582843">
      <w:bodyDiv w:val="1"/>
      <w:marLeft w:val="0"/>
      <w:marRight w:val="0"/>
      <w:marTop w:val="0"/>
      <w:marBottom w:val="0"/>
      <w:divBdr>
        <w:top w:val="none" w:sz="0" w:space="0" w:color="auto"/>
        <w:left w:val="none" w:sz="0" w:space="0" w:color="auto"/>
        <w:bottom w:val="none" w:sz="0" w:space="0" w:color="auto"/>
        <w:right w:val="none" w:sz="0" w:space="0" w:color="auto"/>
      </w:divBdr>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075512">
      <w:bodyDiv w:val="1"/>
      <w:marLeft w:val="0"/>
      <w:marRight w:val="0"/>
      <w:marTop w:val="0"/>
      <w:marBottom w:val="0"/>
      <w:divBdr>
        <w:top w:val="none" w:sz="0" w:space="0" w:color="auto"/>
        <w:left w:val="none" w:sz="0" w:space="0" w:color="auto"/>
        <w:bottom w:val="none" w:sz="0" w:space="0" w:color="auto"/>
        <w:right w:val="none" w:sz="0" w:space="0" w:color="auto"/>
      </w:divBdr>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74131091">
      <w:bodyDiv w:val="1"/>
      <w:marLeft w:val="0"/>
      <w:marRight w:val="0"/>
      <w:marTop w:val="0"/>
      <w:marBottom w:val="0"/>
      <w:divBdr>
        <w:top w:val="none" w:sz="0" w:space="0" w:color="auto"/>
        <w:left w:val="none" w:sz="0" w:space="0" w:color="auto"/>
        <w:bottom w:val="none" w:sz="0" w:space="0" w:color="auto"/>
        <w:right w:val="none" w:sz="0" w:space="0" w:color="auto"/>
      </w:divBdr>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7278637">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5533684">
      <w:bodyDiv w:val="1"/>
      <w:marLeft w:val="0"/>
      <w:marRight w:val="0"/>
      <w:marTop w:val="0"/>
      <w:marBottom w:val="0"/>
      <w:divBdr>
        <w:top w:val="none" w:sz="0" w:space="0" w:color="auto"/>
        <w:left w:val="none" w:sz="0" w:space="0" w:color="auto"/>
        <w:bottom w:val="none" w:sz="0" w:space="0" w:color="auto"/>
        <w:right w:val="none" w:sz="0" w:space="0" w:color="auto"/>
      </w:divBdr>
      <w:divsChild>
        <w:div w:id="793210076">
          <w:marLeft w:val="0"/>
          <w:marRight w:val="0"/>
          <w:marTop w:val="0"/>
          <w:marBottom w:val="0"/>
          <w:divBdr>
            <w:top w:val="none" w:sz="0" w:space="0" w:color="auto"/>
            <w:left w:val="none" w:sz="0" w:space="0" w:color="auto"/>
            <w:bottom w:val="none" w:sz="0" w:space="0" w:color="auto"/>
            <w:right w:val="none" w:sz="0" w:space="0" w:color="auto"/>
          </w:divBdr>
          <w:divsChild>
            <w:div w:id="1279146990">
              <w:marLeft w:val="0"/>
              <w:marRight w:val="0"/>
              <w:marTop w:val="0"/>
              <w:marBottom w:val="0"/>
              <w:divBdr>
                <w:top w:val="none" w:sz="0" w:space="0" w:color="auto"/>
                <w:left w:val="none" w:sz="0" w:space="0" w:color="auto"/>
                <w:bottom w:val="none" w:sz="0" w:space="0" w:color="auto"/>
                <w:right w:val="none" w:sz="0" w:space="0" w:color="auto"/>
              </w:divBdr>
            </w:div>
          </w:divsChild>
        </w:div>
        <w:div w:id="1554077710">
          <w:marLeft w:val="0"/>
          <w:marRight w:val="0"/>
          <w:marTop w:val="0"/>
          <w:marBottom w:val="0"/>
          <w:divBdr>
            <w:top w:val="none" w:sz="0" w:space="0" w:color="auto"/>
            <w:left w:val="none" w:sz="0" w:space="0" w:color="auto"/>
            <w:bottom w:val="none" w:sz="0" w:space="0" w:color="auto"/>
            <w:right w:val="none" w:sz="0" w:space="0" w:color="auto"/>
          </w:divBdr>
        </w:div>
      </w:divsChild>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5674379">
      <w:bodyDiv w:val="1"/>
      <w:marLeft w:val="0"/>
      <w:marRight w:val="0"/>
      <w:marTop w:val="0"/>
      <w:marBottom w:val="0"/>
      <w:divBdr>
        <w:top w:val="none" w:sz="0" w:space="0" w:color="auto"/>
        <w:left w:val="none" w:sz="0" w:space="0" w:color="auto"/>
        <w:bottom w:val="none" w:sz="0" w:space="0" w:color="auto"/>
        <w:right w:val="none" w:sz="0" w:space="0" w:color="auto"/>
      </w:divBdr>
      <w:divsChild>
        <w:div w:id="493910948">
          <w:marLeft w:val="0"/>
          <w:marRight w:val="0"/>
          <w:marTop w:val="0"/>
          <w:marBottom w:val="0"/>
          <w:divBdr>
            <w:top w:val="none" w:sz="0" w:space="0" w:color="auto"/>
            <w:left w:val="none" w:sz="0" w:space="0" w:color="auto"/>
            <w:bottom w:val="none" w:sz="0" w:space="0" w:color="auto"/>
            <w:right w:val="none" w:sz="0" w:space="0" w:color="auto"/>
          </w:divBdr>
          <w:divsChild>
            <w:div w:id="914973820">
              <w:marLeft w:val="0"/>
              <w:marRight w:val="0"/>
              <w:marTop w:val="0"/>
              <w:marBottom w:val="0"/>
              <w:divBdr>
                <w:top w:val="none" w:sz="0" w:space="0" w:color="auto"/>
                <w:left w:val="none" w:sz="0" w:space="0" w:color="auto"/>
                <w:bottom w:val="none" w:sz="0" w:space="0" w:color="auto"/>
                <w:right w:val="none" w:sz="0" w:space="0" w:color="auto"/>
              </w:divBdr>
            </w:div>
            <w:div w:id="146868569">
              <w:marLeft w:val="0"/>
              <w:marRight w:val="0"/>
              <w:marTop w:val="150"/>
              <w:marBottom w:val="0"/>
              <w:divBdr>
                <w:top w:val="single" w:sz="6" w:space="11" w:color="D7D7D7"/>
                <w:left w:val="none" w:sz="0" w:space="0" w:color="auto"/>
                <w:bottom w:val="none" w:sz="0" w:space="0" w:color="auto"/>
                <w:right w:val="none" w:sz="0" w:space="0" w:color="auto"/>
              </w:divBdr>
              <w:divsChild>
                <w:div w:id="898591842">
                  <w:marLeft w:val="0"/>
                  <w:marRight w:val="0"/>
                  <w:marTop w:val="0"/>
                  <w:marBottom w:val="0"/>
                  <w:divBdr>
                    <w:top w:val="none" w:sz="0" w:space="0" w:color="auto"/>
                    <w:left w:val="none" w:sz="0" w:space="0" w:color="auto"/>
                    <w:bottom w:val="none" w:sz="0" w:space="0" w:color="auto"/>
                    <w:right w:val="none" w:sz="0" w:space="0" w:color="auto"/>
                  </w:divBdr>
                  <w:divsChild>
                    <w:div w:id="2095858201">
                      <w:marLeft w:val="0"/>
                      <w:marRight w:val="0"/>
                      <w:marTop w:val="0"/>
                      <w:marBottom w:val="0"/>
                      <w:divBdr>
                        <w:top w:val="none" w:sz="0" w:space="0" w:color="auto"/>
                        <w:left w:val="none" w:sz="0" w:space="0" w:color="auto"/>
                        <w:bottom w:val="none" w:sz="0" w:space="0" w:color="auto"/>
                        <w:right w:val="none" w:sz="0" w:space="0" w:color="auto"/>
                      </w:divBdr>
                    </w:div>
                    <w:div w:id="265161910">
                      <w:marLeft w:val="0"/>
                      <w:marRight w:val="0"/>
                      <w:marTop w:val="0"/>
                      <w:marBottom w:val="0"/>
                      <w:divBdr>
                        <w:top w:val="none" w:sz="0" w:space="0" w:color="auto"/>
                        <w:left w:val="none" w:sz="0" w:space="0" w:color="auto"/>
                        <w:bottom w:val="none" w:sz="0" w:space="0" w:color="auto"/>
                        <w:right w:val="none" w:sz="0" w:space="0" w:color="auto"/>
                      </w:divBdr>
                      <w:divsChild>
                        <w:div w:id="1496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9267">
          <w:marLeft w:val="0"/>
          <w:marRight w:val="0"/>
          <w:marTop w:val="225"/>
          <w:marBottom w:val="225"/>
          <w:divBdr>
            <w:top w:val="none" w:sz="0" w:space="0" w:color="auto"/>
            <w:left w:val="none" w:sz="0" w:space="0" w:color="auto"/>
            <w:bottom w:val="none" w:sz="0" w:space="0" w:color="auto"/>
            <w:right w:val="none" w:sz="0" w:space="0" w:color="auto"/>
          </w:divBdr>
          <w:divsChild>
            <w:div w:id="401953658">
              <w:marLeft w:val="0"/>
              <w:marRight w:val="0"/>
              <w:marTop w:val="0"/>
              <w:marBottom w:val="0"/>
              <w:divBdr>
                <w:top w:val="none" w:sz="0" w:space="0" w:color="auto"/>
                <w:left w:val="none" w:sz="0" w:space="0" w:color="auto"/>
                <w:bottom w:val="none" w:sz="0" w:space="0" w:color="auto"/>
                <w:right w:val="none" w:sz="0" w:space="0" w:color="auto"/>
              </w:divBdr>
              <w:divsChild>
                <w:div w:id="2068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8263">
          <w:marLeft w:val="0"/>
          <w:marRight w:val="0"/>
          <w:marTop w:val="0"/>
          <w:marBottom w:val="0"/>
          <w:divBdr>
            <w:top w:val="none" w:sz="0" w:space="0" w:color="auto"/>
            <w:left w:val="none" w:sz="0" w:space="0" w:color="auto"/>
            <w:bottom w:val="none" w:sz="0" w:space="0" w:color="auto"/>
            <w:right w:val="none" w:sz="0" w:space="0" w:color="auto"/>
          </w:divBdr>
          <w:divsChild>
            <w:div w:id="874733821">
              <w:marLeft w:val="0"/>
              <w:marRight w:val="300"/>
              <w:marTop w:val="0"/>
              <w:marBottom w:val="300"/>
              <w:divBdr>
                <w:top w:val="none" w:sz="0" w:space="0" w:color="auto"/>
                <w:left w:val="none" w:sz="0" w:space="0" w:color="auto"/>
                <w:bottom w:val="none" w:sz="0" w:space="0" w:color="auto"/>
                <w:right w:val="none" w:sz="0" w:space="0" w:color="auto"/>
              </w:divBdr>
              <w:divsChild>
                <w:div w:id="1991863145">
                  <w:marLeft w:val="0"/>
                  <w:marRight w:val="0"/>
                  <w:marTop w:val="0"/>
                  <w:marBottom w:val="0"/>
                  <w:divBdr>
                    <w:top w:val="none" w:sz="0" w:space="0" w:color="auto"/>
                    <w:left w:val="none" w:sz="0" w:space="0" w:color="auto"/>
                    <w:bottom w:val="none" w:sz="0" w:space="0" w:color="auto"/>
                    <w:right w:val="none" w:sz="0" w:space="0" w:color="auto"/>
                  </w:divBdr>
                  <w:divsChild>
                    <w:div w:id="3539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1007">
              <w:marLeft w:val="0"/>
              <w:marRight w:val="0"/>
              <w:marTop w:val="0"/>
              <w:marBottom w:val="0"/>
              <w:divBdr>
                <w:top w:val="none" w:sz="0" w:space="0" w:color="auto"/>
                <w:left w:val="none" w:sz="0" w:space="0" w:color="auto"/>
                <w:bottom w:val="none" w:sz="0" w:space="0" w:color="auto"/>
                <w:right w:val="none" w:sz="0" w:space="0" w:color="auto"/>
              </w:divBdr>
            </w:div>
            <w:div w:id="1383942052">
              <w:marLeft w:val="0"/>
              <w:marRight w:val="0"/>
              <w:marTop w:val="0"/>
              <w:marBottom w:val="0"/>
              <w:divBdr>
                <w:top w:val="none" w:sz="0" w:space="0" w:color="auto"/>
                <w:left w:val="none" w:sz="0" w:space="0" w:color="auto"/>
                <w:bottom w:val="none" w:sz="0" w:space="0" w:color="auto"/>
                <w:right w:val="none" w:sz="0" w:space="0" w:color="auto"/>
              </w:divBdr>
            </w:div>
            <w:div w:id="2038306971">
              <w:marLeft w:val="0"/>
              <w:marRight w:val="0"/>
              <w:marTop w:val="0"/>
              <w:marBottom w:val="0"/>
              <w:divBdr>
                <w:top w:val="none" w:sz="0" w:space="0" w:color="auto"/>
                <w:left w:val="none" w:sz="0" w:space="0" w:color="auto"/>
                <w:bottom w:val="none" w:sz="0" w:space="0" w:color="auto"/>
                <w:right w:val="none" w:sz="0" w:space="0" w:color="auto"/>
              </w:divBdr>
            </w:div>
            <w:div w:id="2067757344">
              <w:marLeft w:val="0"/>
              <w:marRight w:val="0"/>
              <w:marTop w:val="0"/>
              <w:marBottom w:val="0"/>
              <w:divBdr>
                <w:top w:val="none" w:sz="0" w:space="0" w:color="auto"/>
                <w:left w:val="none" w:sz="0" w:space="0" w:color="auto"/>
                <w:bottom w:val="none" w:sz="0" w:space="0" w:color="auto"/>
                <w:right w:val="none" w:sz="0" w:space="0" w:color="auto"/>
              </w:divBdr>
            </w:div>
            <w:div w:id="1702315474">
              <w:marLeft w:val="0"/>
              <w:marRight w:val="0"/>
              <w:marTop w:val="0"/>
              <w:marBottom w:val="0"/>
              <w:divBdr>
                <w:top w:val="none" w:sz="0" w:space="0" w:color="auto"/>
                <w:left w:val="none" w:sz="0" w:space="0" w:color="auto"/>
                <w:bottom w:val="none" w:sz="0" w:space="0" w:color="auto"/>
                <w:right w:val="none" w:sz="0" w:space="0" w:color="auto"/>
              </w:divBdr>
            </w:div>
            <w:div w:id="690104619">
              <w:marLeft w:val="0"/>
              <w:marRight w:val="0"/>
              <w:marTop w:val="0"/>
              <w:marBottom w:val="0"/>
              <w:divBdr>
                <w:top w:val="none" w:sz="0" w:space="0" w:color="auto"/>
                <w:left w:val="none" w:sz="0" w:space="0" w:color="auto"/>
                <w:bottom w:val="none" w:sz="0" w:space="0" w:color="auto"/>
                <w:right w:val="none" w:sz="0" w:space="0" w:color="auto"/>
              </w:divBdr>
            </w:div>
            <w:div w:id="1705860249">
              <w:marLeft w:val="0"/>
              <w:marRight w:val="0"/>
              <w:marTop w:val="0"/>
              <w:marBottom w:val="0"/>
              <w:divBdr>
                <w:top w:val="none" w:sz="0" w:space="0" w:color="auto"/>
                <w:left w:val="none" w:sz="0" w:space="0" w:color="auto"/>
                <w:bottom w:val="none" w:sz="0" w:space="0" w:color="auto"/>
                <w:right w:val="none" w:sz="0" w:space="0" w:color="auto"/>
              </w:divBdr>
            </w:div>
            <w:div w:id="1900940738">
              <w:marLeft w:val="0"/>
              <w:marRight w:val="0"/>
              <w:marTop w:val="0"/>
              <w:marBottom w:val="0"/>
              <w:divBdr>
                <w:top w:val="none" w:sz="0" w:space="0" w:color="auto"/>
                <w:left w:val="none" w:sz="0" w:space="0" w:color="auto"/>
                <w:bottom w:val="none" w:sz="0" w:space="0" w:color="auto"/>
                <w:right w:val="none" w:sz="0" w:space="0" w:color="auto"/>
              </w:divBdr>
            </w:div>
            <w:div w:id="1645885628">
              <w:marLeft w:val="0"/>
              <w:marRight w:val="0"/>
              <w:marTop w:val="0"/>
              <w:marBottom w:val="0"/>
              <w:divBdr>
                <w:top w:val="none" w:sz="0" w:space="0" w:color="auto"/>
                <w:left w:val="none" w:sz="0" w:space="0" w:color="auto"/>
                <w:bottom w:val="none" w:sz="0" w:space="0" w:color="auto"/>
                <w:right w:val="none" w:sz="0" w:space="0" w:color="auto"/>
              </w:divBdr>
            </w:div>
            <w:div w:id="239606500">
              <w:marLeft w:val="0"/>
              <w:marRight w:val="0"/>
              <w:marTop w:val="0"/>
              <w:marBottom w:val="0"/>
              <w:divBdr>
                <w:top w:val="none" w:sz="0" w:space="0" w:color="auto"/>
                <w:left w:val="none" w:sz="0" w:space="0" w:color="auto"/>
                <w:bottom w:val="none" w:sz="0" w:space="0" w:color="auto"/>
                <w:right w:val="none" w:sz="0" w:space="0" w:color="auto"/>
              </w:divBdr>
            </w:div>
            <w:div w:id="654918572">
              <w:marLeft w:val="0"/>
              <w:marRight w:val="0"/>
              <w:marTop w:val="0"/>
              <w:marBottom w:val="0"/>
              <w:divBdr>
                <w:top w:val="none" w:sz="0" w:space="0" w:color="auto"/>
                <w:left w:val="none" w:sz="0" w:space="0" w:color="auto"/>
                <w:bottom w:val="none" w:sz="0" w:space="0" w:color="auto"/>
                <w:right w:val="none" w:sz="0" w:space="0" w:color="auto"/>
              </w:divBdr>
            </w:div>
            <w:div w:id="767774178">
              <w:marLeft w:val="0"/>
              <w:marRight w:val="0"/>
              <w:marTop w:val="0"/>
              <w:marBottom w:val="0"/>
              <w:divBdr>
                <w:top w:val="none" w:sz="0" w:space="0" w:color="auto"/>
                <w:left w:val="none" w:sz="0" w:space="0" w:color="auto"/>
                <w:bottom w:val="none" w:sz="0" w:space="0" w:color="auto"/>
                <w:right w:val="none" w:sz="0" w:space="0" w:color="auto"/>
              </w:divBdr>
            </w:div>
            <w:div w:id="402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329463">
      <w:bodyDiv w:val="1"/>
      <w:marLeft w:val="0"/>
      <w:marRight w:val="0"/>
      <w:marTop w:val="0"/>
      <w:marBottom w:val="0"/>
      <w:divBdr>
        <w:top w:val="none" w:sz="0" w:space="0" w:color="auto"/>
        <w:left w:val="none" w:sz="0" w:space="0" w:color="auto"/>
        <w:bottom w:val="none" w:sz="0" w:space="0" w:color="auto"/>
        <w:right w:val="none" w:sz="0" w:space="0" w:color="auto"/>
      </w:divBdr>
      <w:divsChild>
        <w:div w:id="1121531075">
          <w:marLeft w:val="0"/>
          <w:marRight w:val="0"/>
          <w:marTop w:val="100"/>
          <w:marBottom w:val="100"/>
          <w:divBdr>
            <w:top w:val="none" w:sz="0" w:space="0" w:color="auto"/>
            <w:left w:val="none" w:sz="0" w:space="0" w:color="auto"/>
            <w:bottom w:val="none" w:sz="0" w:space="0" w:color="auto"/>
            <w:right w:val="none" w:sz="0" w:space="0" w:color="auto"/>
          </w:divBdr>
          <w:divsChild>
            <w:div w:id="1515263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1426668">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56703097">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25564248">
      <w:bodyDiv w:val="1"/>
      <w:marLeft w:val="0"/>
      <w:marRight w:val="0"/>
      <w:marTop w:val="0"/>
      <w:marBottom w:val="0"/>
      <w:divBdr>
        <w:top w:val="none" w:sz="0" w:space="0" w:color="auto"/>
        <w:left w:val="none" w:sz="0" w:space="0" w:color="auto"/>
        <w:bottom w:val="none" w:sz="0" w:space="0" w:color="auto"/>
        <w:right w:val="none" w:sz="0" w:space="0" w:color="auto"/>
      </w:divBdr>
      <w:divsChild>
        <w:div w:id="528027354">
          <w:marLeft w:val="0"/>
          <w:marRight w:val="0"/>
          <w:marTop w:val="0"/>
          <w:marBottom w:val="0"/>
          <w:divBdr>
            <w:top w:val="none" w:sz="0" w:space="0" w:color="auto"/>
            <w:left w:val="none" w:sz="0" w:space="0" w:color="auto"/>
            <w:bottom w:val="none" w:sz="0" w:space="0" w:color="auto"/>
            <w:right w:val="none" w:sz="0" w:space="0" w:color="auto"/>
          </w:divBdr>
          <w:divsChild>
            <w:div w:id="1106122701">
              <w:marLeft w:val="0"/>
              <w:marRight w:val="0"/>
              <w:marTop w:val="180"/>
              <w:marBottom w:val="360"/>
              <w:divBdr>
                <w:top w:val="none" w:sz="0" w:space="0" w:color="auto"/>
                <w:left w:val="none" w:sz="0" w:space="0" w:color="auto"/>
                <w:bottom w:val="single" w:sz="6" w:space="9" w:color="DADADA"/>
                <w:right w:val="none" w:sz="0" w:space="0" w:color="auto"/>
              </w:divBdr>
            </w:div>
          </w:divsChild>
        </w:div>
        <w:div w:id="1777217292">
          <w:marLeft w:val="0"/>
          <w:marRight w:val="0"/>
          <w:marTop w:val="0"/>
          <w:marBottom w:val="0"/>
          <w:divBdr>
            <w:top w:val="none" w:sz="0" w:space="0" w:color="auto"/>
            <w:left w:val="none" w:sz="0" w:space="0" w:color="auto"/>
            <w:bottom w:val="none" w:sz="0" w:space="0" w:color="auto"/>
            <w:right w:val="none" w:sz="0" w:space="0" w:color="auto"/>
          </w:divBdr>
          <w:divsChild>
            <w:div w:id="1877040514">
              <w:marLeft w:val="0"/>
              <w:marRight w:val="0"/>
              <w:marTop w:val="0"/>
              <w:marBottom w:val="0"/>
              <w:divBdr>
                <w:top w:val="none" w:sz="0" w:space="0" w:color="auto"/>
                <w:left w:val="none" w:sz="0" w:space="0" w:color="auto"/>
                <w:bottom w:val="none" w:sz="0" w:space="0" w:color="auto"/>
                <w:right w:val="none" w:sz="0" w:space="0" w:color="auto"/>
              </w:divBdr>
              <w:divsChild>
                <w:div w:id="1588885822">
                  <w:marLeft w:val="0"/>
                  <w:marRight w:val="0"/>
                  <w:marTop w:val="0"/>
                  <w:marBottom w:val="0"/>
                  <w:divBdr>
                    <w:top w:val="none" w:sz="0" w:space="0" w:color="auto"/>
                    <w:left w:val="none" w:sz="0" w:space="0" w:color="auto"/>
                    <w:bottom w:val="none" w:sz="0" w:space="0" w:color="auto"/>
                    <w:right w:val="none" w:sz="0" w:space="0" w:color="auto"/>
                  </w:divBdr>
                  <w:divsChild>
                    <w:div w:id="1335378294">
                      <w:marLeft w:val="0"/>
                      <w:marRight w:val="0"/>
                      <w:marTop w:val="0"/>
                      <w:marBottom w:val="270"/>
                      <w:divBdr>
                        <w:top w:val="none" w:sz="0" w:space="0" w:color="auto"/>
                        <w:left w:val="none" w:sz="0" w:space="0" w:color="auto"/>
                        <w:bottom w:val="none" w:sz="0" w:space="0" w:color="auto"/>
                        <w:right w:val="none" w:sz="0" w:space="0" w:color="auto"/>
                      </w:divBdr>
                      <w:divsChild>
                        <w:div w:id="1335231086">
                          <w:marLeft w:val="0"/>
                          <w:marRight w:val="0"/>
                          <w:marTop w:val="0"/>
                          <w:marBottom w:val="0"/>
                          <w:divBdr>
                            <w:top w:val="none" w:sz="0" w:space="0" w:color="auto"/>
                            <w:left w:val="none" w:sz="0" w:space="0" w:color="auto"/>
                            <w:bottom w:val="none" w:sz="0" w:space="0" w:color="auto"/>
                            <w:right w:val="none" w:sz="0" w:space="0" w:color="auto"/>
                          </w:divBdr>
                          <w:divsChild>
                            <w:div w:id="264581382">
                              <w:marLeft w:val="0"/>
                              <w:marRight w:val="0"/>
                              <w:marTop w:val="0"/>
                              <w:marBottom w:val="0"/>
                              <w:divBdr>
                                <w:top w:val="none" w:sz="0" w:space="0" w:color="auto"/>
                                <w:left w:val="none" w:sz="0" w:space="0" w:color="auto"/>
                                <w:bottom w:val="none" w:sz="0" w:space="0" w:color="auto"/>
                                <w:right w:val="none" w:sz="0" w:space="0" w:color="auto"/>
                              </w:divBdr>
                              <w:divsChild>
                                <w:div w:id="617761682">
                                  <w:marLeft w:val="0"/>
                                  <w:marRight w:val="0"/>
                                  <w:marTop w:val="0"/>
                                  <w:marBottom w:val="360"/>
                                  <w:divBdr>
                                    <w:top w:val="none" w:sz="0" w:space="0" w:color="auto"/>
                                    <w:left w:val="none" w:sz="0" w:space="0" w:color="auto"/>
                                    <w:bottom w:val="none" w:sz="0" w:space="0" w:color="auto"/>
                                    <w:right w:val="none" w:sz="0" w:space="0" w:color="auto"/>
                                  </w:divBdr>
                                  <w:divsChild>
                                    <w:div w:id="573243960">
                                      <w:marLeft w:val="0"/>
                                      <w:marRight w:val="0"/>
                                      <w:marTop w:val="0"/>
                                      <w:marBottom w:val="0"/>
                                      <w:divBdr>
                                        <w:top w:val="none" w:sz="0" w:space="0" w:color="auto"/>
                                        <w:left w:val="none" w:sz="0" w:space="0" w:color="auto"/>
                                        <w:bottom w:val="none" w:sz="0" w:space="0" w:color="auto"/>
                                        <w:right w:val="none" w:sz="0" w:space="0" w:color="auto"/>
                                      </w:divBdr>
                                      <w:divsChild>
                                        <w:div w:id="1464076733">
                                          <w:marLeft w:val="0"/>
                                          <w:marRight w:val="0"/>
                                          <w:marTop w:val="0"/>
                                          <w:marBottom w:val="0"/>
                                          <w:divBdr>
                                            <w:top w:val="none" w:sz="0" w:space="0" w:color="auto"/>
                                            <w:left w:val="none" w:sz="0" w:space="0" w:color="auto"/>
                                            <w:bottom w:val="none" w:sz="0" w:space="0" w:color="auto"/>
                                            <w:right w:val="none" w:sz="0" w:space="0" w:color="auto"/>
                                          </w:divBdr>
                                          <w:divsChild>
                                            <w:div w:id="384838011">
                                              <w:marLeft w:val="0"/>
                                              <w:marRight w:val="0"/>
                                              <w:marTop w:val="0"/>
                                              <w:marBottom w:val="0"/>
                                              <w:divBdr>
                                                <w:top w:val="none" w:sz="0" w:space="0" w:color="auto"/>
                                                <w:left w:val="none" w:sz="0" w:space="0" w:color="auto"/>
                                                <w:bottom w:val="none" w:sz="0" w:space="0" w:color="auto"/>
                                                <w:right w:val="none" w:sz="0" w:space="0" w:color="auto"/>
                                              </w:divBdr>
                                              <w:divsChild>
                                                <w:div w:id="1200359482">
                                                  <w:marLeft w:val="0"/>
                                                  <w:marRight w:val="0"/>
                                                  <w:marTop w:val="0"/>
                                                  <w:marBottom w:val="0"/>
                                                  <w:divBdr>
                                                    <w:top w:val="none" w:sz="0" w:space="0" w:color="auto"/>
                                                    <w:left w:val="none" w:sz="0" w:space="0" w:color="auto"/>
                                                    <w:bottom w:val="none" w:sz="0" w:space="0" w:color="auto"/>
                                                    <w:right w:val="none" w:sz="0" w:space="0" w:color="auto"/>
                                                  </w:divBdr>
                                                  <w:divsChild>
                                                    <w:div w:id="654650696">
                                                      <w:marLeft w:val="0"/>
                                                      <w:marRight w:val="0"/>
                                                      <w:marTop w:val="0"/>
                                                      <w:marBottom w:val="0"/>
                                                      <w:divBdr>
                                                        <w:top w:val="none" w:sz="0" w:space="0" w:color="auto"/>
                                                        <w:left w:val="none" w:sz="0" w:space="0" w:color="auto"/>
                                                        <w:bottom w:val="none" w:sz="0" w:space="0" w:color="auto"/>
                                                        <w:right w:val="none" w:sz="0" w:space="0" w:color="auto"/>
                                                      </w:divBdr>
                                                      <w:divsChild>
                                                        <w:div w:id="1196886130">
                                                          <w:marLeft w:val="0"/>
                                                          <w:marRight w:val="0"/>
                                                          <w:marTop w:val="0"/>
                                                          <w:marBottom w:val="0"/>
                                                          <w:divBdr>
                                                            <w:top w:val="none" w:sz="0" w:space="0" w:color="auto"/>
                                                            <w:left w:val="none" w:sz="0" w:space="0" w:color="auto"/>
                                                            <w:bottom w:val="none" w:sz="0" w:space="0" w:color="auto"/>
                                                            <w:right w:val="none" w:sz="0" w:space="0" w:color="auto"/>
                                                          </w:divBdr>
                                                        </w:div>
                                                        <w:div w:id="4261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29587">
                                  <w:marLeft w:val="0"/>
                                  <w:marRight w:val="0"/>
                                  <w:marTop w:val="0"/>
                                  <w:marBottom w:val="0"/>
                                  <w:divBdr>
                                    <w:top w:val="none" w:sz="0" w:space="0" w:color="auto"/>
                                    <w:left w:val="none" w:sz="0" w:space="0" w:color="auto"/>
                                    <w:bottom w:val="none" w:sz="0" w:space="0" w:color="auto"/>
                                    <w:right w:val="none" w:sz="0" w:space="0" w:color="auto"/>
                                  </w:divBdr>
                                </w:div>
                                <w:div w:id="2073579499">
                                  <w:marLeft w:val="0"/>
                                  <w:marRight w:val="0"/>
                                  <w:marTop w:val="0"/>
                                  <w:marBottom w:val="270"/>
                                  <w:divBdr>
                                    <w:top w:val="none" w:sz="0" w:space="0" w:color="auto"/>
                                    <w:left w:val="none" w:sz="0" w:space="0" w:color="auto"/>
                                    <w:bottom w:val="none" w:sz="0" w:space="0" w:color="auto"/>
                                    <w:right w:val="none" w:sz="0" w:space="0" w:color="auto"/>
                                  </w:divBdr>
                                  <w:divsChild>
                                    <w:div w:id="15595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886329853">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Gst" TargetMode="External"/><Relationship Id="rId18" Type="http://schemas.openxmlformats.org/officeDocument/2006/relationships/hyperlink" Target="http://www.business-standard.com/search?type=news&amp;q=G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standard.com/search?type=news&amp;q=Bmw" TargetMode="External"/><Relationship Id="rId17" Type="http://schemas.openxmlformats.org/officeDocument/2006/relationships/hyperlink" Target="http://www.business-standard.com/search?type=news&amp;q=Siam" TargetMode="External"/><Relationship Id="rId2" Type="http://schemas.openxmlformats.org/officeDocument/2006/relationships/numbering" Target="numbering.xml"/><Relationship Id="rId16" Type="http://schemas.openxmlformats.org/officeDocument/2006/relationships/hyperlink" Target="http://www.business-standard.com/search?type=news&amp;q=Bajaj+Au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Renault-nissan" TargetMode="External"/><Relationship Id="rId5" Type="http://schemas.openxmlformats.org/officeDocument/2006/relationships/webSettings" Target="webSettings.xml"/><Relationship Id="rId15" Type="http://schemas.openxmlformats.org/officeDocument/2006/relationships/hyperlink" Target="http://www.business-standard.com/search?type=news&amp;q=Gst" TargetMode="External"/><Relationship Id="rId10" Type="http://schemas.openxmlformats.org/officeDocument/2006/relationships/hyperlink" Target="http://www.business-standard.com/search?type=news&amp;q=Si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iness-standard.com/search?type=news&amp;q=Bajaj+Auto" TargetMode="External"/><Relationship Id="rId14" Type="http://schemas.openxmlformats.org/officeDocument/2006/relationships/hyperlink" Target="http://www.business-standard.com/search?type=news&amp;q=Gst"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t1045</cp:lastModifiedBy>
  <cp:revision>30</cp:revision>
  <cp:lastPrinted>2016-04-11T04:27:00Z</cp:lastPrinted>
  <dcterms:created xsi:type="dcterms:W3CDTF">2016-12-14T05:16:00Z</dcterms:created>
  <dcterms:modified xsi:type="dcterms:W3CDTF">2016-12-28T04:09:00Z</dcterms:modified>
</cp:coreProperties>
</file>