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5A3" w:rsidRDefault="00A320A7" w:rsidP="00C005A3">
      <w:pPr>
        <w:pStyle w:val="NormalWeb"/>
        <w:tabs>
          <w:tab w:val="left" w:pos="2268"/>
        </w:tabs>
        <w:spacing w:before="0" w:beforeAutospacing="0" w:after="120" w:afterAutospacing="0"/>
        <w:ind w:right="180"/>
        <w:jc w:val="center"/>
        <w:rPr>
          <w:rFonts w:asciiTheme="majorHAnsi" w:hAnsiTheme="majorHAnsi"/>
          <w:b/>
          <w:noProof/>
          <w:color w:val="943634" w:themeColor="accent2" w:themeShade="BF"/>
          <w:sz w:val="28"/>
          <w:szCs w:val="28"/>
          <w:lang w:val="en-IN" w:eastAsia="en-IN"/>
        </w:rPr>
      </w:pPr>
      <w:r>
        <w:rPr>
          <w:rFonts w:asciiTheme="majorHAnsi" w:hAnsiTheme="majorHAnsi"/>
          <w:b/>
          <w:noProof/>
          <w:color w:val="943634" w:themeColor="accent2" w:themeShade="BF"/>
          <w:sz w:val="28"/>
          <w:szCs w:val="28"/>
          <w:lang w:val="en-IN" w:eastAsia="en-IN"/>
        </w:rPr>
        <w:t>GST</w:t>
      </w:r>
      <w:r w:rsidR="00523F16" w:rsidRPr="005757E3">
        <w:rPr>
          <w:rFonts w:asciiTheme="majorHAnsi" w:hAnsiTheme="majorHAnsi"/>
          <w:b/>
          <w:noProof/>
          <w:color w:val="943634" w:themeColor="accent2" w:themeShade="BF"/>
          <w:sz w:val="28"/>
          <w:szCs w:val="28"/>
          <w:lang w:val="en-IN" w:eastAsia="en-IN"/>
        </w:rPr>
        <w:t xml:space="preserve"> HEADLINES</w:t>
      </w:r>
    </w:p>
    <w:p w:rsidR="009E1F2A" w:rsidRPr="00C005A3" w:rsidRDefault="002970B8" w:rsidP="00C005A3">
      <w:pPr>
        <w:pStyle w:val="NormalWeb"/>
        <w:tabs>
          <w:tab w:val="left" w:pos="2268"/>
        </w:tabs>
        <w:spacing w:before="0" w:beforeAutospacing="0" w:after="120" w:afterAutospacing="0"/>
        <w:ind w:right="180"/>
        <w:jc w:val="center"/>
        <w:rPr>
          <w:rFonts w:asciiTheme="majorHAnsi" w:hAnsiTheme="majorHAnsi"/>
          <w:b/>
          <w:noProof/>
          <w:color w:val="943634" w:themeColor="accent2" w:themeShade="BF"/>
          <w:sz w:val="28"/>
          <w:szCs w:val="28"/>
          <w:lang w:val="en-IN" w:eastAsia="en-IN"/>
        </w:rPr>
      </w:pPr>
      <w:r>
        <w:rPr>
          <w:rFonts w:asciiTheme="majorHAnsi" w:hAnsiTheme="majorHAnsi" w:cs="Cambria"/>
          <w:b/>
          <w:bCs/>
          <w:iCs/>
          <w:color w:val="000000" w:themeColor="text1"/>
          <w:lang w:val="en-IN"/>
        </w:rPr>
        <w:t>August</w:t>
      </w:r>
      <w:r w:rsidR="00523F16" w:rsidRPr="002766C3">
        <w:rPr>
          <w:rFonts w:asciiTheme="majorHAnsi" w:hAnsiTheme="majorHAnsi" w:cs="Cambria"/>
          <w:b/>
          <w:bCs/>
          <w:iCs/>
          <w:color w:val="000000" w:themeColor="text1"/>
          <w:lang w:val="en-IN"/>
        </w:rPr>
        <w:t xml:space="preserve"> </w:t>
      </w:r>
      <w:r w:rsidR="00C633C8">
        <w:rPr>
          <w:rFonts w:asciiTheme="majorHAnsi" w:hAnsiTheme="majorHAnsi" w:cs="Cambria"/>
          <w:b/>
          <w:bCs/>
          <w:iCs/>
          <w:color w:val="000000" w:themeColor="text1"/>
          <w:lang w:val="en-IN"/>
        </w:rPr>
        <w:t>26</w:t>
      </w:r>
      <w:r w:rsidR="00110284" w:rsidRPr="002766C3">
        <w:rPr>
          <w:rFonts w:asciiTheme="majorHAnsi" w:hAnsiTheme="majorHAnsi" w:cs="Cambria"/>
          <w:b/>
          <w:bCs/>
          <w:iCs/>
          <w:color w:val="000000" w:themeColor="text1"/>
          <w:lang w:val="en-IN"/>
        </w:rPr>
        <w:t>, 2016</w:t>
      </w:r>
      <w:bookmarkStart w:id="0" w:name="_GoBack"/>
      <w:bookmarkEnd w:id="0"/>
    </w:p>
    <w:p w:rsidR="00E61F87" w:rsidRDefault="00E61F87" w:rsidP="00EC5BB5">
      <w:pPr>
        <w:pStyle w:val="Heading2"/>
        <w:shd w:val="clear" w:color="auto" w:fill="FFFFFF"/>
        <w:spacing w:before="0" w:line="390" w:lineRule="atLeast"/>
        <w:rPr>
          <w:color w:val="000000"/>
        </w:rPr>
      </w:pPr>
    </w:p>
    <w:p w:rsidR="00094438" w:rsidRDefault="00094438" w:rsidP="00094438">
      <w:pPr>
        <w:pStyle w:val="Heading1"/>
        <w:shd w:val="clear" w:color="auto" w:fill="FFFFFF"/>
        <w:spacing w:before="0" w:beforeAutospacing="0" w:after="0" w:afterAutospacing="0" w:line="600" w:lineRule="atLeast"/>
        <w:rPr>
          <w:color w:val="000000"/>
          <w:sz w:val="54"/>
          <w:szCs w:val="54"/>
        </w:rPr>
      </w:pPr>
    </w:p>
    <w:p w:rsidR="00DF0E04" w:rsidRDefault="00094438" w:rsidP="00C005A3">
      <w:pPr>
        <w:pStyle w:val="Heading1"/>
        <w:spacing w:before="0" w:beforeAutospacing="0" w:after="0" w:afterAutospacing="0"/>
        <w:textAlignment w:val="baseline"/>
        <w:rPr>
          <w:rFonts w:asciiTheme="majorHAnsi" w:hAnsiTheme="majorHAnsi" w:cs="Arial"/>
          <w:bCs w:val="0"/>
          <w:color w:val="000000"/>
          <w:sz w:val="24"/>
          <w:szCs w:val="24"/>
        </w:rPr>
      </w:pPr>
      <w:r w:rsidRPr="00DF0E04">
        <w:rPr>
          <w:rFonts w:asciiTheme="majorHAnsi" w:hAnsiTheme="majorHAnsi" w:cs="Arial"/>
          <w:bCs w:val="0"/>
          <w:color w:val="000000"/>
          <w:sz w:val="24"/>
          <w:szCs w:val="24"/>
        </w:rPr>
        <w:t>GST Bill gets unanimous ratification in MP assembly</w:t>
      </w:r>
    </w:p>
    <w:p w:rsidR="00094438" w:rsidRDefault="00DF0E04" w:rsidP="00C005A3">
      <w:pPr>
        <w:pStyle w:val="Heading1"/>
        <w:spacing w:before="0" w:beforeAutospacing="0" w:after="0" w:afterAutospacing="0"/>
        <w:ind w:left="2160" w:firstLine="720"/>
        <w:jc w:val="right"/>
        <w:textAlignment w:val="baseline"/>
        <w:rPr>
          <w:rFonts w:asciiTheme="majorHAnsi" w:hAnsiTheme="majorHAnsi"/>
          <w:b w:val="0"/>
          <w:i/>
          <w:color w:val="000000"/>
          <w:sz w:val="18"/>
          <w:szCs w:val="18"/>
        </w:rPr>
      </w:pPr>
      <w:r w:rsidRPr="00DF0E04">
        <w:rPr>
          <w:rFonts w:asciiTheme="majorHAnsi" w:hAnsiTheme="majorHAnsi"/>
          <w:b w:val="0"/>
          <w:i/>
          <w:color w:val="000000"/>
          <w:sz w:val="18"/>
          <w:szCs w:val="18"/>
        </w:rPr>
        <w:t>[Source : Times Of India]</w:t>
      </w:r>
    </w:p>
    <w:p w:rsidR="00C005A3" w:rsidRPr="00DF0E04" w:rsidRDefault="00C005A3" w:rsidP="00C005A3">
      <w:pPr>
        <w:pStyle w:val="Heading1"/>
        <w:spacing w:before="0" w:beforeAutospacing="0" w:after="0" w:afterAutospacing="0"/>
        <w:ind w:left="2160" w:firstLine="720"/>
        <w:jc w:val="right"/>
        <w:textAlignment w:val="baseline"/>
        <w:rPr>
          <w:rFonts w:asciiTheme="majorHAnsi" w:hAnsiTheme="majorHAnsi" w:cs="Arial"/>
          <w:bCs w:val="0"/>
          <w:color w:val="000000"/>
          <w:sz w:val="18"/>
          <w:szCs w:val="18"/>
        </w:rPr>
      </w:pPr>
    </w:p>
    <w:p w:rsidR="0074213E" w:rsidRDefault="0074213E" w:rsidP="00C005A3">
      <w:pPr>
        <w:pStyle w:val="Heading1"/>
        <w:shd w:val="clear" w:color="auto" w:fill="FFFFFF"/>
        <w:spacing w:before="0" w:beforeAutospacing="0" w:after="0" w:afterAutospacing="0"/>
        <w:rPr>
          <w:rFonts w:asciiTheme="majorHAnsi" w:hAnsiTheme="majorHAnsi"/>
          <w:color w:val="000000"/>
          <w:sz w:val="24"/>
          <w:szCs w:val="24"/>
        </w:rPr>
      </w:pPr>
      <w:r w:rsidRPr="0074213E">
        <w:rPr>
          <w:rFonts w:asciiTheme="majorHAnsi" w:hAnsiTheme="majorHAnsi"/>
          <w:color w:val="000000"/>
          <w:sz w:val="24"/>
          <w:szCs w:val="24"/>
        </w:rPr>
        <w:t>Delhi Assembly nod for ratifying GST</w:t>
      </w:r>
    </w:p>
    <w:p w:rsidR="0074213E" w:rsidRPr="0074213E" w:rsidRDefault="0074213E" w:rsidP="00C005A3">
      <w:pPr>
        <w:pStyle w:val="Heading1"/>
        <w:shd w:val="clear" w:color="auto" w:fill="FFFFFF"/>
        <w:spacing w:before="0" w:beforeAutospacing="0" w:after="0" w:afterAutospacing="0"/>
        <w:ind w:left="1440" w:firstLine="720"/>
        <w:jc w:val="right"/>
        <w:rPr>
          <w:rFonts w:asciiTheme="majorHAnsi" w:hAnsiTheme="majorHAnsi"/>
          <w:color w:val="000000"/>
          <w:sz w:val="24"/>
          <w:szCs w:val="24"/>
        </w:rPr>
      </w:pPr>
      <w:r w:rsidRPr="0074213E">
        <w:rPr>
          <w:rFonts w:asciiTheme="majorHAnsi" w:hAnsiTheme="majorHAnsi"/>
          <w:b w:val="0"/>
          <w:i/>
          <w:color w:val="000000"/>
          <w:sz w:val="18"/>
          <w:szCs w:val="18"/>
        </w:rPr>
        <w:t>[Source : The Indian Express]</w:t>
      </w:r>
    </w:p>
    <w:p w:rsidR="0074213E" w:rsidRDefault="0074213E" w:rsidP="00C005A3">
      <w:pPr>
        <w:pStyle w:val="Heading1"/>
        <w:shd w:val="clear" w:color="auto" w:fill="FFFFFF"/>
        <w:spacing w:before="0" w:beforeAutospacing="0" w:after="0" w:afterAutospacing="0"/>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B72FC4" w:rsidRDefault="00B72FC4"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A5022" w:rsidRDefault="007A5022" w:rsidP="00C633C8">
      <w:pPr>
        <w:pStyle w:val="Heading1"/>
        <w:shd w:val="clear" w:color="auto" w:fill="FFFFFF"/>
        <w:spacing w:before="0" w:beforeAutospacing="0" w:after="0" w:afterAutospacing="0" w:line="600" w:lineRule="atLeast"/>
        <w:rPr>
          <w:color w:val="000000"/>
          <w:sz w:val="54"/>
          <w:szCs w:val="54"/>
        </w:rPr>
      </w:pPr>
    </w:p>
    <w:p w:rsidR="00C005A3" w:rsidRDefault="00C005A3">
      <w:pPr>
        <w:spacing w:after="200" w:line="276" w:lineRule="auto"/>
        <w:rPr>
          <w:rFonts w:ascii="Arial" w:eastAsia="Times New Roman" w:hAnsi="Arial" w:cs="Arial"/>
          <w:color w:val="000000"/>
          <w:kern w:val="36"/>
          <w:sz w:val="40"/>
          <w:szCs w:val="40"/>
        </w:rPr>
      </w:pPr>
      <w:r>
        <w:rPr>
          <w:rFonts w:ascii="Arial" w:hAnsi="Arial" w:cs="Arial"/>
          <w:b/>
          <w:bCs/>
          <w:color w:val="000000"/>
          <w:sz w:val="40"/>
          <w:szCs w:val="40"/>
        </w:rPr>
        <w:br w:type="page"/>
      </w:r>
    </w:p>
    <w:p w:rsidR="00C005A3" w:rsidRDefault="00C005A3" w:rsidP="007A5022">
      <w:pPr>
        <w:pStyle w:val="Heading1"/>
        <w:spacing w:before="0" w:beforeAutospacing="0" w:after="240" w:afterAutospacing="0" w:line="528" w:lineRule="atLeast"/>
        <w:textAlignment w:val="baseline"/>
        <w:rPr>
          <w:rFonts w:ascii="Arial" w:hAnsi="Arial" w:cs="Arial"/>
          <w:b w:val="0"/>
          <w:bCs w:val="0"/>
          <w:color w:val="000000"/>
          <w:sz w:val="40"/>
          <w:szCs w:val="40"/>
        </w:rPr>
      </w:pPr>
    </w:p>
    <w:p w:rsidR="007A5022" w:rsidRPr="00DF0E04" w:rsidRDefault="007A5022" w:rsidP="007A5022">
      <w:pPr>
        <w:pStyle w:val="Heading1"/>
        <w:spacing w:before="0" w:beforeAutospacing="0" w:after="240" w:afterAutospacing="0" w:line="528" w:lineRule="atLeast"/>
        <w:textAlignment w:val="baseline"/>
        <w:rPr>
          <w:rFonts w:ascii="Arial" w:hAnsi="Arial" w:cs="Arial"/>
          <w:b w:val="0"/>
          <w:bCs w:val="0"/>
          <w:color w:val="000000"/>
          <w:sz w:val="40"/>
          <w:szCs w:val="40"/>
        </w:rPr>
      </w:pPr>
      <w:r w:rsidRPr="00DF0E04">
        <w:rPr>
          <w:rFonts w:ascii="Arial" w:hAnsi="Arial" w:cs="Arial"/>
          <w:b w:val="0"/>
          <w:bCs w:val="0"/>
          <w:color w:val="000000"/>
          <w:sz w:val="40"/>
          <w:szCs w:val="40"/>
        </w:rPr>
        <w:t>GST Bill gets unanimous ratification in MP assembly</w:t>
      </w:r>
    </w:p>
    <w:p w:rsidR="007A5022" w:rsidRDefault="00574DD8" w:rsidP="007A5022">
      <w:hyperlink r:id="rId8" w:tgtFrame="_blank" w:history="1">
        <w:r w:rsidR="007A5022">
          <w:rPr>
            <w:rStyle w:val="Hyperlink"/>
            <w:rFonts w:ascii="Arial" w:hAnsi="Arial" w:cs="Arial"/>
            <w:color w:val="666666"/>
            <w:sz w:val="17"/>
            <w:szCs w:val="17"/>
            <w:bdr w:val="none" w:sz="0" w:space="0" w:color="auto" w:frame="1"/>
          </w:rPr>
          <w:t>Suchandana Gupta</w:t>
        </w:r>
      </w:hyperlink>
      <w:r w:rsidR="007A5022">
        <w:rPr>
          <w:rStyle w:val="timecptn"/>
          <w:rFonts w:ascii="Arial" w:hAnsi="Arial" w:cs="Arial"/>
          <w:color w:val="666666"/>
          <w:sz w:val="17"/>
          <w:szCs w:val="17"/>
          <w:bdr w:val="none" w:sz="0" w:space="0" w:color="auto" w:frame="1"/>
        </w:rPr>
        <w:t>| TNN |</w:t>
      </w:r>
      <w:r w:rsidR="007A5022">
        <w:rPr>
          <w:rStyle w:val="apple-converted-space"/>
          <w:rFonts w:ascii="Arial" w:hAnsi="Arial" w:cs="Arial"/>
          <w:color w:val="666666"/>
          <w:sz w:val="17"/>
          <w:szCs w:val="17"/>
          <w:bdr w:val="none" w:sz="0" w:space="0" w:color="auto" w:frame="1"/>
        </w:rPr>
        <w:t> </w:t>
      </w:r>
      <w:r w:rsidR="007A5022">
        <w:rPr>
          <w:rStyle w:val="timecptn"/>
          <w:rFonts w:ascii="inherit" w:hAnsi="inherit" w:cs="Arial"/>
          <w:color w:val="666666"/>
          <w:sz w:val="17"/>
          <w:szCs w:val="17"/>
          <w:bdr w:val="none" w:sz="0" w:space="0" w:color="auto" w:frame="1"/>
        </w:rPr>
        <w:t>Aug 24, 2016, 10.49 PM IST</w:t>
      </w:r>
    </w:p>
    <w:p w:rsidR="007A5022" w:rsidRDefault="007A5022" w:rsidP="007A5022">
      <w:r>
        <w:rPr>
          <w:noProof/>
          <w:lang w:val="en-IN" w:eastAsia="en-IN"/>
        </w:rPr>
        <w:drawing>
          <wp:inline distT="0" distB="0" distL="0" distR="0">
            <wp:extent cx="3810000" cy="2865120"/>
            <wp:effectExtent l="19050" t="0" r="0" b="0"/>
            <wp:docPr id="3" name="Picture 3" descr="Shivraj Singh Chouh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vraj Singh Chouhan "/>
                    <pic:cNvPicPr>
                      <a:picLocks noChangeAspect="1" noChangeArrowheads="1"/>
                    </pic:cNvPicPr>
                  </pic:nvPicPr>
                  <pic:blipFill>
                    <a:blip r:embed="rId9"/>
                    <a:srcRect/>
                    <a:stretch>
                      <a:fillRect/>
                    </a:stretch>
                  </pic:blipFill>
                  <pic:spPr bwMode="auto">
                    <a:xfrm>
                      <a:off x="0" y="0"/>
                      <a:ext cx="3810000" cy="2865120"/>
                    </a:xfrm>
                    <a:prstGeom prst="rect">
                      <a:avLst/>
                    </a:prstGeom>
                    <a:noFill/>
                    <a:ln w="9525">
                      <a:noFill/>
                      <a:miter lim="800000"/>
                      <a:headEnd/>
                      <a:tailEnd/>
                    </a:ln>
                  </pic:spPr>
                </pic:pic>
              </a:graphicData>
            </a:graphic>
          </wp:inline>
        </w:drawing>
      </w:r>
      <w:r>
        <w:rPr>
          <w:rStyle w:val="imgcptn"/>
          <w:rFonts w:ascii="Arial" w:hAnsi="Arial" w:cs="Arial"/>
          <w:i/>
          <w:iCs/>
          <w:color w:val="666666"/>
          <w:sz w:val="16"/>
          <w:szCs w:val="16"/>
          <w:bdr w:val="none" w:sz="0" w:space="0" w:color="auto" w:frame="1"/>
        </w:rPr>
        <w:t>Shivraj Singh Chouhan</w:t>
      </w:r>
    </w:p>
    <w:p w:rsidR="007A5022" w:rsidRDefault="007A5022" w:rsidP="007A5022">
      <w:pPr>
        <w:shd w:val="clear" w:color="auto" w:fill="FFFFFF"/>
        <w:spacing w:line="324" w:lineRule="atLeast"/>
        <w:textAlignment w:val="baseline"/>
        <w:rPr>
          <w:rFonts w:ascii="inherit" w:hAnsi="inherit" w:cs="Arial"/>
          <w:color w:val="333333"/>
          <w:sz w:val="22"/>
          <w:szCs w:val="22"/>
        </w:rPr>
      </w:pPr>
      <w:r>
        <w:rPr>
          <w:rFonts w:ascii="inherit" w:hAnsi="inherit" w:cs="Arial"/>
          <w:color w:val="333333"/>
          <w:sz w:val="22"/>
          <w:szCs w:val="22"/>
        </w:rPr>
        <w:t>BHOPAL: Madhya Pradesh on Wednesday became the seventh state to ratify the Goods and Services Tax (GST) Constitution 122 Amendment Bill. The bill was unanimously endorsed by voice-vote by both ruling BJP and Opposition parties in the state assembly after a two-hour long discussion. Addressing the House at the end of the debate, chief minister Shivraj Singh Chouhan said, "I am thankful to all Opposition members for unanimously supporting the GST. India displayed economic unity on August 8 when the bill was passed in the Lok Sabha and today we have contributed to it."</w:t>
      </w:r>
    </w:p>
    <w:p w:rsidR="007A5022" w:rsidRDefault="007A5022" w:rsidP="007A5022">
      <w:pPr>
        <w:shd w:val="clear" w:color="auto" w:fill="FFFFFF"/>
        <w:spacing w:line="324" w:lineRule="atLeast"/>
        <w:textAlignment w:val="baseline"/>
        <w:rPr>
          <w:rFonts w:ascii="inherit" w:hAnsi="inherit" w:cs="Arial"/>
          <w:color w:val="333333"/>
          <w:sz w:val="22"/>
          <w:szCs w:val="22"/>
        </w:rPr>
      </w:pPr>
      <w:r>
        <w:rPr>
          <w:rFonts w:ascii="inherit" w:hAnsi="inherit" w:cs="Arial"/>
          <w:color w:val="333333"/>
          <w:sz w:val="22"/>
          <w:szCs w:val="22"/>
        </w:rPr>
        <w:br/>
        <w:t>Assam, Bihar, Jharkhand, Himachal Pradesh, Chhattisgarh and Gujarat have already ratified the GST Constitution Amendment Bill. Perceived as the biggest tax reform initiative, the bill passed in both Lok Sabha and Rajya Sabha, requires ratification by at least 15 state assemblies before the President's assent.</w:t>
      </w:r>
    </w:p>
    <w:p w:rsidR="007A5022" w:rsidRDefault="007A5022" w:rsidP="007A5022">
      <w:pPr>
        <w:shd w:val="clear" w:color="auto" w:fill="FFFFFF"/>
        <w:spacing w:line="324" w:lineRule="atLeast"/>
        <w:textAlignment w:val="baseline"/>
        <w:rPr>
          <w:rFonts w:ascii="inherit" w:hAnsi="inherit" w:cs="Arial"/>
          <w:color w:val="333333"/>
          <w:sz w:val="22"/>
          <w:szCs w:val="22"/>
        </w:rPr>
      </w:pPr>
      <w:r>
        <w:rPr>
          <w:rFonts w:ascii="inherit" w:hAnsi="inherit" w:cs="Arial"/>
          <w:color w:val="333333"/>
          <w:sz w:val="22"/>
          <w:szCs w:val="22"/>
        </w:rPr>
        <w:br/>
        <w:t>Finance minister Jayant Malaiyya argued that GST and the concept of "one nation, one tax" will be beneficial for the state. "It will end the loss of tax from e-commerce. The system will be transparent, there will be much less tax evasion and easier for business establishments," the finance minister reasoned. He said seven indirect taxes including excise duty, service tax, custom duty, securities transaction tax, VAT, entry tax and Entertainment/luxury tax will merge into a common indirect tax which is GST.</w:t>
      </w:r>
    </w:p>
    <w:p w:rsidR="007A5022" w:rsidRPr="007A5022" w:rsidRDefault="007A5022" w:rsidP="007A5022">
      <w:pPr>
        <w:shd w:val="clear" w:color="auto" w:fill="FFFFFF"/>
        <w:spacing w:line="324" w:lineRule="atLeast"/>
        <w:textAlignment w:val="baseline"/>
        <w:rPr>
          <w:rFonts w:ascii="inherit" w:hAnsi="inherit" w:cs="Arial"/>
          <w:color w:val="333333"/>
          <w:sz w:val="22"/>
          <w:szCs w:val="22"/>
        </w:rPr>
      </w:pPr>
      <w:r>
        <w:rPr>
          <w:rFonts w:ascii="inherit" w:hAnsi="inherit" w:cs="Arial"/>
          <w:color w:val="333333"/>
          <w:sz w:val="22"/>
          <w:szCs w:val="22"/>
        </w:rPr>
        <w:br/>
        <w:t>Chief minister Chouhan and finance minister Malaiyya explained that opposition to the new tax system ended after the NDA-Centre decided to exempt petrol and alcohol from the purview of GST. This means that state government will continue to levy its tax on petrol, diesel and alcohol for its revenue. Hence, there will be no reprieve for consumers in Madhya Pradesh (state with highest taxation on petrol) from state government's high rate of taxation on petrol, diesel and liquor. Malaiyya also specified that whatever revenue loss is faced by the state government after implementation of GST will be borne by the Centre for the first five years.</w:t>
      </w:r>
    </w:p>
    <w:p w:rsidR="007A5022" w:rsidRDefault="007A5022" w:rsidP="00C633C8">
      <w:pPr>
        <w:pStyle w:val="Heading1"/>
        <w:shd w:val="clear" w:color="auto" w:fill="FFFFFF"/>
        <w:spacing w:before="0" w:beforeAutospacing="0" w:after="0" w:afterAutospacing="0" w:line="600" w:lineRule="atLeast"/>
        <w:rPr>
          <w:color w:val="000000"/>
          <w:sz w:val="54"/>
          <w:szCs w:val="54"/>
        </w:rPr>
      </w:pPr>
    </w:p>
    <w:p w:rsidR="00D57CBA" w:rsidRDefault="00D57CBA" w:rsidP="00C633C8">
      <w:pPr>
        <w:pStyle w:val="Heading1"/>
        <w:shd w:val="clear" w:color="auto" w:fill="FFFFFF"/>
        <w:spacing w:before="0" w:beforeAutospacing="0" w:after="0" w:afterAutospacing="0" w:line="600" w:lineRule="atLeast"/>
        <w:rPr>
          <w:rFonts w:ascii="Arial" w:hAnsi="Arial" w:cs="Arial"/>
          <w:color w:val="000000"/>
          <w:sz w:val="40"/>
          <w:szCs w:val="40"/>
        </w:rPr>
      </w:pPr>
    </w:p>
    <w:p w:rsidR="00D57CBA" w:rsidRDefault="00D57CBA" w:rsidP="00C633C8">
      <w:pPr>
        <w:pStyle w:val="Heading1"/>
        <w:shd w:val="clear" w:color="auto" w:fill="FFFFFF"/>
        <w:spacing w:before="0" w:beforeAutospacing="0" w:after="0" w:afterAutospacing="0" w:line="600" w:lineRule="atLeast"/>
        <w:rPr>
          <w:rFonts w:ascii="Arial" w:hAnsi="Arial" w:cs="Arial"/>
          <w:color w:val="000000"/>
          <w:sz w:val="40"/>
          <w:szCs w:val="40"/>
        </w:rPr>
      </w:pPr>
    </w:p>
    <w:p w:rsidR="00D57CBA" w:rsidRDefault="00D57CBA" w:rsidP="00C633C8">
      <w:pPr>
        <w:pStyle w:val="Heading1"/>
        <w:shd w:val="clear" w:color="auto" w:fill="FFFFFF"/>
        <w:spacing w:before="0" w:beforeAutospacing="0" w:after="0" w:afterAutospacing="0" w:line="600" w:lineRule="atLeast"/>
        <w:rPr>
          <w:rFonts w:ascii="Arial" w:hAnsi="Arial" w:cs="Arial"/>
          <w:color w:val="000000"/>
          <w:sz w:val="40"/>
          <w:szCs w:val="40"/>
        </w:rPr>
      </w:pPr>
    </w:p>
    <w:p w:rsidR="00D57CBA" w:rsidRDefault="00D57CBA" w:rsidP="00C633C8">
      <w:pPr>
        <w:pStyle w:val="Heading1"/>
        <w:shd w:val="clear" w:color="auto" w:fill="FFFFFF"/>
        <w:spacing w:before="0" w:beforeAutospacing="0" w:after="0" w:afterAutospacing="0" w:line="600" w:lineRule="atLeast"/>
        <w:rPr>
          <w:rFonts w:ascii="Arial" w:hAnsi="Arial" w:cs="Arial"/>
          <w:color w:val="000000"/>
          <w:sz w:val="40"/>
          <w:szCs w:val="40"/>
        </w:rPr>
      </w:pPr>
    </w:p>
    <w:p w:rsidR="00C633C8" w:rsidRPr="00855205" w:rsidRDefault="00C633C8" w:rsidP="00C633C8">
      <w:pPr>
        <w:pStyle w:val="Heading1"/>
        <w:shd w:val="clear" w:color="auto" w:fill="FFFFFF"/>
        <w:spacing w:before="0" w:beforeAutospacing="0" w:after="0" w:afterAutospacing="0" w:line="600" w:lineRule="atLeast"/>
        <w:rPr>
          <w:rFonts w:ascii="Arial" w:hAnsi="Arial" w:cs="Arial"/>
          <w:color w:val="000000"/>
          <w:sz w:val="40"/>
          <w:szCs w:val="40"/>
        </w:rPr>
      </w:pPr>
      <w:r w:rsidRPr="00855205">
        <w:rPr>
          <w:rFonts w:ascii="Arial" w:hAnsi="Arial" w:cs="Arial"/>
          <w:color w:val="000000"/>
          <w:sz w:val="40"/>
          <w:szCs w:val="40"/>
        </w:rPr>
        <w:t>Delhi Assembly nod for ratifying GST</w:t>
      </w:r>
    </w:p>
    <w:p w:rsidR="00C633C8" w:rsidRDefault="00C633C8" w:rsidP="00C633C8">
      <w:pPr>
        <w:pStyle w:val="Heading2"/>
        <w:shd w:val="clear" w:color="auto" w:fill="FFFFFF"/>
        <w:spacing w:before="0" w:line="312" w:lineRule="atLeast"/>
        <w:rPr>
          <w:b w:val="0"/>
          <w:bCs w:val="0"/>
          <w:color w:val="6B6B6B"/>
          <w:sz w:val="24"/>
          <w:szCs w:val="24"/>
        </w:rPr>
      </w:pPr>
      <w:r>
        <w:rPr>
          <w:b w:val="0"/>
          <w:bCs w:val="0"/>
          <w:color w:val="6B6B6B"/>
          <w:sz w:val="24"/>
          <w:szCs w:val="24"/>
        </w:rPr>
        <w:t>Manish Sisodia says Bill is finally a step in right direction, expresses concern over implementation</w:t>
      </w:r>
    </w:p>
    <w:tbl>
      <w:tblPr>
        <w:tblW w:w="0" w:type="auto"/>
        <w:tblLayout w:type="fixed"/>
        <w:tblCellMar>
          <w:left w:w="0" w:type="dxa"/>
          <w:right w:w="0" w:type="dxa"/>
        </w:tblCellMar>
        <w:tblLook w:val="04A0"/>
      </w:tblPr>
      <w:tblGrid>
        <w:gridCol w:w="320"/>
        <w:gridCol w:w="320"/>
      </w:tblGrid>
      <w:tr w:rsidR="00C633C8" w:rsidTr="00B72FC4">
        <w:tc>
          <w:tcPr>
            <w:tcW w:w="320" w:type="dxa"/>
            <w:tcBorders>
              <w:top w:val="nil"/>
              <w:left w:val="nil"/>
              <w:bottom w:val="nil"/>
              <w:right w:val="single" w:sz="4" w:space="0" w:color="CCCCCC"/>
            </w:tcBorders>
            <w:tcMar>
              <w:top w:w="60" w:type="dxa"/>
              <w:left w:w="60" w:type="dxa"/>
              <w:bottom w:w="60" w:type="dxa"/>
              <w:right w:w="240" w:type="dxa"/>
            </w:tcMar>
            <w:vAlign w:val="center"/>
            <w:hideMark/>
          </w:tcPr>
          <w:p w:rsidR="00C633C8" w:rsidRDefault="00C633C8" w:rsidP="00C633C8">
            <w:pPr>
              <w:spacing w:line="216" w:lineRule="atLeast"/>
              <w:jc w:val="center"/>
              <w:rPr>
                <w:rFonts w:ascii="inherit" w:hAnsi="inherit"/>
                <w:color w:val="666666"/>
                <w:sz w:val="17"/>
                <w:szCs w:val="17"/>
              </w:rPr>
            </w:pPr>
          </w:p>
        </w:tc>
        <w:tc>
          <w:tcPr>
            <w:tcW w:w="320" w:type="dxa"/>
            <w:tcBorders>
              <w:top w:val="nil"/>
              <w:left w:val="nil"/>
              <w:bottom w:val="nil"/>
              <w:right w:val="nil"/>
            </w:tcBorders>
            <w:tcMar>
              <w:top w:w="60" w:type="dxa"/>
              <w:left w:w="240" w:type="dxa"/>
              <w:bottom w:w="60" w:type="dxa"/>
              <w:right w:w="60" w:type="dxa"/>
            </w:tcMar>
            <w:vAlign w:val="center"/>
            <w:hideMark/>
          </w:tcPr>
          <w:p w:rsidR="00C633C8" w:rsidRDefault="00C633C8">
            <w:pPr>
              <w:spacing w:line="288" w:lineRule="atLeast"/>
              <w:rPr>
                <w:color w:val="3E3E3E"/>
                <w:sz w:val="19"/>
                <w:szCs w:val="19"/>
              </w:rPr>
            </w:pPr>
          </w:p>
        </w:tc>
      </w:tr>
    </w:tbl>
    <w:p w:rsidR="00C633C8" w:rsidRDefault="00F72529" w:rsidP="00C633C8">
      <w:pPr>
        <w:spacing w:line="240" w:lineRule="atLeast"/>
        <w:rPr>
          <w:rFonts w:ascii="inherit" w:hAnsi="inherit"/>
          <w:color w:val="484848"/>
          <w:sz w:val="14"/>
          <w:szCs w:val="14"/>
        </w:rPr>
      </w:pPr>
      <w:r>
        <w:rPr>
          <w:rFonts w:ascii="inherit" w:hAnsi="inherit"/>
          <w:color w:val="484848"/>
          <w:sz w:val="14"/>
          <w:szCs w:val="14"/>
        </w:rPr>
        <w:tab/>
      </w:r>
      <w:r>
        <w:rPr>
          <w:rFonts w:ascii="inherit" w:hAnsi="inherit"/>
          <w:color w:val="484848"/>
          <w:sz w:val="14"/>
          <w:szCs w:val="14"/>
        </w:rPr>
        <w:tab/>
      </w:r>
      <w:r>
        <w:rPr>
          <w:rFonts w:ascii="inherit" w:hAnsi="inherit"/>
          <w:color w:val="484848"/>
          <w:sz w:val="14"/>
          <w:szCs w:val="14"/>
        </w:rPr>
        <w:tab/>
      </w:r>
      <w:r>
        <w:rPr>
          <w:rFonts w:ascii="inherit" w:hAnsi="inherit"/>
          <w:color w:val="484848"/>
          <w:sz w:val="14"/>
          <w:szCs w:val="14"/>
        </w:rPr>
        <w:tab/>
      </w:r>
      <w:r>
        <w:rPr>
          <w:rFonts w:ascii="inherit" w:hAnsi="inherit"/>
          <w:color w:val="484848"/>
          <w:sz w:val="14"/>
          <w:szCs w:val="14"/>
        </w:rPr>
        <w:tab/>
      </w:r>
      <w:r>
        <w:rPr>
          <w:rFonts w:ascii="inherit" w:hAnsi="inherit"/>
          <w:color w:val="484848"/>
          <w:sz w:val="14"/>
          <w:szCs w:val="14"/>
        </w:rPr>
        <w:tab/>
      </w:r>
      <w:r>
        <w:rPr>
          <w:rFonts w:ascii="inherit" w:hAnsi="inherit"/>
          <w:color w:val="484848"/>
          <w:sz w:val="14"/>
          <w:szCs w:val="14"/>
        </w:rPr>
        <w:tab/>
      </w:r>
      <w:r>
        <w:rPr>
          <w:rFonts w:ascii="inherit" w:hAnsi="inherit"/>
          <w:color w:val="484848"/>
          <w:sz w:val="14"/>
          <w:szCs w:val="14"/>
        </w:rPr>
        <w:tab/>
      </w:r>
      <w:r>
        <w:rPr>
          <w:rFonts w:ascii="inherit" w:hAnsi="inherit"/>
          <w:color w:val="484848"/>
          <w:sz w:val="14"/>
          <w:szCs w:val="14"/>
        </w:rPr>
        <w:tab/>
      </w:r>
      <w:r w:rsidR="00C633C8">
        <w:rPr>
          <w:rFonts w:ascii="inherit" w:hAnsi="inherit"/>
          <w:color w:val="484848"/>
          <w:sz w:val="14"/>
          <w:szCs w:val="14"/>
        </w:rPr>
        <w:t>Delhi |</w:t>
      </w:r>
      <w:r w:rsidR="00C633C8">
        <w:rPr>
          <w:rStyle w:val="apple-converted-space"/>
          <w:rFonts w:ascii="inherit" w:hAnsi="inherit"/>
          <w:color w:val="484848"/>
          <w:sz w:val="14"/>
          <w:szCs w:val="14"/>
        </w:rPr>
        <w:t> </w:t>
      </w:r>
      <w:r w:rsidR="00C633C8">
        <w:rPr>
          <w:rFonts w:ascii="inherit" w:hAnsi="inherit"/>
          <w:color w:val="484848"/>
          <w:sz w:val="14"/>
          <w:szCs w:val="14"/>
          <w:bdr w:val="none" w:sz="0" w:space="0" w:color="auto" w:frame="1"/>
        </w:rPr>
        <w:t>Published:August 25, 2016 5:45 am</w:t>
      </w:r>
    </w:p>
    <w:p w:rsidR="00C633C8" w:rsidRDefault="00C633C8" w:rsidP="00C633C8">
      <w:pPr>
        <w:spacing w:line="192" w:lineRule="atLeast"/>
        <w:rPr>
          <w:color w:val="000000"/>
          <w:sz w:val="27"/>
          <w:szCs w:val="27"/>
        </w:rPr>
      </w:pPr>
      <w:r>
        <w:rPr>
          <w:rFonts w:ascii="Arial" w:hAnsi="Arial" w:cs="Arial"/>
          <w:noProof/>
          <w:color w:val="747474"/>
          <w:sz w:val="17"/>
          <w:szCs w:val="17"/>
          <w:bdr w:val="none" w:sz="0" w:space="0" w:color="auto" w:frame="1"/>
          <w:lang w:val="en-IN" w:eastAsia="en-IN"/>
        </w:rPr>
        <w:drawing>
          <wp:inline distT="0" distB="0" distL="0" distR="0">
            <wp:extent cx="5962650" cy="3311187"/>
            <wp:effectExtent l="19050" t="0" r="0" b="0"/>
            <wp:docPr id="1" name="Picture 1" descr="Deputy Chief Minister Manish Sisodia, goods and services tax, GST bill, GST bill in Delhi, Statehood in delhi, AAP, Aam aadmi party, India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uty Chief Minister Manish Sisodia, goods and services tax, GST bill, GST bill in Delhi, Statehood in delhi, AAP, Aam aadmi party, India news,"/>
                    <pic:cNvPicPr>
                      <a:picLocks noChangeAspect="1" noChangeArrowheads="1"/>
                    </pic:cNvPicPr>
                  </pic:nvPicPr>
                  <pic:blipFill>
                    <a:blip r:embed="rId10"/>
                    <a:srcRect/>
                    <a:stretch>
                      <a:fillRect/>
                    </a:stretch>
                  </pic:blipFill>
                  <pic:spPr bwMode="auto">
                    <a:xfrm>
                      <a:off x="0" y="0"/>
                      <a:ext cx="5962650" cy="3311187"/>
                    </a:xfrm>
                    <a:prstGeom prst="rect">
                      <a:avLst/>
                    </a:prstGeom>
                    <a:noFill/>
                    <a:ln w="9525">
                      <a:noFill/>
                      <a:miter lim="800000"/>
                      <a:headEnd/>
                      <a:tailEnd/>
                    </a:ln>
                  </pic:spPr>
                </pic:pic>
              </a:graphicData>
            </a:graphic>
          </wp:inline>
        </w:drawing>
      </w:r>
      <w:r>
        <w:rPr>
          <w:rStyle w:val="custom-caption"/>
          <w:rFonts w:ascii="Arial" w:hAnsi="Arial" w:cs="Arial"/>
          <w:color w:val="747474"/>
          <w:sz w:val="17"/>
          <w:szCs w:val="17"/>
          <w:bdr w:val="none" w:sz="0" w:space="0" w:color="auto" w:frame="1"/>
        </w:rPr>
        <w:t>Deputy Chief Minister Manish Sisodia. (File)</w:t>
      </w:r>
    </w:p>
    <w:p w:rsidR="00C633C8" w:rsidRDefault="00C633C8" w:rsidP="00C633C8">
      <w:pPr>
        <w:pStyle w:val="NormalWeb"/>
        <w:spacing w:before="0" w:beforeAutospacing="0" w:after="0" w:afterAutospacing="0" w:line="336" w:lineRule="atLeast"/>
        <w:rPr>
          <w:color w:val="3E3E3E"/>
          <w:sz w:val="19"/>
          <w:szCs w:val="19"/>
        </w:rPr>
      </w:pPr>
      <w:r>
        <w:rPr>
          <w:color w:val="3E3E3E"/>
          <w:sz w:val="19"/>
          <w:szCs w:val="19"/>
        </w:rPr>
        <w:t>The Delhi Legislative Assembly on Wednesday passed a resolution to ratify the Constitution (122nd Amendment) Bill or the Goods and Services Tax Bill passed by the Parliament. Deputy Chief Minister Manish Sisodia who moved the resolution in the Assembly said, “We think the GST Bill is in the interest of Delhi. Delhi supports it. The more the tax system is unified and made easy, the better it will be.”</w:t>
      </w:r>
    </w:p>
    <w:p w:rsidR="00C633C8" w:rsidRDefault="00C633C8" w:rsidP="00C633C8">
      <w:pPr>
        <w:pStyle w:val="NormalWeb"/>
        <w:spacing w:before="0" w:beforeAutospacing="0" w:after="0" w:afterAutospacing="0" w:line="336" w:lineRule="atLeast"/>
        <w:rPr>
          <w:color w:val="3E3E3E"/>
          <w:sz w:val="19"/>
          <w:szCs w:val="19"/>
        </w:rPr>
      </w:pPr>
      <w:r>
        <w:rPr>
          <w:color w:val="3E3E3E"/>
          <w:sz w:val="19"/>
          <w:szCs w:val="19"/>
        </w:rPr>
        <w:t>The GST bill had, for the first time, acknowledged Delhi as a state and sought the Delhi assembly’s ratification, Sisodia said. He later tweeted, “GST Bill for the first time recognises Delhi as a state under the new Constitutional amendment to Art 366 – step in right direction finally.” The</w:t>
      </w:r>
      <w:r>
        <w:rPr>
          <w:rStyle w:val="apple-converted-space"/>
          <w:color w:val="3E3E3E"/>
          <w:sz w:val="19"/>
          <w:szCs w:val="19"/>
        </w:rPr>
        <w:t> </w:t>
      </w:r>
      <w:hyperlink r:id="rId11" w:history="1">
        <w:r>
          <w:rPr>
            <w:rStyle w:val="Hyperlink"/>
            <w:rFonts w:ascii="inherit" w:hAnsi="inherit"/>
            <w:color w:val="346F99"/>
            <w:sz w:val="19"/>
            <w:szCs w:val="19"/>
            <w:bdr w:val="none" w:sz="0" w:space="0" w:color="auto" w:frame="1"/>
          </w:rPr>
          <w:t>BJP</w:t>
        </w:r>
      </w:hyperlink>
      <w:r>
        <w:rPr>
          <w:rStyle w:val="apple-converted-space"/>
          <w:color w:val="3E3E3E"/>
          <w:sz w:val="19"/>
          <w:szCs w:val="19"/>
        </w:rPr>
        <w:t> </w:t>
      </w:r>
      <w:r>
        <w:rPr>
          <w:color w:val="3E3E3E"/>
          <w:sz w:val="19"/>
          <w:szCs w:val="19"/>
        </w:rPr>
        <w:t>at the Centre and the AAP in Delhi have been locked in a bitter turf war since the</w:t>
      </w:r>
      <w:r>
        <w:rPr>
          <w:rStyle w:val="apple-converted-space"/>
          <w:color w:val="3E3E3E"/>
          <w:sz w:val="19"/>
          <w:szCs w:val="19"/>
        </w:rPr>
        <w:t> </w:t>
      </w:r>
      <w:hyperlink r:id="rId12" w:history="1">
        <w:r>
          <w:rPr>
            <w:rStyle w:val="Hyperlink"/>
            <w:rFonts w:ascii="inherit" w:hAnsi="inherit"/>
            <w:color w:val="346F99"/>
            <w:sz w:val="19"/>
            <w:szCs w:val="19"/>
            <w:bdr w:val="none" w:sz="0" w:space="0" w:color="auto" w:frame="1"/>
          </w:rPr>
          <w:t>Arvind Kejriwal</w:t>
        </w:r>
      </w:hyperlink>
      <w:r>
        <w:rPr>
          <w:rStyle w:val="apple-converted-space"/>
          <w:color w:val="3E3E3E"/>
          <w:sz w:val="19"/>
          <w:szCs w:val="19"/>
        </w:rPr>
        <w:t> </w:t>
      </w:r>
      <w:r>
        <w:rPr>
          <w:color w:val="3E3E3E"/>
          <w:sz w:val="19"/>
          <w:szCs w:val="19"/>
        </w:rPr>
        <w:t>government took charge in February 2015.</w:t>
      </w:r>
    </w:p>
    <w:p w:rsidR="00C633C8" w:rsidRDefault="00C633C8" w:rsidP="00C633C8">
      <w:pPr>
        <w:pStyle w:val="NormalWeb"/>
        <w:spacing w:before="0" w:beforeAutospacing="0" w:after="0" w:afterAutospacing="0" w:line="336" w:lineRule="atLeast"/>
        <w:rPr>
          <w:color w:val="3E3E3E"/>
          <w:sz w:val="19"/>
          <w:szCs w:val="19"/>
        </w:rPr>
      </w:pPr>
      <w:r>
        <w:rPr>
          <w:color w:val="3E3E3E"/>
          <w:sz w:val="19"/>
          <w:szCs w:val="19"/>
        </w:rPr>
        <w:t>In a setback to the Delhi government, the Delhi High Court on August 4 held that Delhi continues to be a Union Territory under the authority of the Lieutenant Governor.</w:t>
      </w:r>
    </w:p>
    <w:p w:rsidR="00C633C8" w:rsidRDefault="00C633C8" w:rsidP="00C633C8">
      <w:pPr>
        <w:pStyle w:val="NormalWeb"/>
        <w:spacing w:before="0" w:beforeAutospacing="0" w:after="0" w:afterAutospacing="0" w:line="336" w:lineRule="atLeast"/>
        <w:rPr>
          <w:color w:val="3E3E3E"/>
          <w:sz w:val="19"/>
          <w:szCs w:val="19"/>
        </w:rPr>
      </w:pPr>
      <w:r>
        <w:rPr>
          <w:color w:val="3E3E3E"/>
          <w:sz w:val="19"/>
          <w:szCs w:val="19"/>
        </w:rPr>
        <w:t>Although the legislative assembly passed the resolution to ratify the single indirect tax regime, Sisodia expressed ‘concerns’ over its implementation in the future. “This is a major tax reform. We support reform but we want our concerns to be addressed,” said Sisodia.</w:t>
      </w:r>
    </w:p>
    <w:p w:rsidR="00C633C8" w:rsidRDefault="00C633C8" w:rsidP="00C633C8">
      <w:pPr>
        <w:pStyle w:val="NormalWeb"/>
        <w:spacing w:before="0" w:beforeAutospacing="0" w:after="0" w:afterAutospacing="0" w:line="336" w:lineRule="atLeast"/>
        <w:rPr>
          <w:color w:val="3E3E3E"/>
          <w:sz w:val="19"/>
          <w:szCs w:val="19"/>
        </w:rPr>
      </w:pPr>
      <w:r>
        <w:rPr>
          <w:color w:val="3E3E3E"/>
          <w:sz w:val="19"/>
          <w:szCs w:val="19"/>
        </w:rPr>
        <w:t>He said that the Delhi government had interacted with many small traders and felt that they need to be assured that the tax burden on them will not increase.</w:t>
      </w:r>
    </w:p>
    <w:p w:rsidR="00C633C8" w:rsidRDefault="00C633C8" w:rsidP="00C633C8">
      <w:pPr>
        <w:pStyle w:val="NormalWeb"/>
        <w:spacing w:before="0" w:beforeAutospacing="0" w:after="0" w:afterAutospacing="0" w:line="336" w:lineRule="atLeast"/>
        <w:rPr>
          <w:color w:val="3E3E3E"/>
          <w:sz w:val="19"/>
          <w:szCs w:val="19"/>
        </w:rPr>
      </w:pPr>
      <w:r>
        <w:rPr>
          <w:color w:val="3E3E3E"/>
          <w:sz w:val="19"/>
          <w:szCs w:val="19"/>
        </w:rPr>
        <w:t>“The tax threshold for Value Added Tax is Rs 20 lakh. Businesses that make Rs 85,000 to Rs 1 lakh don’t need registration etc. But if this threshold is reduced to Rs 10 lakh then small businesses will feel burdened. I think this threshold should be made Rs 25 lakh,” said Sisodia.</w:t>
      </w:r>
    </w:p>
    <w:p w:rsidR="00C633C8" w:rsidRDefault="00C633C8" w:rsidP="00F72529">
      <w:pPr>
        <w:pStyle w:val="NormalWeb"/>
        <w:spacing w:before="0" w:beforeAutospacing="0" w:after="0" w:afterAutospacing="0" w:line="336" w:lineRule="atLeast"/>
        <w:rPr>
          <w:color w:val="3E3E3E"/>
          <w:sz w:val="19"/>
          <w:szCs w:val="19"/>
        </w:rPr>
      </w:pPr>
      <w:r>
        <w:rPr>
          <w:color w:val="3E3E3E"/>
          <w:sz w:val="19"/>
          <w:szCs w:val="19"/>
        </w:rPr>
        <w:t>He added that although these questions will arise only when the GST Bill is made into a law and rules under it are framed, it is important that states are consulted prior to that. He said that finance ministers of all states should meet to address their concerns over the GST Bill.</w:t>
      </w:r>
    </w:p>
    <w:p w:rsidR="00C633C8" w:rsidRPr="00C633C8" w:rsidRDefault="00C633C8" w:rsidP="00C633C8"/>
    <w:p w:rsidR="00B72FC4" w:rsidRDefault="00B72FC4" w:rsidP="00807BD5">
      <w:pPr>
        <w:spacing w:after="200" w:line="276" w:lineRule="auto"/>
        <w:jc w:val="both"/>
        <w:rPr>
          <w:rFonts w:ascii="Arial" w:hAnsi="Arial" w:cs="Arial"/>
          <w:i/>
          <w:color w:val="17365D" w:themeColor="text2" w:themeShade="BF"/>
          <w:sz w:val="20"/>
          <w:szCs w:val="20"/>
        </w:rPr>
      </w:pPr>
    </w:p>
    <w:p w:rsidR="00B72FC4" w:rsidRDefault="00B72FC4" w:rsidP="00807BD5">
      <w:pPr>
        <w:spacing w:after="200" w:line="276" w:lineRule="auto"/>
        <w:jc w:val="both"/>
        <w:rPr>
          <w:rFonts w:ascii="Arial" w:hAnsi="Arial" w:cs="Arial"/>
          <w:i/>
          <w:color w:val="17365D" w:themeColor="text2" w:themeShade="BF"/>
          <w:sz w:val="20"/>
          <w:szCs w:val="20"/>
        </w:rPr>
      </w:pPr>
    </w:p>
    <w:p w:rsidR="00B72FC4" w:rsidRDefault="00B72FC4" w:rsidP="00807BD5">
      <w:pPr>
        <w:spacing w:after="200" w:line="276" w:lineRule="auto"/>
        <w:jc w:val="both"/>
        <w:rPr>
          <w:rFonts w:ascii="Arial" w:hAnsi="Arial" w:cs="Arial"/>
          <w:i/>
          <w:color w:val="17365D" w:themeColor="text2" w:themeShade="BF"/>
          <w:sz w:val="20"/>
          <w:szCs w:val="20"/>
        </w:rPr>
      </w:pPr>
    </w:p>
    <w:p w:rsidR="00B72FC4" w:rsidRDefault="00B72FC4" w:rsidP="00807BD5">
      <w:pPr>
        <w:spacing w:after="200" w:line="276" w:lineRule="auto"/>
        <w:jc w:val="both"/>
        <w:rPr>
          <w:rFonts w:ascii="Arial" w:hAnsi="Arial" w:cs="Arial"/>
          <w:i/>
          <w:color w:val="17365D" w:themeColor="text2" w:themeShade="BF"/>
          <w:sz w:val="20"/>
          <w:szCs w:val="20"/>
        </w:rPr>
      </w:pPr>
    </w:p>
    <w:p w:rsidR="00D57CBA" w:rsidRDefault="00D57CBA" w:rsidP="00807BD5">
      <w:pPr>
        <w:spacing w:after="200" w:line="276" w:lineRule="auto"/>
        <w:jc w:val="both"/>
        <w:rPr>
          <w:rFonts w:ascii="Arial" w:hAnsi="Arial" w:cs="Arial"/>
          <w:i/>
          <w:color w:val="17365D" w:themeColor="text2" w:themeShade="BF"/>
          <w:sz w:val="20"/>
          <w:szCs w:val="20"/>
        </w:rPr>
      </w:pPr>
    </w:p>
    <w:p w:rsidR="006B2627" w:rsidRPr="00807BD5" w:rsidRDefault="008B49AA" w:rsidP="00807BD5">
      <w:pPr>
        <w:spacing w:after="200" w:line="276" w:lineRule="auto"/>
        <w:jc w:val="both"/>
        <w:rPr>
          <w:rFonts w:ascii="Arial" w:hAnsi="Arial" w:cs="Arial"/>
          <w:b/>
          <w:bCs/>
          <w:iCs/>
          <w:color w:val="000000" w:themeColor="text1"/>
          <w:sz w:val="20"/>
          <w:szCs w:val="20"/>
          <w:lang w:val="en-IN"/>
        </w:rPr>
      </w:pPr>
      <w:r>
        <w:rPr>
          <w:rFonts w:ascii="Arial" w:hAnsi="Arial" w:cs="Arial"/>
          <w:i/>
          <w:color w:val="17365D" w:themeColor="text2" w:themeShade="BF"/>
          <w:sz w:val="20"/>
          <w:szCs w:val="20"/>
        </w:rPr>
        <w:t xml:space="preserve">Disclaimer : </w:t>
      </w:r>
      <w:r w:rsidR="003B67AE" w:rsidRPr="00DA0210">
        <w:rPr>
          <w:rFonts w:ascii="Arial" w:hAnsi="Arial" w:cs="Arial"/>
          <w:i/>
          <w:color w:val="17365D" w:themeColor="text2" w:themeShade="BF"/>
          <w:sz w:val="20"/>
          <w:szCs w:val="20"/>
        </w:rPr>
        <w:t xml:space="preserve">The news in the GST Corner is purely according to the information available in public domain and </w:t>
      </w:r>
      <w:r w:rsidR="006257C5" w:rsidRPr="00DA0210">
        <w:rPr>
          <w:rFonts w:ascii="Arial" w:hAnsi="Arial" w:cs="Arial"/>
          <w:i/>
          <w:color w:val="17365D" w:themeColor="text2" w:themeShade="BF"/>
          <w:sz w:val="20"/>
          <w:szCs w:val="20"/>
        </w:rPr>
        <w:t xml:space="preserve">does not necessarily reflect the views of </w:t>
      </w:r>
      <w:r w:rsidR="003B67AE" w:rsidRPr="00DA0210">
        <w:rPr>
          <w:rFonts w:ascii="Arial" w:hAnsi="Arial" w:cs="Arial"/>
          <w:i/>
          <w:color w:val="17365D" w:themeColor="text2" w:themeShade="BF"/>
          <w:sz w:val="20"/>
          <w:szCs w:val="20"/>
        </w:rPr>
        <w:t>ICSI</w:t>
      </w:r>
      <w:r w:rsidR="00841CF2" w:rsidRPr="00DA0210">
        <w:rPr>
          <w:rFonts w:ascii="Arial" w:hAnsi="Arial" w:cs="Arial"/>
          <w:i/>
          <w:color w:val="17365D" w:themeColor="text2" w:themeShade="BF"/>
          <w:sz w:val="20"/>
          <w:szCs w:val="20"/>
        </w:rPr>
        <w:t>.</w:t>
      </w:r>
      <w:r w:rsidR="003B67AE" w:rsidRPr="00DA0210">
        <w:rPr>
          <w:rFonts w:ascii="Arial" w:eastAsia="Times New Roman" w:hAnsi="Arial" w:cs="Arial"/>
          <w:i/>
          <w:iCs/>
          <w:color w:val="17365D" w:themeColor="text2" w:themeShade="BF"/>
          <w:sz w:val="20"/>
          <w:szCs w:val="20"/>
        </w:rPr>
        <w:t xml:space="preserve"> Any person wishing to act on the basis of this document should do so only after cross checking with the original</w:t>
      </w:r>
      <w:r w:rsidR="00841CF2" w:rsidRPr="00DA0210">
        <w:rPr>
          <w:rFonts w:ascii="Arial" w:eastAsia="Times New Roman" w:hAnsi="Arial" w:cs="Arial"/>
          <w:i/>
          <w:iCs/>
          <w:color w:val="17365D" w:themeColor="text2" w:themeShade="BF"/>
          <w:sz w:val="20"/>
          <w:szCs w:val="20"/>
        </w:rPr>
        <w:t xml:space="preserve"> </w:t>
      </w:r>
      <w:r w:rsidR="003B67AE" w:rsidRPr="00DA0210">
        <w:rPr>
          <w:rFonts w:ascii="Arial" w:eastAsia="Times New Roman" w:hAnsi="Arial" w:cs="Arial"/>
          <w:i/>
          <w:iCs/>
          <w:color w:val="17365D" w:themeColor="text2" w:themeShade="BF"/>
          <w:sz w:val="20"/>
          <w:szCs w:val="20"/>
        </w:rPr>
        <w:t>source.</w:t>
      </w:r>
    </w:p>
    <w:sectPr w:rsidR="006B2627" w:rsidRPr="00807BD5"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470" w:rsidRDefault="007C7470" w:rsidP="00915541">
      <w:r>
        <w:separator/>
      </w:r>
    </w:p>
  </w:endnote>
  <w:endnote w:type="continuationSeparator" w:id="1">
    <w:p w:rsidR="007C7470" w:rsidRDefault="007C7470" w:rsidP="009155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470" w:rsidRDefault="007C7470" w:rsidP="00915541">
      <w:r>
        <w:separator/>
      </w:r>
    </w:p>
  </w:footnote>
  <w:footnote w:type="continuationSeparator" w:id="1">
    <w:p w:rsidR="007C7470" w:rsidRDefault="007C7470"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4C44"/>
    <w:rsid w:val="00014F2E"/>
    <w:rsid w:val="00017810"/>
    <w:rsid w:val="00025592"/>
    <w:rsid w:val="00030E54"/>
    <w:rsid w:val="00035206"/>
    <w:rsid w:val="00036251"/>
    <w:rsid w:val="000409F1"/>
    <w:rsid w:val="00057406"/>
    <w:rsid w:val="00061B07"/>
    <w:rsid w:val="00066EC6"/>
    <w:rsid w:val="0008005D"/>
    <w:rsid w:val="00080F46"/>
    <w:rsid w:val="000819C6"/>
    <w:rsid w:val="00082403"/>
    <w:rsid w:val="0008268F"/>
    <w:rsid w:val="0008378B"/>
    <w:rsid w:val="00090F6C"/>
    <w:rsid w:val="00093417"/>
    <w:rsid w:val="00094438"/>
    <w:rsid w:val="000A3606"/>
    <w:rsid w:val="000A6C62"/>
    <w:rsid w:val="000B049E"/>
    <w:rsid w:val="000B0BF1"/>
    <w:rsid w:val="000B5A92"/>
    <w:rsid w:val="000B626A"/>
    <w:rsid w:val="000B6398"/>
    <w:rsid w:val="000C523F"/>
    <w:rsid w:val="000C553A"/>
    <w:rsid w:val="000D3C15"/>
    <w:rsid w:val="000D4D75"/>
    <w:rsid w:val="000D5493"/>
    <w:rsid w:val="000D5750"/>
    <w:rsid w:val="000E07B6"/>
    <w:rsid w:val="000E561D"/>
    <w:rsid w:val="000E7A77"/>
    <w:rsid w:val="000F1F68"/>
    <w:rsid w:val="000F3614"/>
    <w:rsid w:val="00103688"/>
    <w:rsid w:val="00104A4E"/>
    <w:rsid w:val="0010575E"/>
    <w:rsid w:val="00110284"/>
    <w:rsid w:val="00123389"/>
    <w:rsid w:val="00126990"/>
    <w:rsid w:val="00136D80"/>
    <w:rsid w:val="00147B1C"/>
    <w:rsid w:val="001532FD"/>
    <w:rsid w:val="00153CD0"/>
    <w:rsid w:val="00156058"/>
    <w:rsid w:val="001615EE"/>
    <w:rsid w:val="001634D0"/>
    <w:rsid w:val="0019248C"/>
    <w:rsid w:val="001925F4"/>
    <w:rsid w:val="00194988"/>
    <w:rsid w:val="001A1EFD"/>
    <w:rsid w:val="001A3E0B"/>
    <w:rsid w:val="001B40D5"/>
    <w:rsid w:val="001B555F"/>
    <w:rsid w:val="001C7F69"/>
    <w:rsid w:val="001D0580"/>
    <w:rsid w:val="001D07C0"/>
    <w:rsid w:val="001F3EED"/>
    <w:rsid w:val="001F4C79"/>
    <w:rsid w:val="002014ED"/>
    <w:rsid w:val="00203D23"/>
    <w:rsid w:val="00204577"/>
    <w:rsid w:val="00213D1E"/>
    <w:rsid w:val="002154C2"/>
    <w:rsid w:val="00224BC8"/>
    <w:rsid w:val="00225C09"/>
    <w:rsid w:val="00230C39"/>
    <w:rsid w:val="00252953"/>
    <w:rsid w:val="00263DB5"/>
    <w:rsid w:val="002666B9"/>
    <w:rsid w:val="002766C3"/>
    <w:rsid w:val="0028378D"/>
    <w:rsid w:val="00283834"/>
    <w:rsid w:val="00292275"/>
    <w:rsid w:val="002940A0"/>
    <w:rsid w:val="002970B8"/>
    <w:rsid w:val="002A6369"/>
    <w:rsid w:val="002B06B8"/>
    <w:rsid w:val="002B33B0"/>
    <w:rsid w:val="002C08F0"/>
    <w:rsid w:val="002C12E3"/>
    <w:rsid w:val="002C26C7"/>
    <w:rsid w:val="002E18E9"/>
    <w:rsid w:val="002E196B"/>
    <w:rsid w:val="002F0127"/>
    <w:rsid w:val="00303C86"/>
    <w:rsid w:val="0030779C"/>
    <w:rsid w:val="00324CD9"/>
    <w:rsid w:val="00327195"/>
    <w:rsid w:val="0033382E"/>
    <w:rsid w:val="003409A7"/>
    <w:rsid w:val="00340D67"/>
    <w:rsid w:val="00350B4C"/>
    <w:rsid w:val="0036541E"/>
    <w:rsid w:val="0036634D"/>
    <w:rsid w:val="0037108A"/>
    <w:rsid w:val="00371298"/>
    <w:rsid w:val="00375C4A"/>
    <w:rsid w:val="00384A0A"/>
    <w:rsid w:val="00393BF0"/>
    <w:rsid w:val="0039751F"/>
    <w:rsid w:val="003A5041"/>
    <w:rsid w:val="003A7B4E"/>
    <w:rsid w:val="003B2581"/>
    <w:rsid w:val="003B5EB9"/>
    <w:rsid w:val="003B67AE"/>
    <w:rsid w:val="003B7E14"/>
    <w:rsid w:val="003C0233"/>
    <w:rsid w:val="003D3B71"/>
    <w:rsid w:val="003D664A"/>
    <w:rsid w:val="003D6E6D"/>
    <w:rsid w:val="003D75E3"/>
    <w:rsid w:val="003E5E13"/>
    <w:rsid w:val="003F51FC"/>
    <w:rsid w:val="003F5676"/>
    <w:rsid w:val="003F5922"/>
    <w:rsid w:val="0040251A"/>
    <w:rsid w:val="00404852"/>
    <w:rsid w:val="00407AFE"/>
    <w:rsid w:val="00412CB8"/>
    <w:rsid w:val="004305E6"/>
    <w:rsid w:val="00430813"/>
    <w:rsid w:val="004337FE"/>
    <w:rsid w:val="00433B4C"/>
    <w:rsid w:val="00436132"/>
    <w:rsid w:val="00443765"/>
    <w:rsid w:val="00444125"/>
    <w:rsid w:val="00445F79"/>
    <w:rsid w:val="004577E5"/>
    <w:rsid w:val="00467F01"/>
    <w:rsid w:val="004735C4"/>
    <w:rsid w:val="00475973"/>
    <w:rsid w:val="00476992"/>
    <w:rsid w:val="004778E6"/>
    <w:rsid w:val="00490DF7"/>
    <w:rsid w:val="0049403A"/>
    <w:rsid w:val="004A41A5"/>
    <w:rsid w:val="004A5155"/>
    <w:rsid w:val="004B71A6"/>
    <w:rsid w:val="004C18E6"/>
    <w:rsid w:val="004C1B3E"/>
    <w:rsid w:val="004C7407"/>
    <w:rsid w:val="004D6D8B"/>
    <w:rsid w:val="00506155"/>
    <w:rsid w:val="005071E3"/>
    <w:rsid w:val="00523F16"/>
    <w:rsid w:val="00526253"/>
    <w:rsid w:val="0053442A"/>
    <w:rsid w:val="00534DF3"/>
    <w:rsid w:val="005359FF"/>
    <w:rsid w:val="005362B2"/>
    <w:rsid w:val="00536CF5"/>
    <w:rsid w:val="00537D0F"/>
    <w:rsid w:val="00544FE5"/>
    <w:rsid w:val="00557250"/>
    <w:rsid w:val="00560A00"/>
    <w:rsid w:val="00565B67"/>
    <w:rsid w:val="00573995"/>
    <w:rsid w:val="00574DD8"/>
    <w:rsid w:val="005757E3"/>
    <w:rsid w:val="005824C6"/>
    <w:rsid w:val="00587352"/>
    <w:rsid w:val="00591697"/>
    <w:rsid w:val="005A429B"/>
    <w:rsid w:val="005B25B7"/>
    <w:rsid w:val="005B2D17"/>
    <w:rsid w:val="005C1A22"/>
    <w:rsid w:val="005C34A8"/>
    <w:rsid w:val="005C559F"/>
    <w:rsid w:val="005D257A"/>
    <w:rsid w:val="005D2F86"/>
    <w:rsid w:val="005D4DB0"/>
    <w:rsid w:val="005E045B"/>
    <w:rsid w:val="005E633F"/>
    <w:rsid w:val="005F3A51"/>
    <w:rsid w:val="005F44AA"/>
    <w:rsid w:val="005F7E4E"/>
    <w:rsid w:val="006064C6"/>
    <w:rsid w:val="00607754"/>
    <w:rsid w:val="00610497"/>
    <w:rsid w:val="00615D1D"/>
    <w:rsid w:val="00622E65"/>
    <w:rsid w:val="00623ECD"/>
    <w:rsid w:val="006257C5"/>
    <w:rsid w:val="00626855"/>
    <w:rsid w:val="006412F5"/>
    <w:rsid w:val="006418AA"/>
    <w:rsid w:val="00661A1B"/>
    <w:rsid w:val="00670145"/>
    <w:rsid w:val="00672152"/>
    <w:rsid w:val="00672D7F"/>
    <w:rsid w:val="006741F0"/>
    <w:rsid w:val="006757C3"/>
    <w:rsid w:val="006909FD"/>
    <w:rsid w:val="006A40AF"/>
    <w:rsid w:val="006A4CAF"/>
    <w:rsid w:val="006A70A4"/>
    <w:rsid w:val="006B2627"/>
    <w:rsid w:val="006B2C74"/>
    <w:rsid w:val="006B7A6F"/>
    <w:rsid w:val="006C1C23"/>
    <w:rsid w:val="006C1FC7"/>
    <w:rsid w:val="006C21D1"/>
    <w:rsid w:val="006C62E5"/>
    <w:rsid w:val="006C6CC5"/>
    <w:rsid w:val="006C781D"/>
    <w:rsid w:val="006D0EA6"/>
    <w:rsid w:val="006D0FD6"/>
    <w:rsid w:val="006E209E"/>
    <w:rsid w:val="006E50B4"/>
    <w:rsid w:val="006F4482"/>
    <w:rsid w:val="006F44FF"/>
    <w:rsid w:val="0071076F"/>
    <w:rsid w:val="00715E57"/>
    <w:rsid w:val="0072518C"/>
    <w:rsid w:val="007271E4"/>
    <w:rsid w:val="00727663"/>
    <w:rsid w:val="0074050F"/>
    <w:rsid w:val="00741783"/>
    <w:rsid w:val="00741EE9"/>
    <w:rsid w:val="0074213B"/>
    <w:rsid w:val="0074213E"/>
    <w:rsid w:val="007434DE"/>
    <w:rsid w:val="00751BC9"/>
    <w:rsid w:val="00762106"/>
    <w:rsid w:val="0077133F"/>
    <w:rsid w:val="00772749"/>
    <w:rsid w:val="00773872"/>
    <w:rsid w:val="0077520A"/>
    <w:rsid w:val="00782088"/>
    <w:rsid w:val="0079027A"/>
    <w:rsid w:val="00790F09"/>
    <w:rsid w:val="00792F45"/>
    <w:rsid w:val="007A5022"/>
    <w:rsid w:val="007A6263"/>
    <w:rsid w:val="007B5C3E"/>
    <w:rsid w:val="007B6AC7"/>
    <w:rsid w:val="007C131B"/>
    <w:rsid w:val="007C41C6"/>
    <w:rsid w:val="007C617B"/>
    <w:rsid w:val="007C7470"/>
    <w:rsid w:val="007D5682"/>
    <w:rsid w:val="007F2B46"/>
    <w:rsid w:val="007F3416"/>
    <w:rsid w:val="00800025"/>
    <w:rsid w:val="00807BD5"/>
    <w:rsid w:val="00817937"/>
    <w:rsid w:val="008335D6"/>
    <w:rsid w:val="00833ADE"/>
    <w:rsid w:val="008365C6"/>
    <w:rsid w:val="00841CF2"/>
    <w:rsid w:val="00843083"/>
    <w:rsid w:val="008530A0"/>
    <w:rsid w:val="008546CA"/>
    <w:rsid w:val="00855071"/>
    <w:rsid w:val="00855205"/>
    <w:rsid w:val="00857C26"/>
    <w:rsid w:val="00860ADA"/>
    <w:rsid w:val="008905B2"/>
    <w:rsid w:val="0089419C"/>
    <w:rsid w:val="008941CF"/>
    <w:rsid w:val="008941F1"/>
    <w:rsid w:val="00896BD0"/>
    <w:rsid w:val="008A4E6A"/>
    <w:rsid w:val="008B361C"/>
    <w:rsid w:val="008B49AA"/>
    <w:rsid w:val="008D0F3B"/>
    <w:rsid w:val="008E3462"/>
    <w:rsid w:val="008E7919"/>
    <w:rsid w:val="008F14D0"/>
    <w:rsid w:val="009011C7"/>
    <w:rsid w:val="009017C9"/>
    <w:rsid w:val="009126D0"/>
    <w:rsid w:val="00915541"/>
    <w:rsid w:val="00921C55"/>
    <w:rsid w:val="0094073C"/>
    <w:rsid w:val="00941C19"/>
    <w:rsid w:val="00942294"/>
    <w:rsid w:val="009455B0"/>
    <w:rsid w:val="0095227A"/>
    <w:rsid w:val="00953FD2"/>
    <w:rsid w:val="009566E1"/>
    <w:rsid w:val="00961888"/>
    <w:rsid w:val="00962EA5"/>
    <w:rsid w:val="00972BF6"/>
    <w:rsid w:val="0097727F"/>
    <w:rsid w:val="009835A2"/>
    <w:rsid w:val="00984563"/>
    <w:rsid w:val="009A1654"/>
    <w:rsid w:val="009A396F"/>
    <w:rsid w:val="009A4D29"/>
    <w:rsid w:val="009B509C"/>
    <w:rsid w:val="009B58FF"/>
    <w:rsid w:val="009B6ABD"/>
    <w:rsid w:val="009D3E63"/>
    <w:rsid w:val="009E0298"/>
    <w:rsid w:val="009E1F2A"/>
    <w:rsid w:val="009E3A87"/>
    <w:rsid w:val="009F1449"/>
    <w:rsid w:val="009F5061"/>
    <w:rsid w:val="00A002FA"/>
    <w:rsid w:val="00A1279F"/>
    <w:rsid w:val="00A141E8"/>
    <w:rsid w:val="00A20E10"/>
    <w:rsid w:val="00A21079"/>
    <w:rsid w:val="00A22AF3"/>
    <w:rsid w:val="00A31F7E"/>
    <w:rsid w:val="00A320A7"/>
    <w:rsid w:val="00A35E50"/>
    <w:rsid w:val="00A45031"/>
    <w:rsid w:val="00A610D7"/>
    <w:rsid w:val="00A77EBE"/>
    <w:rsid w:val="00A823D6"/>
    <w:rsid w:val="00A85D75"/>
    <w:rsid w:val="00A86AC5"/>
    <w:rsid w:val="00AB075F"/>
    <w:rsid w:val="00AB61CC"/>
    <w:rsid w:val="00AD11F0"/>
    <w:rsid w:val="00AF13A6"/>
    <w:rsid w:val="00AF6679"/>
    <w:rsid w:val="00AF7BE9"/>
    <w:rsid w:val="00B00541"/>
    <w:rsid w:val="00B00EC8"/>
    <w:rsid w:val="00B04DF5"/>
    <w:rsid w:val="00B06316"/>
    <w:rsid w:val="00B20CF5"/>
    <w:rsid w:val="00B246C0"/>
    <w:rsid w:val="00B26560"/>
    <w:rsid w:val="00B27BBE"/>
    <w:rsid w:val="00B30CC3"/>
    <w:rsid w:val="00B32FBE"/>
    <w:rsid w:val="00B41752"/>
    <w:rsid w:val="00B42956"/>
    <w:rsid w:val="00B4305A"/>
    <w:rsid w:val="00B439CE"/>
    <w:rsid w:val="00B5222C"/>
    <w:rsid w:val="00B60812"/>
    <w:rsid w:val="00B62E7D"/>
    <w:rsid w:val="00B642D4"/>
    <w:rsid w:val="00B66DC8"/>
    <w:rsid w:val="00B67F4B"/>
    <w:rsid w:val="00B70107"/>
    <w:rsid w:val="00B72FC4"/>
    <w:rsid w:val="00B809F0"/>
    <w:rsid w:val="00B812FE"/>
    <w:rsid w:val="00B82BAE"/>
    <w:rsid w:val="00B902FD"/>
    <w:rsid w:val="00B92C76"/>
    <w:rsid w:val="00BA5066"/>
    <w:rsid w:val="00BA6501"/>
    <w:rsid w:val="00BB246B"/>
    <w:rsid w:val="00BB4C20"/>
    <w:rsid w:val="00BC3053"/>
    <w:rsid w:val="00BC3289"/>
    <w:rsid w:val="00BC4E18"/>
    <w:rsid w:val="00BD0A42"/>
    <w:rsid w:val="00BD1C5F"/>
    <w:rsid w:val="00BD411C"/>
    <w:rsid w:val="00BD53B3"/>
    <w:rsid w:val="00BD59DB"/>
    <w:rsid w:val="00BF66E1"/>
    <w:rsid w:val="00C005A3"/>
    <w:rsid w:val="00C02F6F"/>
    <w:rsid w:val="00C1399F"/>
    <w:rsid w:val="00C14576"/>
    <w:rsid w:val="00C1777C"/>
    <w:rsid w:val="00C30E5C"/>
    <w:rsid w:val="00C40549"/>
    <w:rsid w:val="00C51637"/>
    <w:rsid w:val="00C54FBC"/>
    <w:rsid w:val="00C57701"/>
    <w:rsid w:val="00C60B86"/>
    <w:rsid w:val="00C60B90"/>
    <w:rsid w:val="00C60B95"/>
    <w:rsid w:val="00C62AC2"/>
    <w:rsid w:val="00C6324B"/>
    <w:rsid w:val="00C633C8"/>
    <w:rsid w:val="00C6545E"/>
    <w:rsid w:val="00C74BD0"/>
    <w:rsid w:val="00C75328"/>
    <w:rsid w:val="00C77F73"/>
    <w:rsid w:val="00C80C88"/>
    <w:rsid w:val="00C85172"/>
    <w:rsid w:val="00C85DBA"/>
    <w:rsid w:val="00C942D7"/>
    <w:rsid w:val="00CA775C"/>
    <w:rsid w:val="00CB1607"/>
    <w:rsid w:val="00CC5054"/>
    <w:rsid w:val="00CE5CD5"/>
    <w:rsid w:val="00CF6FEB"/>
    <w:rsid w:val="00D02C13"/>
    <w:rsid w:val="00D1030B"/>
    <w:rsid w:val="00D26E46"/>
    <w:rsid w:val="00D503E1"/>
    <w:rsid w:val="00D5310B"/>
    <w:rsid w:val="00D55343"/>
    <w:rsid w:val="00D57CBA"/>
    <w:rsid w:val="00D61745"/>
    <w:rsid w:val="00D63FBC"/>
    <w:rsid w:val="00D92366"/>
    <w:rsid w:val="00D94F0A"/>
    <w:rsid w:val="00D95BCD"/>
    <w:rsid w:val="00DA0210"/>
    <w:rsid w:val="00DA6BE7"/>
    <w:rsid w:val="00DB3A9B"/>
    <w:rsid w:val="00DB7EA0"/>
    <w:rsid w:val="00DC1041"/>
    <w:rsid w:val="00DC2776"/>
    <w:rsid w:val="00DD620A"/>
    <w:rsid w:val="00DD74A7"/>
    <w:rsid w:val="00DE7698"/>
    <w:rsid w:val="00DF0E04"/>
    <w:rsid w:val="00E23A47"/>
    <w:rsid w:val="00E2685E"/>
    <w:rsid w:val="00E31257"/>
    <w:rsid w:val="00E33634"/>
    <w:rsid w:val="00E35074"/>
    <w:rsid w:val="00E37808"/>
    <w:rsid w:val="00E410EC"/>
    <w:rsid w:val="00E41571"/>
    <w:rsid w:val="00E439C5"/>
    <w:rsid w:val="00E4653A"/>
    <w:rsid w:val="00E51DDA"/>
    <w:rsid w:val="00E530BF"/>
    <w:rsid w:val="00E54407"/>
    <w:rsid w:val="00E555E6"/>
    <w:rsid w:val="00E61F87"/>
    <w:rsid w:val="00E7342E"/>
    <w:rsid w:val="00E73648"/>
    <w:rsid w:val="00E816BD"/>
    <w:rsid w:val="00E939C5"/>
    <w:rsid w:val="00EA2191"/>
    <w:rsid w:val="00EA55BE"/>
    <w:rsid w:val="00EA68DD"/>
    <w:rsid w:val="00EC5BB5"/>
    <w:rsid w:val="00EC61DE"/>
    <w:rsid w:val="00ED0110"/>
    <w:rsid w:val="00EE6870"/>
    <w:rsid w:val="00EF4542"/>
    <w:rsid w:val="00EF7785"/>
    <w:rsid w:val="00F060D4"/>
    <w:rsid w:val="00F1286C"/>
    <w:rsid w:val="00F24E45"/>
    <w:rsid w:val="00F27AAF"/>
    <w:rsid w:val="00F33B26"/>
    <w:rsid w:val="00F37993"/>
    <w:rsid w:val="00F41CD7"/>
    <w:rsid w:val="00F5138B"/>
    <w:rsid w:val="00F51A8A"/>
    <w:rsid w:val="00F65C6A"/>
    <w:rsid w:val="00F72529"/>
    <w:rsid w:val="00F74D60"/>
    <w:rsid w:val="00FA0547"/>
    <w:rsid w:val="00FA501B"/>
    <w:rsid w:val="00FA7FBC"/>
    <w:rsid w:val="00FB44FA"/>
    <w:rsid w:val="00FC6412"/>
    <w:rsid w:val="00FD3D4F"/>
    <w:rsid w:val="00FE46E3"/>
    <w:rsid w:val="00FE7B95"/>
    <w:rsid w:val="00FE7CCA"/>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mesofindia.indiatimes.com/toireporter/author-Suchandana-Gupta-35411708.c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dianexpress.com/tag/arvind-kejriwal/" TargetMode="Externa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dianexpress.com/tag/bjp/"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1</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e0747</cp:lastModifiedBy>
  <cp:revision>185</cp:revision>
  <cp:lastPrinted>2016-04-11T04:27:00Z</cp:lastPrinted>
  <dcterms:created xsi:type="dcterms:W3CDTF">2016-02-19T04:37:00Z</dcterms:created>
  <dcterms:modified xsi:type="dcterms:W3CDTF">2016-08-26T04:54:00Z</dcterms:modified>
</cp:coreProperties>
</file>