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5F7A21" w:rsidRDefault="004778E6"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r w:rsidRPr="005F7A21">
        <w:rPr>
          <w:rFonts w:asciiTheme="majorHAnsi" w:hAnsiTheme="majorHAnsi"/>
          <w:b/>
          <w:noProof/>
          <w:sz w:val="28"/>
          <w:szCs w:val="28"/>
          <w:lang w:val="en-IN" w:eastAsia="en-IN"/>
        </w:rPr>
        <w:tab/>
      </w:r>
      <w:r w:rsidRPr="005F7A21">
        <w:rPr>
          <w:rFonts w:asciiTheme="majorHAnsi" w:hAnsiTheme="majorHAnsi"/>
          <w:b/>
          <w:noProof/>
          <w:sz w:val="28"/>
          <w:szCs w:val="28"/>
          <w:lang w:val="en-IN" w:eastAsia="en-IN"/>
        </w:rPr>
        <w:tab/>
      </w:r>
      <w:r w:rsidRPr="005F7A21">
        <w:rPr>
          <w:rFonts w:asciiTheme="majorHAnsi" w:hAnsiTheme="majorHAnsi"/>
          <w:b/>
          <w:noProof/>
          <w:sz w:val="28"/>
          <w:szCs w:val="28"/>
          <w:lang w:val="en-IN" w:eastAsia="en-IN"/>
        </w:rPr>
        <w:tab/>
      </w:r>
      <w:r w:rsidR="00A320A7" w:rsidRPr="005F7A21">
        <w:rPr>
          <w:rFonts w:asciiTheme="majorHAnsi" w:hAnsiTheme="majorHAnsi"/>
          <w:b/>
          <w:noProof/>
          <w:sz w:val="28"/>
          <w:szCs w:val="28"/>
          <w:lang w:val="en-IN" w:eastAsia="en-IN"/>
        </w:rPr>
        <w:t>GST</w:t>
      </w:r>
      <w:r w:rsidR="00523F16" w:rsidRPr="005F7A21">
        <w:rPr>
          <w:rFonts w:asciiTheme="majorHAnsi" w:hAnsiTheme="majorHAnsi"/>
          <w:b/>
          <w:noProof/>
          <w:sz w:val="28"/>
          <w:szCs w:val="28"/>
          <w:lang w:val="en-IN" w:eastAsia="en-IN"/>
        </w:rPr>
        <w:t xml:space="preserve"> HEADLINES</w:t>
      </w:r>
    </w:p>
    <w:p w:rsidR="009E1F2A" w:rsidRPr="005F7A21" w:rsidRDefault="001E55DA" w:rsidP="00573995">
      <w:pPr>
        <w:pStyle w:val="NormalWeb"/>
        <w:spacing w:before="0" w:beforeAutospacing="0" w:after="120" w:afterAutospacing="0"/>
        <w:ind w:left="2880" w:right="180" w:firstLine="720"/>
        <w:rPr>
          <w:rFonts w:asciiTheme="majorHAnsi" w:hAnsiTheme="majorHAnsi" w:cs="Cambria"/>
          <w:b/>
          <w:bCs/>
          <w:iCs/>
          <w:lang w:val="en-IN"/>
        </w:rPr>
      </w:pPr>
      <w:r w:rsidRPr="005F7A21">
        <w:rPr>
          <w:rFonts w:asciiTheme="majorHAnsi" w:hAnsiTheme="majorHAnsi" w:cs="Cambria"/>
          <w:b/>
          <w:bCs/>
          <w:iCs/>
          <w:lang w:val="en-IN"/>
        </w:rPr>
        <w:t xml:space="preserve">  October 20</w:t>
      </w:r>
      <w:r w:rsidR="00B24FA7" w:rsidRPr="005F7A21">
        <w:rPr>
          <w:rFonts w:asciiTheme="majorHAnsi" w:hAnsiTheme="majorHAnsi" w:cs="Cambria"/>
          <w:b/>
          <w:bCs/>
          <w:iCs/>
          <w:lang w:val="en-IN"/>
        </w:rPr>
        <w:t xml:space="preserve">, </w:t>
      </w:r>
      <w:r w:rsidR="00110284" w:rsidRPr="005F7A21">
        <w:rPr>
          <w:rFonts w:asciiTheme="majorHAnsi" w:hAnsiTheme="majorHAnsi" w:cs="Cambria"/>
          <w:b/>
          <w:bCs/>
          <w:iCs/>
          <w:lang w:val="en-IN"/>
        </w:rPr>
        <w:t>2016</w:t>
      </w:r>
      <w:bookmarkStart w:id="0" w:name="_GoBack"/>
      <w:bookmarkEnd w:id="0"/>
    </w:p>
    <w:p w:rsidR="00653B03" w:rsidRDefault="00653B03" w:rsidP="00653B03">
      <w:pPr>
        <w:shd w:val="clear" w:color="auto" w:fill="FFFFFF"/>
        <w:spacing w:after="150"/>
        <w:outlineLvl w:val="0"/>
        <w:rPr>
          <w:rFonts w:asciiTheme="majorHAnsi" w:eastAsia="Times New Roman" w:hAnsiTheme="majorHAnsi"/>
          <w:b/>
          <w:bCs/>
          <w:kern w:val="36"/>
          <w:sz w:val="36"/>
          <w:szCs w:val="36"/>
          <w:lang w:val="en-IN" w:eastAsia="en-IN"/>
        </w:rPr>
      </w:pPr>
    </w:p>
    <w:p w:rsidR="0015648A" w:rsidRDefault="0015648A" w:rsidP="00653B03">
      <w:pPr>
        <w:shd w:val="clear" w:color="auto" w:fill="FFFFFF"/>
        <w:spacing w:after="150"/>
        <w:outlineLvl w:val="0"/>
        <w:rPr>
          <w:rFonts w:asciiTheme="majorHAnsi" w:eastAsia="Times New Roman" w:hAnsiTheme="majorHAnsi"/>
          <w:b/>
          <w:bCs/>
          <w:kern w:val="36"/>
          <w:sz w:val="36"/>
          <w:szCs w:val="36"/>
          <w:lang w:val="en-IN" w:eastAsia="en-IN"/>
        </w:rPr>
      </w:pPr>
    </w:p>
    <w:p w:rsidR="0015648A" w:rsidRPr="005F7A21" w:rsidRDefault="0015648A" w:rsidP="00653B03">
      <w:pPr>
        <w:shd w:val="clear" w:color="auto" w:fill="FFFFFF"/>
        <w:spacing w:after="150"/>
        <w:outlineLvl w:val="0"/>
        <w:rPr>
          <w:rFonts w:asciiTheme="majorHAnsi" w:eastAsia="Times New Roman" w:hAnsiTheme="majorHAnsi"/>
          <w:b/>
          <w:bCs/>
          <w:kern w:val="36"/>
          <w:sz w:val="36"/>
          <w:szCs w:val="36"/>
          <w:lang w:val="en-IN" w:eastAsia="en-IN"/>
        </w:rPr>
      </w:pPr>
    </w:p>
    <w:p w:rsidR="00502B6F" w:rsidRDefault="005F7A21" w:rsidP="0015648A">
      <w:pPr>
        <w:pStyle w:val="Heading1"/>
        <w:shd w:val="clear" w:color="auto" w:fill="FFFFFF"/>
        <w:spacing w:before="0" w:beforeAutospacing="0" w:after="150" w:afterAutospacing="0"/>
        <w:rPr>
          <w:rFonts w:ascii="Georgia" w:hAnsi="Georgia"/>
          <w:sz w:val="36"/>
          <w:szCs w:val="36"/>
        </w:rPr>
      </w:pPr>
      <w:r w:rsidRPr="005F7A21">
        <w:rPr>
          <w:rFonts w:ascii="Georgia" w:hAnsi="Georgia"/>
          <w:sz w:val="36"/>
          <w:szCs w:val="36"/>
        </w:rPr>
        <w:t xml:space="preserve">No Decision Yet </w:t>
      </w:r>
      <w:r w:rsidR="0015648A" w:rsidRPr="005F7A21">
        <w:rPr>
          <w:rFonts w:ascii="Georgia" w:hAnsi="Georgia"/>
          <w:sz w:val="36"/>
          <w:szCs w:val="36"/>
        </w:rPr>
        <w:t xml:space="preserve">on </w:t>
      </w:r>
      <w:r w:rsidRPr="005F7A21">
        <w:rPr>
          <w:rFonts w:ascii="Georgia" w:hAnsi="Georgia"/>
          <w:sz w:val="36"/>
          <w:szCs w:val="36"/>
        </w:rPr>
        <w:t xml:space="preserve">GST Rates </w:t>
      </w:r>
      <w:r w:rsidR="0015648A" w:rsidRPr="005F7A21">
        <w:rPr>
          <w:rFonts w:ascii="Georgia" w:hAnsi="Georgia"/>
          <w:sz w:val="36"/>
          <w:szCs w:val="36"/>
        </w:rPr>
        <w:t xml:space="preserve">as </w:t>
      </w:r>
      <w:r w:rsidRPr="005F7A21">
        <w:rPr>
          <w:rFonts w:ascii="Georgia" w:hAnsi="Georgia"/>
          <w:sz w:val="36"/>
          <w:szCs w:val="36"/>
        </w:rPr>
        <w:t>States Oppose Cess</w:t>
      </w:r>
    </w:p>
    <w:p w:rsidR="0015648A" w:rsidRPr="0015648A" w:rsidRDefault="0015648A" w:rsidP="0015648A">
      <w:pPr>
        <w:pStyle w:val="Heading1"/>
        <w:shd w:val="clear" w:color="auto" w:fill="FFFFFF"/>
        <w:spacing w:before="0" w:beforeAutospacing="0" w:after="150" w:afterAutospacing="0"/>
        <w:rPr>
          <w:rFonts w:ascii="Georgia" w:hAnsi="Georgia"/>
          <w:sz w:val="36"/>
          <w:szCs w:val="36"/>
        </w:rPr>
      </w:pPr>
    </w:p>
    <w:p w:rsidR="0015648A" w:rsidRPr="005F7A21" w:rsidRDefault="0015648A" w:rsidP="00807BD5">
      <w:pPr>
        <w:spacing w:after="200" w:line="276" w:lineRule="auto"/>
        <w:jc w:val="both"/>
        <w:rPr>
          <w:rFonts w:ascii="Arial" w:hAnsi="Arial" w:cs="Arial"/>
          <w:i/>
          <w:sz w:val="20"/>
          <w:szCs w:val="20"/>
        </w:rPr>
      </w:pPr>
    </w:p>
    <w:p w:rsidR="00692CA4" w:rsidRPr="00692CA4" w:rsidRDefault="00692CA4" w:rsidP="00692CA4">
      <w:pPr>
        <w:shd w:val="clear" w:color="auto" w:fill="FFFFFF"/>
        <w:spacing w:after="150"/>
        <w:outlineLvl w:val="0"/>
        <w:rPr>
          <w:rFonts w:ascii="Georgia" w:eastAsia="Times New Roman" w:hAnsi="Georgia"/>
          <w:b/>
          <w:bCs/>
          <w:kern w:val="36"/>
          <w:sz w:val="36"/>
          <w:szCs w:val="36"/>
          <w:lang w:val="en-IN" w:eastAsia="en-IN"/>
        </w:rPr>
      </w:pPr>
      <w:r>
        <w:rPr>
          <w:rFonts w:ascii="Georgia" w:eastAsia="Times New Roman" w:hAnsi="Georgia"/>
          <w:b/>
          <w:bCs/>
          <w:kern w:val="36"/>
          <w:sz w:val="36"/>
          <w:szCs w:val="36"/>
          <w:lang w:val="en-IN" w:eastAsia="en-IN"/>
        </w:rPr>
        <w:t xml:space="preserve">Exempt Gems, Jewellery Exports </w:t>
      </w:r>
      <w:r w:rsidR="0015648A">
        <w:rPr>
          <w:rFonts w:ascii="Georgia" w:eastAsia="Times New Roman" w:hAnsi="Georgia"/>
          <w:b/>
          <w:bCs/>
          <w:kern w:val="36"/>
          <w:sz w:val="36"/>
          <w:szCs w:val="36"/>
          <w:lang w:val="en-IN" w:eastAsia="en-IN"/>
        </w:rPr>
        <w:t>f</w:t>
      </w:r>
      <w:r w:rsidR="0015648A" w:rsidRPr="00692CA4">
        <w:rPr>
          <w:rFonts w:ascii="Georgia" w:eastAsia="Times New Roman" w:hAnsi="Georgia"/>
          <w:b/>
          <w:bCs/>
          <w:kern w:val="36"/>
          <w:sz w:val="36"/>
          <w:szCs w:val="36"/>
          <w:lang w:val="en-IN" w:eastAsia="en-IN"/>
        </w:rPr>
        <w:t xml:space="preserve">rom </w:t>
      </w:r>
      <w:r w:rsidRPr="00692CA4">
        <w:rPr>
          <w:rFonts w:ascii="Georgia" w:eastAsia="Times New Roman" w:hAnsi="Georgia"/>
          <w:b/>
          <w:bCs/>
          <w:kern w:val="36"/>
          <w:sz w:val="36"/>
          <w:szCs w:val="36"/>
          <w:lang w:val="en-IN" w:eastAsia="en-IN"/>
        </w:rPr>
        <w:t>GST</w:t>
      </w:r>
    </w:p>
    <w:p w:rsidR="00692CA4" w:rsidRPr="005F7A21" w:rsidRDefault="00692CA4" w:rsidP="0015648A">
      <w:pPr>
        <w:shd w:val="clear" w:color="auto" w:fill="FFFFFF"/>
        <w:spacing w:after="360"/>
        <w:ind w:left="6480" w:firstLine="720"/>
        <w:jc w:val="right"/>
        <w:outlineLvl w:val="0"/>
        <w:rPr>
          <w:rFonts w:asciiTheme="majorHAnsi" w:hAnsiTheme="majorHAnsi"/>
          <w:b/>
          <w:i/>
          <w:sz w:val="28"/>
          <w:szCs w:val="28"/>
        </w:rPr>
      </w:pPr>
      <w:r w:rsidRPr="005F7A21">
        <w:rPr>
          <w:rFonts w:asciiTheme="majorHAnsi" w:hAnsiTheme="majorHAnsi"/>
          <w:b/>
          <w:i/>
          <w:sz w:val="28"/>
          <w:szCs w:val="28"/>
        </w:rPr>
        <w:t>[</w:t>
      </w:r>
      <w:r w:rsidR="0015648A" w:rsidRPr="005F7A21">
        <w:rPr>
          <w:rFonts w:asciiTheme="majorHAnsi" w:hAnsiTheme="majorHAnsi"/>
          <w:b/>
          <w:i/>
          <w:sz w:val="28"/>
          <w:szCs w:val="28"/>
        </w:rPr>
        <w:t>Source:</w:t>
      </w:r>
      <w:r w:rsidRPr="005F7A21">
        <w:rPr>
          <w:rFonts w:asciiTheme="majorHAnsi" w:hAnsiTheme="majorHAnsi"/>
          <w:b/>
          <w:i/>
          <w:sz w:val="28"/>
          <w:szCs w:val="28"/>
        </w:rPr>
        <w:t xml:space="preserve"> The Hindu]</w:t>
      </w:r>
    </w:p>
    <w:p w:rsidR="00FB3409" w:rsidRPr="005F7A21" w:rsidRDefault="00FB3409" w:rsidP="006A05E7">
      <w:pPr>
        <w:pStyle w:val="Heading1"/>
        <w:shd w:val="clear" w:color="auto" w:fill="FFFFFF"/>
        <w:spacing w:before="0" w:beforeAutospacing="0" w:after="0" w:afterAutospacing="0" w:line="750" w:lineRule="atLeast"/>
        <w:rPr>
          <w:rFonts w:asciiTheme="majorHAnsi" w:hAnsiTheme="majorHAnsi"/>
          <w:sz w:val="40"/>
          <w:szCs w:val="40"/>
        </w:rPr>
      </w:pPr>
    </w:p>
    <w:p w:rsidR="00FB3409" w:rsidRPr="005F7A21" w:rsidRDefault="00FB3409" w:rsidP="006A05E7">
      <w:pPr>
        <w:pStyle w:val="Heading1"/>
        <w:shd w:val="clear" w:color="auto" w:fill="FFFFFF"/>
        <w:spacing w:before="0" w:beforeAutospacing="0" w:after="0" w:afterAutospacing="0" w:line="750" w:lineRule="atLeast"/>
        <w:rPr>
          <w:rFonts w:asciiTheme="majorHAnsi" w:hAnsiTheme="majorHAnsi"/>
          <w:sz w:val="40"/>
          <w:szCs w:val="40"/>
        </w:rPr>
      </w:pPr>
    </w:p>
    <w:p w:rsidR="00FB3409" w:rsidRPr="005F7A21" w:rsidRDefault="00FB3409" w:rsidP="006A05E7">
      <w:pPr>
        <w:pStyle w:val="Heading1"/>
        <w:shd w:val="clear" w:color="auto" w:fill="FFFFFF"/>
        <w:spacing w:before="0" w:beforeAutospacing="0" w:after="0" w:afterAutospacing="0" w:line="750" w:lineRule="atLeast"/>
        <w:rPr>
          <w:rFonts w:asciiTheme="majorHAnsi" w:hAnsiTheme="majorHAnsi"/>
          <w:sz w:val="40"/>
          <w:szCs w:val="40"/>
        </w:rPr>
      </w:pPr>
    </w:p>
    <w:p w:rsidR="005F7A21" w:rsidRDefault="005F7A21" w:rsidP="005F7A21">
      <w:pPr>
        <w:pStyle w:val="Heading1"/>
        <w:shd w:val="clear" w:color="auto" w:fill="FFFFFF"/>
        <w:spacing w:before="0" w:beforeAutospacing="0" w:after="150" w:afterAutospacing="0"/>
        <w:rPr>
          <w:rFonts w:ascii="Georgia" w:hAnsi="Georgia"/>
          <w:sz w:val="36"/>
          <w:szCs w:val="36"/>
        </w:rPr>
      </w:pPr>
    </w:p>
    <w:p w:rsidR="005F7A21" w:rsidRDefault="005F7A21" w:rsidP="005F7A21">
      <w:pPr>
        <w:pStyle w:val="Heading1"/>
        <w:shd w:val="clear" w:color="auto" w:fill="FFFFFF"/>
        <w:spacing w:before="0" w:beforeAutospacing="0" w:after="150" w:afterAutospacing="0"/>
        <w:rPr>
          <w:rFonts w:ascii="Georgia" w:hAnsi="Georgia"/>
          <w:sz w:val="36"/>
          <w:szCs w:val="36"/>
        </w:rPr>
      </w:pPr>
    </w:p>
    <w:p w:rsidR="005F7A21" w:rsidRDefault="005F7A21" w:rsidP="005F7A21">
      <w:pPr>
        <w:pStyle w:val="Heading1"/>
        <w:shd w:val="clear" w:color="auto" w:fill="FFFFFF"/>
        <w:spacing w:before="0" w:beforeAutospacing="0" w:after="150" w:afterAutospacing="0"/>
        <w:rPr>
          <w:rFonts w:ascii="Georgia" w:hAnsi="Georgia"/>
          <w:sz w:val="36"/>
          <w:szCs w:val="36"/>
        </w:rPr>
      </w:pPr>
    </w:p>
    <w:p w:rsidR="005F7A21" w:rsidRDefault="005F7A21" w:rsidP="005F7A21">
      <w:pPr>
        <w:pStyle w:val="Heading1"/>
        <w:shd w:val="clear" w:color="auto" w:fill="FFFFFF"/>
        <w:spacing w:before="0" w:beforeAutospacing="0" w:after="150" w:afterAutospacing="0"/>
        <w:rPr>
          <w:rFonts w:ascii="Georgia" w:hAnsi="Georgia"/>
          <w:sz w:val="36"/>
          <w:szCs w:val="36"/>
        </w:rPr>
      </w:pPr>
    </w:p>
    <w:p w:rsidR="005F7A21" w:rsidRDefault="005F7A21" w:rsidP="005F7A21">
      <w:pPr>
        <w:pStyle w:val="Heading1"/>
        <w:shd w:val="clear" w:color="auto" w:fill="FFFFFF"/>
        <w:spacing w:before="0" w:beforeAutospacing="0" w:after="150" w:afterAutospacing="0"/>
        <w:rPr>
          <w:rFonts w:ascii="Georgia" w:hAnsi="Georgia"/>
          <w:sz w:val="36"/>
          <w:szCs w:val="36"/>
        </w:rPr>
      </w:pPr>
    </w:p>
    <w:p w:rsidR="005F7A21" w:rsidRDefault="005F7A21" w:rsidP="005F7A21">
      <w:pPr>
        <w:pStyle w:val="Heading1"/>
        <w:shd w:val="clear" w:color="auto" w:fill="FFFFFF"/>
        <w:spacing w:before="0" w:beforeAutospacing="0" w:after="150" w:afterAutospacing="0"/>
        <w:rPr>
          <w:rFonts w:ascii="Georgia" w:hAnsi="Georgia"/>
          <w:sz w:val="36"/>
          <w:szCs w:val="36"/>
        </w:rPr>
      </w:pPr>
    </w:p>
    <w:p w:rsidR="005F7A21" w:rsidRDefault="005F7A21" w:rsidP="005F7A21">
      <w:pPr>
        <w:pStyle w:val="Heading1"/>
        <w:shd w:val="clear" w:color="auto" w:fill="FFFFFF"/>
        <w:spacing w:before="0" w:beforeAutospacing="0" w:after="150" w:afterAutospacing="0"/>
        <w:rPr>
          <w:rFonts w:ascii="Georgia" w:hAnsi="Georgia"/>
          <w:sz w:val="36"/>
          <w:szCs w:val="36"/>
        </w:rPr>
      </w:pPr>
    </w:p>
    <w:p w:rsidR="005F7A21" w:rsidRDefault="005F7A21" w:rsidP="005F7A21">
      <w:pPr>
        <w:pStyle w:val="Heading1"/>
        <w:shd w:val="clear" w:color="auto" w:fill="FFFFFF"/>
        <w:spacing w:before="0" w:beforeAutospacing="0" w:after="150" w:afterAutospacing="0"/>
        <w:rPr>
          <w:rFonts w:ascii="Georgia" w:hAnsi="Georgia"/>
          <w:sz w:val="36"/>
          <w:szCs w:val="36"/>
        </w:rPr>
      </w:pPr>
    </w:p>
    <w:p w:rsidR="005F7A21" w:rsidRDefault="005F7A21" w:rsidP="005F7A21">
      <w:pPr>
        <w:pStyle w:val="Heading1"/>
        <w:shd w:val="clear" w:color="auto" w:fill="FFFFFF"/>
        <w:spacing w:before="0" w:beforeAutospacing="0" w:after="150" w:afterAutospacing="0"/>
        <w:rPr>
          <w:rFonts w:ascii="Georgia" w:hAnsi="Georgia"/>
          <w:sz w:val="36"/>
          <w:szCs w:val="36"/>
        </w:rPr>
      </w:pPr>
    </w:p>
    <w:p w:rsidR="005F7A21" w:rsidRDefault="005F7A21" w:rsidP="005F7A21">
      <w:pPr>
        <w:pStyle w:val="Heading1"/>
        <w:shd w:val="clear" w:color="auto" w:fill="FFFFFF"/>
        <w:spacing w:before="0" w:beforeAutospacing="0" w:after="150" w:afterAutospacing="0"/>
        <w:rPr>
          <w:rFonts w:ascii="Georgia" w:hAnsi="Georgia"/>
          <w:sz w:val="36"/>
          <w:szCs w:val="36"/>
        </w:rPr>
      </w:pPr>
    </w:p>
    <w:p w:rsidR="005F7A21" w:rsidRDefault="005F7A21" w:rsidP="005F7A21">
      <w:pPr>
        <w:pStyle w:val="Heading1"/>
        <w:shd w:val="clear" w:color="auto" w:fill="FFFFFF"/>
        <w:spacing w:before="0" w:beforeAutospacing="0" w:after="150" w:afterAutospacing="0"/>
        <w:rPr>
          <w:rFonts w:ascii="Georgia" w:hAnsi="Georgia"/>
          <w:sz w:val="36"/>
          <w:szCs w:val="36"/>
        </w:rPr>
      </w:pPr>
    </w:p>
    <w:p w:rsidR="005F7A21" w:rsidRDefault="005F7A21" w:rsidP="005F7A21">
      <w:pPr>
        <w:pStyle w:val="Heading1"/>
        <w:shd w:val="clear" w:color="auto" w:fill="FFFFFF"/>
        <w:spacing w:before="0" w:beforeAutospacing="0" w:after="150" w:afterAutospacing="0"/>
        <w:rPr>
          <w:rFonts w:ascii="Georgia" w:hAnsi="Georgia"/>
          <w:sz w:val="36"/>
          <w:szCs w:val="36"/>
        </w:rPr>
      </w:pPr>
    </w:p>
    <w:p w:rsidR="005F7A21" w:rsidRDefault="005F7A21" w:rsidP="005F7A21">
      <w:pPr>
        <w:pStyle w:val="Heading1"/>
        <w:shd w:val="clear" w:color="auto" w:fill="FFFFFF"/>
        <w:spacing w:before="0" w:beforeAutospacing="0" w:after="150" w:afterAutospacing="0"/>
        <w:rPr>
          <w:rFonts w:ascii="Georgia" w:hAnsi="Georgia"/>
          <w:sz w:val="36"/>
          <w:szCs w:val="36"/>
        </w:rPr>
      </w:pPr>
    </w:p>
    <w:p w:rsidR="005F7A21" w:rsidRDefault="005F7A21" w:rsidP="005F7A21">
      <w:pPr>
        <w:pStyle w:val="Heading1"/>
        <w:shd w:val="clear" w:color="auto" w:fill="FFFFFF"/>
        <w:spacing w:before="0" w:beforeAutospacing="0" w:after="150" w:afterAutospacing="0"/>
        <w:rPr>
          <w:rFonts w:ascii="Georgia" w:hAnsi="Georgia"/>
          <w:sz w:val="36"/>
          <w:szCs w:val="36"/>
        </w:rPr>
      </w:pPr>
    </w:p>
    <w:p w:rsidR="005F7A21" w:rsidRDefault="005F7A21" w:rsidP="005F7A21">
      <w:pPr>
        <w:pStyle w:val="Heading1"/>
        <w:shd w:val="clear" w:color="auto" w:fill="FFFFFF"/>
        <w:spacing w:before="0" w:beforeAutospacing="0" w:after="150" w:afterAutospacing="0"/>
        <w:rPr>
          <w:rFonts w:ascii="Georgia" w:hAnsi="Georgia"/>
          <w:sz w:val="36"/>
          <w:szCs w:val="36"/>
        </w:rPr>
      </w:pPr>
    </w:p>
    <w:p w:rsidR="005F7A21" w:rsidRDefault="005F7A21" w:rsidP="005F7A21">
      <w:pPr>
        <w:pStyle w:val="Heading1"/>
        <w:shd w:val="clear" w:color="auto" w:fill="FFFFFF"/>
        <w:spacing w:before="0" w:beforeAutospacing="0" w:after="150" w:afterAutospacing="0"/>
        <w:rPr>
          <w:rFonts w:ascii="Georgia" w:hAnsi="Georgia"/>
          <w:sz w:val="36"/>
          <w:szCs w:val="36"/>
        </w:rPr>
      </w:pPr>
    </w:p>
    <w:p w:rsidR="005F7A21" w:rsidRDefault="005F7A21" w:rsidP="005F7A21">
      <w:pPr>
        <w:pStyle w:val="Heading1"/>
        <w:shd w:val="clear" w:color="auto" w:fill="FFFFFF"/>
        <w:spacing w:before="0" w:beforeAutospacing="0" w:after="150" w:afterAutospacing="0"/>
        <w:rPr>
          <w:rFonts w:ascii="Georgia" w:hAnsi="Georgia"/>
          <w:sz w:val="36"/>
          <w:szCs w:val="36"/>
        </w:rPr>
      </w:pPr>
    </w:p>
    <w:p w:rsidR="0015648A" w:rsidRDefault="0015648A" w:rsidP="0015648A">
      <w:pPr>
        <w:pStyle w:val="Heading1"/>
        <w:shd w:val="clear" w:color="auto" w:fill="FFFFFF"/>
        <w:spacing w:before="0" w:beforeAutospacing="0" w:after="150" w:afterAutospacing="0"/>
        <w:rPr>
          <w:rFonts w:ascii="Georgia" w:hAnsi="Georgia"/>
          <w:sz w:val="36"/>
          <w:szCs w:val="36"/>
        </w:rPr>
      </w:pPr>
      <w:r w:rsidRPr="005F7A21">
        <w:rPr>
          <w:rFonts w:ascii="Georgia" w:hAnsi="Georgia"/>
          <w:sz w:val="36"/>
          <w:szCs w:val="36"/>
        </w:rPr>
        <w:t>No Decision Yet on GST Rates as States Oppose Cess</w:t>
      </w:r>
    </w:p>
    <w:p w:rsidR="005F7A21" w:rsidRDefault="005F7A21" w:rsidP="005F7A21">
      <w:pPr>
        <w:pStyle w:val="Heading1"/>
        <w:shd w:val="clear" w:color="auto" w:fill="FFFFFF"/>
        <w:spacing w:before="0" w:beforeAutospacing="0" w:after="150" w:afterAutospacing="0"/>
        <w:rPr>
          <w:rFonts w:ascii="Georgia" w:hAnsi="Georgia"/>
          <w:sz w:val="36"/>
          <w:szCs w:val="36"/>
        </w:rPr>
      </w:pPr>
    </w:p>
    <w:p w:rsidR="005F7A21" w:rsidRPr="005F7A21" w:rsidRDefault="005F7A21" w:rsidP="0015648A">
      <w:pPr>
        <w:shd w:val="clear" w:color="auto" w:fill="FFFFFF"/>
        <w:ind w:left="270" w:right="150"/>
        <w:jc w:val="center"/>
        <w:rPr>
          <w:rFonts w:ascii="Georgia" w:hAnsi="Georgia"/>
          <w:sz w:val="21"/>
          <w:szCs w:val="21"/>
        </w:rPr>
      </w:pPr>
      <w:r w:rsidRPr="005F7A21">
        <w:rPr>
          <w:rFonts w:ascii="Georgia" w:hAnsi="Georgia"/>
          <w:noProof/>
          <w:sz w:val="21"/>
          <w:szCs w:val="21"/>
          <w:lang w:val="en-IN" w:eastAsia="en-IN"/>
        </w:rPr>
        <w:drawing>
          <wp:inline distT="0" distB="0" distL="0" distR="0">
            <wp:extent cx="4800600" cy="3387657"/>
            <wp:effectExtent l="19050" t="0" r="0" b="0"/>
            <wp:docPr id="5" name="Picture 2" descr="Finance Minister Arun Jaitley. 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ce Minister Arun Jaitley. File Photo."/>
                    <pic:cNvPicPr>
                      <a:picLocks noChangeAspect="1" noChangeArrowheads="1"/>
                    </pic:cNvPicPr>
                  </pic:nvPicPr>
                  <pic:blipFill>
                    <a:blip r:embed="rId8"/>
                    <a:srcRect/>
                    <a:stretch>
                      <a:fillRect/>
                    </a:stretch>
                  </pic:blipFill>
                  <pic:spPr bwMode="auto">
                    <a:xfrm>
                      <a:off x="0" y="0"/>
                      <a:ext cx="4800600" cy="3387657"/>
                    </a:xfrm>
                    <a:prstGeom prst="rect">
                      <a:avLst/>
                    </a:prstGeom>
                    <a:noFill/>
                    <a:ln w="9525">
                      <a:noFill/>
                      <a:miter lim="800000"/>
                      <a:headEnd/>
                      <a:tailEnd/>
                    </a:ln>
                  </pic:spPr>
                </pic:pic>
              </a:graphicData>
            </a:graphic>
          </wp:inline>
        </w:drawing>
      </w:r>
    </w:p>
    <w:p w:rsidR="005F7A21" w:rsidRPr="005F7A21" w:rsidRDefault="005F7A21" w:rsidP="005F7A21">
      <w:pPr>
        <w:ind w:left="270" w:right="150"/>
        <w:jc w:val="center"/>
        <w:rPr>
          <w:rFonts w:ascii="Georgia" w:hAnsi="Georgia"/>
          <w:sz w:val="21"/>
          <w:szCs w:val="21"/>
        </w:rPr>
      </w:pPr>
    </w:p>
    <w:p w:rsidR="005F7A21" w:rsidRPr="005F7A21" w:rsidRDefault="005F7A21" w:rsidP="0015648A">
      <w:pPr>
        <w:shd w:val="clear" w:color="auto" w:fill="FFFFFF"/>
        <w:ind w:left="270" w:right="150"/>
        <w:jc w:val="center"/>
        <w:rPr>
          <w:rFonts w:ascii="Georgia" w:hAnsi="Georgia"/>
          <w:sz w:val="21"/>
          <w:szCs w:val="21"/>
        </w:rPr>
      </w:pPr>
      <w:r w:rsidRPr="005F7A21">
        <w:rPr>
          <w:rFonts w:ascii="Georgia" w:hAnsi="Georgia"/>
          <w:noProof/>
          <w:sz w:val="21"/>
          <w:szCs w:val="21"/>
          <w:lang w:val="en-IN" w:eastAsia="en-IN"/>
        </w:rPr>
        <w:drawing>
          <wp:inline distT="0" distB="0" distL="0" distR="0">
            <wp:extent cx="4800600" cy="2655651"/>
            <wp:effectExtent l="19050" t="0" r="0" b="0"/>
            <wp:docPr id="3" name="Picture 3" descr="Union Finance Minister Arun Jaitley with Revenue Secretary Hasmukh Adhia attend the third meeting of the GST Council at Vigyan Bhawan in New Delhi on Tu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on Finance Minister Arun Jaitley with Revenue Secretary Hasmukh Adhia attend the third meeting of the GST Council at Vigyan Bhawan in New Delhi on Tuesday."/>
                    <pic:cNvPicPr>
                      <a:picLocks noChangeAspect="1" noChangeArrowheads="1"/>
                    </pic:cNvPicPr>
                  </pic:nvPicPr>
                  <pic:blipFill>
                    <a:blip r:embed="rId9"/>
                    <a:srcRect/>
                    <a:stretch>
                      <a:fillRect/>
                    </a:stretch>
                  </pic:blipFill>
                  <pic:spPr bwMode="auto">
                    <a:xfrm>
                      <a:off x="0" y="0"/>
                      <a:ext cx="4800600" cy="2655651"/>
                    </a:xfrm>
                    <a:prstGeom prst="rect">
                      <a:avLst/>
                    </a:prstGeom>
                    <a:noFill/>
                    <a:ln w="9525">
                      <a:noFill/>
                      <a:miter lim="800000"/>
                      <a:headEnd/>
                      <a:tailEnd/>
                    </a:ln>
                  </pic:spPr>
                </pic:pic>
              </a:graphicData>
            </a:graphic>
          </wp:inline>
        </w:drawing>
      </w:r>
    </w:p>
    <w:p w:rsidR="005F7A21" w:rsidRPr="002F5B57" w:rsidRDefault="002F5B57" w:rsidP="002F5B57">
      <w:pPr>
        <w:shd w:val="clear" w:color="auto" w:fill="FFFFFF"/>
        <w:spacing w:line="180" w:lineRule="atLeast"/>
        <w:ind w:left="270" w:right="150"/>
        <w:rPr>
          <w:rFonts w:ascii="Helvetica" w:hAnsi="Helvetica" w:cs="Helvetica"/>
          <w:sz w:val="14"/>
          <w:szCs w:val="14"/>
        </w:rPr>
      </w:pPr>
      <w:r>
        <w:rPr>
          <w:rFonts w:ascii="Helvetica" w:hAnsi="Helvetica" w:cs="Helvetica"/>
          <w:sz w:val="18"/>
          <w:szCs w:val="18"/>
        </w:rPr>
        <w:t>Unio</w:t>
      </w:r>
      <w:r w:rsidR="005F7A21" w:rsidRPr="005F7A21">
        <w:rPr>
          <w:rFonts w:ascii="Helvetica" w:hAnsi="Helvetica" w:cs="Helvetica"/>
          <w:sz w:val="18"/>
          <w:szCs w:val="18"/>
        </w:rPr>
        <w:t xml:space="preserve">n Finance Minister Arun Jaitley with Revenue Secretary Hasmukh Adhia </w:t>
      </w:r>
      <w:r w:rsidR="0015648A" w:rsidRPr="005F7A21">
        <w:rPr>
          <w:rFonts w:ascii="Helvetica" w:hAnsi="Helvetica" w:cs="Helvetica"/>
          <w:sz w:val="18"/>
          <w:szCs w:val="18"/>
        </w:rPr>
        <w:t>attends</w:t>
      </w:r>
      <w:r w:rsidR="005F7A21" w:rsidRPr="005F7A21">
        <w:rPr>
          <w:rFonts w:ascii="Helvetica" w:hAnsi="Helvetica" w:cs="Helvetica"/>
          <w:sz w:val="18"/>
          <w:szCs w:val="18"/>
        </w:rPr>
        <w:t xml:space="preserve"> the third meeting of the GST Council at Vigyan Bhawan in New Delhi on Tuesday.</w:t>
      </w:r>
    </w:p>
    <w:p w:rsidR="005F7A21" w:rsidRPr="005F7A21" w:rsidRDefault="005F7A21" w:rsidP="005F7A21">
      <w:pPr>
        <w:ind w:left="270" w:right="150"/>
        <w:jc w:val="center"/>
        <w:rPr>
          <w:rFonts w:ascii="Georgia" w:hAnsi="Georgia"/>
          <w:sz w:val="21"/>
          <w:szCs w:val="21"/>
        </w:rPr>
      </w:pPr>
    </w:p>
    <w:p w:rsidR="005F7A21" w:rsidRPr="002F5B57" w:rsidRDefault="005F7A21" w:rsidP="002F5B57">
      <w:pPr>
        <w:pStyle w:val="Heading2"/>
        <w:shd w:val="clear" w:color="auto" w:fill="FFFFFF"/>
        <w:spacing w:before="0" w:after="150" w:line="360" w:lineRule="auto"/>
        <w:jc w:val="both"/>
        <w:rPr>
          <w:rFonts w:asciiTheme="minorHAnsi" w:hAnsiTheme="minorHAnsi"/>
          <w:b w:val="0"/>
          <w:bCs w:val="0"/>
          <w:i/>
          <w:iCs/>
          <w:color w:val="auto"/>
          <w:sz w:val="24"/>
          <w:szCs w:val="24"/>
        </w:rPr>
      </w:pPr>
      <w:r w:rsidRPr="002F5B57">
        <w:rPr>
          <w:rFonts w:asciiTheme="minorHAnsi" w:hAnsiTheme="minorHAnsi"/>
          <w:b w:val="0"/>
          <w:bCs w:val="0"/>
          <w:i/>
          <w:iCs/>
          <w:color w:val="auto"/>
          <w:sz w:val="24"/>
          <w:szCs w:val="24"/>
        </w:rPr>
        <w:t>Council to meet again on November 3-4 to finalise the tax structure; “Structure can be finalised after consensus is reached on funding for compensations”.</w:t>
      </w:r>
    </w:p>
    <w:p w:rsidR="005F7A21" w:rsidRPr="002F5B57" w:rsidRDefault="005F7A21" w:rsidP="002F5B57">
      <w:pPr>
        <w:pStyle w:val="body"/>
        <w:shd w:val="clear" w:color="auto" w:fill="FFFFFF"/>
        <w:spacing w:before="0" w:beforeAutospacing="0" w:after="300" w:afterAutospacing="0" w:line="360" w:lineRule="auto"/>
        <w:jc w:val="both"/>
        <w:rPr>
          <w:rFonts w:asciiTheme="minorHAnsi" w:hAnsiTheme="minorHAnsi"/>
        </w:rPr>
      </w:pPr>
      <w:r w:rsidRPr="002F5B57">
        <w:rPr>
          <w:rFonts w:asciiTheme="minorHAnsi" w:hAnsiTheme="minorHAnsi"/>
        </w:rPr>
        <w:t>The GST Council’s third round of deliberations ended here on Wednesday without a decision on the rates structure after most States objected to a proposal to levy an additional cess on demerit goods.</w:t>
      </w:r>
    </w:p>
    <w:p w:rsidR="005F7A21" w:rsidRPr="002F5B57" w:rsidRDefault="005F7A21" w:rsidP="002F5B57">
      <w:pPr>
        <w:pStyle w:val="body"/>
        <w:shd w:val="clear" w:color="auto" w:fill="FFFFFF"/>
        <w:spacing w:before="0" w:beforeAutospacing="0" w:after="300" w:afterAutospacing="0" w:line="360" w:lineRule="auto"/>
        <w:jc w:val="both"/>
        <w:rPr>
          <w:rFonts w:asciiTheme="minorHAnsi" w:hAnsiTheme="minorHAnsi"/>
        </w:rPr>
      </w:pPr>
      <w:r w:rsidRPr="002F5B57">
        <w:rPr>
          <w:rFonts w:asciiTheme="minorHAnsi" w:hAnsiTheme="minorHAnsi"/>
          <w:b/>
          <w:bCs/>
        </w:rPr>
        <w:t>Triggers objections</w:t>
      </w:r>
    </w:p>
    <w:p w:rsidR="005F7A21" w:rsidRPr="002F5B57" w:rsidRDefault="005F7A21" w:rsidP="002F5B57">
      <w:pPr>
        <w:pStyle w:val="body"/>
        <w:shd w:val="clear" w:color="auto" w:fill="FFFFFF"/>
        <w:spacing w:before="0" w:beforeAutospacing="0" w:after="300" w:afterAutospacing="0" w:line="360" w:lineRule="auto"/>
        <w:jc w:val="both"/>
        <w:rPr>
          <w:rFonts w:asciiTheme="minorHAnsi" w:hAnsiTheme="minorHAnsi"/>
        </w:rPr>
      </w:pPr>
      <w:r w:rsidRPr="002F5B57">
        <w:rPr>
          <w:rFonts w:asciiTheme="minorHAnsi" w:hAnsiTheme="minorHAnsi"/>
        </w:rPr>
        <w:t>The proposal from the Centre that triggered objections was for the imposition of a cess over and above the Goods and Services Tax on ultra luxury and demerit goods such as big cars, aerated beverages and tobacco products.</w:t>
      </w:r>
    </w:p>
    <w:p w:rsidR="005F7A21" w:rsidRPr="002F5B57" w:rsidRDefault="005F7A21" w:rsidP="002F5B57">
      <w:pPr>
        <w:pStyle w:val="body"/>
        <w:shd w:val="clear" w:color="auto" w:fill="FFFFFF"/>
        <w:spacing w:before="0" w:beforeAutospacing="0" w:after="300" w:afterAutospacing="0" w:line="360" w:lineRule="auto"/>
        <w:jc w:val="both"/>
        <w:rPr>
          <w:rFonts w:asciiTheme="minorHAnsi" w:hAnsiTheme="minorHAnsi"/>
        </w:rPr>
      </w:pPr>
      <w:r w:rsidRPr="002F5B57">
        <w:rPr>
          <w:rFonts w:asciiTheme="minorHAnsi" w:hAnsiTheme="minorHAnsi"/>
        </w:rPr>
        <w:t>Finance Minister Arun Jaitley told a media conference that the GST Council — comprising Ministers from all the States and headed by him — will meet next on November 3-4 to decide on the GST rates structure.</w:t>
      </w:r>
    </w:p>
    <w:p w:rsidR="005F7A21" w:rsidRPr="002F5B57" w:rsidRDefault="005F7A21" w:rsidP="002F5B57">
      <w:pPr>
        <w:pStyle w:val="body"/>
        <w:shd w:val="clear" w:color="auto" w:fill="FFFFFF"/>
        <w:spacing w:before="0" w:beforeAutospacing="0" w:after="300" w:afterAutospacing="0" w:line="360" w:lineRule="auto"/>
        <w:jc w:val="both"/>
        <w:rPr>
          <w:rFonts w:asciiTheme="minorHAnsi" w:hAnsiTheme="minorHAnsi"/>
        </w:rPr>
      </w:pPr>
      <w:r w:rsidRPr="002F5B57">
        <w:rPr>
          <w:rFonts w:asciiTheme="minorHAnsi" w:hAnsiTheme="minorHAnsi"/>
        </w:rPr>
        <w:t>The Centre had on Tuesday proposed the cess as a means to finance the compensation it will have to pay States.</w:t>
      </w:r>
    </w:p>
    <w:p w:rsidR="005F7A21" w:rsidRPr="002F5B57" w:rsidRDefault="005F7A21" w:rsidP="002F5B57">
      <w:pPr>
        <w:pStyle w:val="body"/>
        <w:shd w:val="clear" w:color="auto" w:fill="FFFFFF"/>
        <w:spacing w:before="0" w:beforeAutospacing="0" w:after="300" w:afterAutospacing="0" w:line="360" w:lineRule="auto"/>
        <w:jc w:val="both"/>
        <w:rPr>
          <w:rFonts w:asciiTheme="minorHAnsi" w:hAnsiTheme="minorHAnsi"/>
        </w:rPr>
      </w:pPr>
      <w:r w:rsidRPr="002F5B57">
        <w:rPr>
          <w:rFonts w:asciiTheme="minorHAnsi" w:hAnsiTheme="minorHAnsi"/>
        </w:rPr>
        <w:t>“While the modalities for calculating the losses were agreed, by consensus, in the Council, there was no agreement on the funding mechanism the Centre proposed,” Revenue Secretary Hasmukh Adhia told reporters after the conclusion of the discussions.</w:t>
      </w:r>
    </w:p>
    <w:p w:rsidR="005F7A21" w:rsidRPr="002F5B57" w:rsidRDefault="005F7A21" w:rsidP="0015648A">
      <w:pPr>
        <w:pStyle w:val="body"/>
        <w:shd w:val="clear" w:color="auto" w:fill="FFFFFF"/>
        <w:spacing w:before="0" w:beforeAutospacing="0" w:after="300" w:afterAutospacing="0" w:line="360" w:lineRule="auto"/>
        <w:jc w:val="center"/>
        <w:rPr>
          <w:rFonts w:asciiTheme="minorHAnsi" w:hAnsiTheme="minorHAnsi"/>
        </w:rPr>
      </w:pPr>
      <w:r w:rsidRPr="002F5B57">
        <w:rPr>
          <w:rFonts w:asciiTheme="minorHAnsi" w:hAnsiTheme="minorHAnsi"/>
          <w:noProof/>
          <w:lang w:val="en-IN" w:eastAsia="en-IN"/>
        </w:rPr>
        <w:drawing>
          <wp:inline distT="0" distB="0" distL="0" distR="0">
            <wp:extent cx="4978702" cy="3295650"/>
            <wp:effectExtent l="19050" t="0" r="0" b="0"/>
            <wp:docPr id="4" name="Picture 4" descr="http://www.thehindu.com/multimedia/dynamic/03050/GST_305040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hindu.com/multimedia/dynamic/03050/GST_3050409f.JPG"/>
                    <pic:cNvPicPr>
                      <a:picLocks noChangeAspect="1" noChangeArrowheads="1"/>
                    </pic:cNvPicPr>
                  </pic:nvPicPr>
                  <pic:blipFill>
                    <a:blip r:embed="rId10"/>
                    <a:srcRect/>
                    <a:stretch>
                      <a:fillRect/>
                    </a:stretch>
                  </pic:blipFill>
                  <pic:spPr bwMode="auto">
                    <a:xfrm>
                      <a:off x="0" y="0"/>
                      <a:ext cx="4978702" cy="3295650"/>
                    </a:xfrm>
                    <a:prstGeom prst="rect">
                      <a:avLst/>
                    </a:prstGeom>
                    <a:noFill/>
                    <a:ln w="9525">
                      <a:noFill/>
                      <a:miter lim="800000"/>
                      <a:headEnd/>
                      <a:tailEnd/>
                    </a:ln>
                  </pic:spPr>
                </pic:pic>
              </a:graphicData>
            </a:graphic>
          </wp:inline>
        </w:drawing>
      </w:r>
    </w:p>
    <w:p w:rsidR="005F7A21" w:rsidRPr="002F5B57" w:rsidRDefault="005F7A21" w:rsidP="002F5B57">
      <w:pPr>
        <w:pStyle w:val="body"/>
        <w:shd w:val="clear" w:color="auto" w:fill="FFFFFF"/>
        <w:spacing w:before="0" w:beforeAutospacing="0" w:after="300" w:afterAutospacing="0" w:line="360" w:lineRule="auto"/>
        <w:jc w:val="both"/>
        <w:rPr>
          <w:rFonts w:asciiTheme="minorHAnsi" w:hAnsiTheme="minorHAnsi"/>
        </w:rPr>
      </w:pPr>
      <w:r w:rsidRPr="002F5B57">
        <w:rPr>
          <w:rFonts w:asciiTheme="minorHAnsi" w:hAnsiTheme="minorHAnsi"/>
        </w:rPr>
        <w:t>Separately, the Centre’s proposal on the GST rate structure retains only the Clean Environment Cess, with the GST to subsume the rest (a move backed by the States), Mr. Adhia said.</w:t>
      </w:r>
    </w:p>
    <w:p w:rsidR="005F7A21" w:rsidRPr="002F5B57" w:rsidRDefault="005F7A21" w:rsidP="002F5B57">
      <w:pPr>
        <w:pStyle w:val="body"/>
        <w:shd w:val="clear" w:color="auto" w:fill="FFFFFF"/>
        <w:spacing w:before="0" w:beforeAutospacing="0" w:after="300" w:afterAutospacing="0" w:line="360" w:lineRule="auto"/>
        <w:jc w:val="both"/>
        <w:rPr>
          <w:rFonts w:asciiTheme="minorHAnsi" w:hAnsiTheme="minorHAnsi"/>
        </w:rPr>
      </w:pPr>
      <w:r w:rsidRPr="002F5B57">
        <w:rPr>
          <w:rFonts w:asciiTheme="minorHAnsi" w:hAnsiTheme="minorHAnsi"/>
        </w:rPr>
        <w:t>“A number of States objected to the use of GST collections (cess on GST) to finance GST compensations,” a member of the Council later told The Hindu.</w:t>
      </w:r>
    </w:p>
    <w:p w:rsidR="005F7A21" w:rsidRPr="002F5B57" w:rsidRDefault="005F7A21" w:rsidP="002F5B57">
      <w:pPr>
        <w:pStyle w:val="body"/>
        <w:shd w:val="clear" w:color="auto" w:fill="FFFFFF"/>
        <w:spacing w:before="0" w:beforeAutospacing="0" w:after="300" w:afterAutospacing="0" w:line="360" w:lineRule="auto"/>
        <w:jc w:val="both"/>
        <w:rPr>
          <w:rFonts w:asciiTheme="minorHAnsi" w:hAnsiTheme="minorHAnsi"/>
        </w:rPr>
      </w:pPr>
      <w:r w:rsidRPr="002F5B57">
        <w:rPr>
          <w:rFonts w:asciiTheme="minorHAnsi" w:hAnsiTheme="minorHAnsi"/>
        </w:rPr>
        <w:t>He said the dissenting States demanded that the Centre fund the compensations out of the Consolidated Fund of India instead of tax revenue mopped up from the GST system. “Just like compensation to States were paid for losses arising out of the shift to the VAT (Value Added Tax),” he said.</w:t>
      </w:r>
    </w:p>
    <w:p w:rsidR="005F7A21" w:rsidRPr="002F5B57" w:rsidRDefault="005F7A21" w:rsidP="002F5B57">
      <w:pPr>
        <w:pStyle w:val="body"/>
        <w:shd w:val="clear" w:color="auto" w:fill="FFFFFF"/>
        <w:spacing w:before="0" w:beforeAutospacing="0" w:after="300" w:afterAutospacing="0" w:line="360" w:lineRule="auto"/>
        <w:jc w:val="both"/>
        <w:rPr>
          <w:rFonts w:asciiTheme="minorHAnsi" w:hAnsiTheme="minorHAnsi"/>
        </w:rPr>
      </w:pPr>
      <w:r w:rsidRPr="002F5B57">
        <w:rPr>
          <w:rFonts w:asciiTheme="minorHAnsi" w:hAnsiTheme="minorHAnsi"/>
        </w:rPr>
        <w:t>Finance Minister Arun Jaitley told reporters: “We will finalise the tax structure at the next meeting… it can be frozen only after deciding whether compensation to States is to be funded out of the rate structure itself or from some special cess or some third source.”</w:t>
      </w:r>
    </w:p>
    <w:p w:rsidR="005F7A21" w:rsidRPr="002F5B57" w:rsidRDefault="005F7A21" w:rsidP="002F5B57">
      <w:pPr>
        <w:pStyle w:val="body"/>
        <w:shd w:val="clear" w:color="auto" w:fill="FFFFFF"/>
        <w:spacing w:before="0" w:beforeAutospacing="0" w:after="300" w:afterAutospacing="0" w:line="360" w:lineRule="auto"/>
        <w:jc w:val="both"/>
        <w:rPr>
          <w:rFonts w:asciiTheme="minorHAnsi" w:hAnsiTheme="minorHAnsi"/>
        </w:rPr>
      </w:pPr>
      <w:r w:rsidRPr="002F5B57">
        <w:rPr>
          <w:rFonts w:asciiTheme="minorHAnsi" w:hAnsiTheme="minorHAnsi"/>
        </w:rPr>
        <w:t>Mr. Adhia said the members had sought time for discussing with their State governments the four-slab rate structure, ranging from zero to 26 per cent, the Centre has proposed. “The Council will be able to finalise the GST rates structure after consensus is reached on the funding mechanism for compensations,” he said.</w:t>
      </w:r>
    </w:p>
    <w:p w:rsidR="005F7A21" w:rsidRPr="002F5B57" w:rsidRDefault="005F7A21" w:rsidP="002F5B57">
      <w:pPr>
        <w:pStyle w:val="body"/>
        <w:shd w:val="clear" w:color="auto" w:fill="FFFFFF"/>
        <w:spacing w:before="0" w:beforeAutospacing="0" w:after="300" w:afterAutospacing="0" w:line="360" w:lineRule="auto"/>
        <w:jc w:val="both"/>
        <w:rPr>
          <w:rFonts w:asciiTheme="minorHAnsi" w:hAnsiTheme="minorHAnsi"/>
        </w:rPr>
      </w:pPr>
      <w:r w:rsidRPr="002F5B57">
        <w:rPr>
          <w:rFonts w:asciiTheme="minorHAnsi" w:hAnsiTheme="minorHAnsi"/>
        </w:rPr>
        <w:t>If instead of the proposed cess on GST, simply the rate of the GST on demerit goods is raised, as suggested by some States, then, the GST rate structure would end up with a multitude of tax slabs, Mr. Adhia explained.</w:t>
      </w:r>
    </w:p>
    <w:p w:rsidR="005F7A21" w:rsidRPr="002F5B57" w:rsidRDefault="005F7A21" w:rsidP="002F5B57">
      <w:pPr>
        <w:pStyle w:val="body"/>
        <w:shd w:val="clear" w:color="auto" w:fill="FFFFFF"/>
        <w:spacing w:before="0" w:beforeAutospacing="0" w:after="300" w:afterAutospacing="0" w:line="360" w:lineRule="auto"/>
        <w:jc w:val="both"/>
        <w:rPr>
          <w:rFonts w:asciiTheme="minorHAnsi" w:hAnsiTheme="minorHAnsi"/>
        </w:rPr>
      </w:pPr>
      <w:r w:rsidRPr="002F5B57">
        <w:rPr>
          <w:rFonts w:asciiTheme="minorHAnsi" w:hAnsiTheme="minorHAnsi"/>
        </w:rPr>
        <w:t>For example, he said, the current rate of incidence of taxes may differ for aerated beverages, cigarettes, bidis and luxury cars.</w:t>
      </w:r>
    </w:p>
    <w:p w:rsidR="005F7A21" w:rsidRPr="002F5B57" w:rsidRDefault="005F7A21" w:rsidP="002F5B57">
      <w:pPr>
        <w:pStyle w:val="body"/>
        <w:shd w:val="clear" w:color="auto" w:fill="FFFFFF"/>
        <w:spacing w:before="0" w:beforeAutospacing="0" w:after="300" w:afterAutospacing="0" w:line="360" w:lineRule="auto"/>
        <w:jc w:val="both"/>
        <w:rPr>
          <w:rFonts w:asciiTheme="minorHAnsi" w:hAnsiTheme="minorHAnsi"/>
        </w:rPr>
      </w:pPr>
      <w:r w:rsidRPr="002F5B57">
        <w:rPr>
          <w:rFonts w:asciiTheme="minorHAnsi" w:hAnsiTheme="minorHAnsi"/>
        </w:rPr>
        <w:t xml:space="preserve">“If you have to put each in rate structure, one </w:t>
      </w:r>
      <w:r w:rsidR="0015648A">
        <w:rPr>
          <w:rFonts w:asciiTheme="minorHAnsi" w:hAnsiTheme="minorHAnsi"/>
        </w:rPr>
        <w:t xml:space="preserve">challenge is how many slabs can </w:t>
      </w:r>
      <w:r w:rsidRPr="002F5B57">
        <w:rPr>
          <w:rFonts w:asciiTheme="minorHAnsi" w:hAnsiTheme="minorHAnsi"/>
        </w:rPr>
        <w:t>you have then… Can you have 26, 45, 75 per cent slabs? There are commodities where the effective rate of taxation currently is more than 100 per cent. Now the question is, is it feasible to have so many slabs of taxation in GST,” Mr. Adhia said.</w:t>
      </w:r>
    </w:p>
    <w:p w:rsidR="00FB3409" w:rsidRPr="002F5B57" w:rsidRDefault="005F7A21" w:rsidP="002F5B57">
      <w:pPr>
        <w:pStyle w:val="body"/>
        <w:shd w:val="clear" w:color="auto" w:fill="FFFFFF"/>
        <w:spacing w:before="0" w:beforeAutospacing="0" w:after="300" w:afterAutospacing="0" w:line="360" w:lineRule="auto"/>
        <w:jc w:val="both"/>
        <w:rPr>
          <w:rFonts w:asciiTheme="minorHAnsi" w:hAnsiTheme="minorHAnsi"/>
        </w:rPr>
      </w:pPr>
      <w:r w:rsidRPr="002F5B57">
        <w:rPr>
          <w:rFonts w:asciiTheme="minorHAnsi" w:hAnsiTheme="minorHAnsi"/>
        </w:rPr>
        <w:t>The Council could not discuss the proposed GST rate of 4 per cent for gold, he said.</w:t>
      </w:r>
    </w:p>
    <w:p w:rsidR="000828F6" w:rsidRDefault="000828F6" w:rsidP="000828F6">
      <w:pPr>
        <w:pStyle w:val="Heading1"/>
        <w:shd w:val="clear" w:color="auto" w:fill="FFFFFF"/>
        <w:spacing w:before="0" w:beforeAutospacing="0" w:after="150" w:afterAutospacing="0"/>
        <w:rPr>
          <w:rFonts w:ascii="Georgia" w:hAnsi="Georgia"/>
          <w:sz w:val="36"/>
          <w:szCs w:val="36"/>
        </w:rPr>
      </w:pPr>
    </w:p>
    <w:p w:rsidR="000828F6" w:rsidRDefault="000828F6" w:rsidP="000828F6">
      <w:pPr>
        <w:pStyle w:val="Heading1"/>
        <w:shd w:val="clear" w:color="auto" w:fill="FFFFFF"/>
        <w:spacing w:before="0" w:beforeAutospacing="0" w:after="150" w:afterAutospacing="0"/>
        <w:rPr>
          <w:rFonts w:ascii="Georgia" w:hAnsi="Georgia"/>
          <w:sz w:val="36"/>
          <w:szCs w:val="36"/>
        </w:rPr>
      </w:pPr>
    </w:p>
    <w:p w:rsidR="000828F6" w:rsidRDefault="000828F6" w:rsidP="000828F6">
      <w:pPr>
        <w:pStyle w:val="Heading1"/>
        <w:shd w:val="clear" w:color="auto" w:fill="FFFFFF"/>
        <w:spacing w:before="0" w:beforeAutospacing="0" w:after="150" w:afterAutospacing="0"/>
        <w:rPr>
          <w:rFonts w:ascii="Georgia" w:hAnsi="Georgia"/>
          <w:sz w:val="36"/>
          <w:szCs w:val="36"/>
        </w:rPr>
      </w:pPr>
    </w:p>
    <w:p w:rsidR="000828F6" w:rsidRDefault="000828F6" w:rsidP="000828F6">
      <w:pPr>
        <w:pStyle w:val="Heading1"/>
        <w:shd w:val="clear" w:color="auto" w:fill="FFFFFF"/>
        <w:spacing w:before="0" w:beforeAutospacing="0" w:after="150" w:afterAutospacing="0"/>
        <w:rPr>
          <w:rFonts w:ascii="Georgia" w:hAnsi="Georgia"/>
          <w:sz w:val="36"/>
          <w:szCs w:val="36"/>
        </w:rPr>
      </w:pPr>
    </w:p>
    <w:p w:rsidR="000828F6" w:rsidRDefault="000828F6" w:rsidP="000828F6">
      <w:pPr>
        <w:pStyle w:val="Heading1"/>
        <w:shd w:val="clear" w:color="auto" w:fill="FFFFFF"/>
        <w:spacing w:before="0" w:beforeAutospacing="0" w:after="150" w:afterAutospacing="0"/>
        <w:rPr>
          <w:rFonts w:ascii="Georgia" w:hAnsi="Georgia"/>
          <w:sz w:val="36"/>
          <w:szCs w:val="36"/>
        </w:rPr>
      </w:pPr>
    </w:p>
    <w:p w:rsidR="000828F6" w:rsidRDefault="000828F6" w:rsidP="000828F6">
      <w:pPr>
        <w:pStyle w:val="Heading1"/>
        <w:shd w:val="clear" w:color="auto" w:fill="FFFFFF"/>
        <w:spacing w:before="0" w:beforeAutospacing="0" w:after="150" w:afterAutospacing="0"/>
        <w:rPr>
          <w:rFonts w:ascii="Georgia" w:hAnsi="Georgia"/>
          <w:sz w:val="36"/>
          <w:szCs w:val="36"/>
        </w:rPr>
      </w:pPr>
    </w:p>
    <w:p w:rsidR="000828F6" w:rsidRDefault="000828F6" w:rsidP="000828F6">
      <w:pPr>
        <w:pStyle w:val="Heading1"/>
        <w:shd w:val="clear" w:color="auto" w:fill="FFFFFF"/>
        <w:spacing w:before="0" w:beforeAutospacing="0" w:after="150" w:afterAutospacing="0"/>
        <w:rPr>
          <w:rFonts w:ascii="Georgia" w:hAnsi="Georgia"/>
          <w:sz w:val="36"/>
          <w:szCs w:val="36"/>
        </w:rPr>
      </w:pPr>
    </w:p>
    <w:p w:rsidR="000828F6" w:rsidRDefault="000828F6" w:rsidP="000828F6">
      <w:pPr>
        <w:pStyle w:val="Heading1"/>
        <w:shd w:val="clear" w:color="auto" w:fill="FFFFFF"/>
        <w:spacing w:before="0" w:beforeAutospacing="0" w:after="150" w:afterAutospacing="0"/>
        <w:rPr>
          <w:rFonts w:ascii="Georgia" w:hAnsi="Georgia"/>
          <w:sz w:val="36"/>
          <w:szCs w:val="36"/>
        </w:rPr>
      </w:pPr>
    </w:p>
    <w:p w:rsidR="000828F6" w:rsidRDefault="000828F6" w:rsidP="000828F6">
      <w:pPr>
        <w:pStyle w:val="Heading1"/>
        <w:shd w:val="clear" w:color="auto" w:fill="FFFFFF"/>
        <w:spacing w:before="0" w:beforeAutospacing="0" w:after="150" w:afterAutospacing="0"/>
        <w:rPr>
          <w:rFonts w:ascii="Georgia" w:hAnsi="Georgia"/>
          <w:sz w:val="36"/>
          <w:szCs w:val="36"/>
        </w:rPr>
      </w:pPr>
    </w:p>
    <w:p w:rsidR="000828F6" w:rsidRDefault="000828F6" w:rsidP="000828F6">
      <w:pPr>
        <w:pStyle w:val="Heading1"/>
        <w:shd w:val="clear" w:color="auto" w:fill="FFFFFF"/>
        <w:spacing w:before="0" w:beforeAutospacing="0" w:after="150" w:afterAutospacing="0"/>
        <w:rPr>
          <w:rFonts w:ascii="Georgia" w:hAnsi="Georgia"/>
          <w:sz w:val="36"/>
          <w:szCs w:val="36"/>
        </w:rPr>
      </w:pPr>
    </w:p>
    <w:p w:rsidR="000828F6" w:rsidRDefault="000828F6" w:rsidP="000828F6">
      <w:pPr>
        <w:pStyle w:val="Heading1"/>
        <w:shd w:val="clear" w:color="auto" w:fill="FFFFFF"/>
        <w:spacing w:before="0" w:beforeAutospacing="0" w:after="150" w:afterAutospacing="0"/>
        <w:rPr>
          <w:rFonts w:ascii="Georgia" w:hAnsi="Georgia"/>
          <w:sz w:val="36"/>
          <w:szCs w:val="36"/>
        </w:rPr>
      </w:pPr>
    </w:p>
    <w:p w:rsidR="000828F6" w:rsidRDefault="000828F6" w:rsidP="000828F6">
      <w:pPr>
        <w:pStyle w:val="Heading1"/>
        <w:shd w:val="clear" w:color="auto" w:fill="FFFFFF"/>
        <w:spacing w:before="0" w:beforeAutospacing="0" w:after="150" w:afterAutospacing="0"/>
        <w:rPr>
          <w:rFonts w:ascii="Georgia" w:hAnsi="Georgia"/>
          <w:sz w:val="36"/>
          <w:szCs w:val="36"/>
        </w:rPr>
      </w:pPr>
    </w:p>
    <w:p w:rsidR="000828F6" w:rsidRDefault="000828F6" w:rsidP="000828F6">
      <w:pPr>
        <w:pStyle w:val="Heading1"/>
        <w:shd w:val="clear" w:color="auto" w:fill="FFFFFF"/>
        <w:spacing w:before="0" w:beforeAutospacing="0" w:after="150" w:afterAutospacing="0"/>
        <w:rPr>
          <w:rFonts w:ascii="Georgia" w:hAnsi="Georgia"/>
          <w:sz w:val="36"/>
          <w:szCs w:val="36"/>
        </w:rPr>
      </w:pPr>
    </w:p>
    <w:p w:rsidR="000828F6" w:rsidRDefault="000828F6" w:rsidP="000828F6">
      <w:pPr>
        <w:pStyle w:val="Heading1"/>
        <w:shd w:val="clear" w:color="auto" w:fill="FFFFFF"/>
        <w:spacing w:before="0" w:beforeAutospacing="0" w:after="150" w:afterAutospacing="0"/>
        <w:rPr>
          <w:rFonts w:ascii="Georgia" w:hAnsi="Georgia"/>
          <w:sz w:val="36"/>
          <w:szCs w:val="36"/>
        </w:rPr>
      </w:pPr>
    </w:p>
    <w:p w:rsidR="000828F6" w:rsidRDefault="000828F6" w:rsidP="000828F6">
      <w:pPr>
        <w:pStyle w:val="Heading1"/>
        <w:shd w:val="clear" w:color="auto" w:fill="FFFFFF"/>
        <w:spacing w:before="0" w:beforeAutospacing="0" w:after="150" w:afterAutospacing="0"/>
        <w:rPr>
          <w:rFonts w:ascii="Georgia" w:hAnsi="Georgia"/>
          <w:sz w:val="36"/>
          <w:szCs w:val="36"/>
        </w:rPr>
      </w:pPr>
    </w:p>
    <w:p w:rsidR="000828F6" w:rsidRDefault="000828F6" w:rsidP="000828F6">
      <w:pPr>
        <w:pStyle w:val="Heading1"/>
        <w:shd w:val="clear" w:color="auto" w:fill="FFFFFF"/>
        <w:spacing w:before="0" w:beforeAutospacing="0" w:after="150" w:afterAutospacing="0"/>
        <w:rPr>
          <w:rFonts w:ascii="Georgia" w:hAnsi="Georgia"/>
          <w:sz w:val="36"/>
          <w:szCs w:val="36"/>
        </w:rPr>
      </w:pPr>
    </w:p>
    <w:p w:rsidR="000828F6" w:rsidRDefault="000828F6" w:rsidP="000828F6">
      <w:pPr>
        <w:pStyle w:val="Heading1"/>
        <w:shd w:val="clear" w:color="auto" w:fill="FFFFFF"/>
        <w:spacing w:before="0" w:beforeAutospacing="0" w:after="150" w:afterAutospacing="0"/>
        <w:rPr>
          <w:rFonts w:ascii="Georgia" w:hAnsi="Georgia"/>
          <w:sz w:val="36"/>
          <w:szCs w:val="36"/>
        </w:rPr>
      </w:pPr>
    </w:p>
    <w:p w:rsidR="000828F6" w:rsidRDefault="000828F6" w:rsidP="000828F6">
      <w:pPr>
        <w:pStyle w:val="Heading1"/>
        <w:shd w:val="clear" w:color="auto" w:fill="FFFFFF"/>
        <w:spacing w:before="0" w:beforeAutospacing="0" w:after="150" w:afterAutospacing="0"/>
        <w:rPr>
          <w:rFonts w:ascii="Georgia" w:hAnsi="Georgia"/>
          <w:sz w:val="36"/>
          <w:szCs w:val="36"/>
        </w:rPr>
      </w:pPr>
    </w:p>
    <w:p w:rsidR="000828F6" w:rsidRDefault="000828F6" w:rsidP="000828F6">
      <w:pPr>
        <w:pStyle w:val="Heading1"/>
        <w:shd w:val="clear" w:color="auto" w:fill="FFFFFF"/>
        <w:spacing w:before="0" w:beforeAutospacing="0" w:after="150" w:afterAutospacing="0"/>
        <w:rPr>
          <w:rFonts w:ascii="Georgia" w:hAnsi="Georgia"/>
          <w:sz w:val="36"/>
          <w:szCs w:val="36"/>
        </w:rPr>
      </w:pPr>
    </w:p>
    <w:p w:rsidR="000828F6" w:rsidRDefault="000828F6" w:rsidP="000828F6">
      <w:pPr>
        <w:pStyle w:val="Heading1"/>
        <w:shd w:val="clear" w:color="auto" w:fill="FFFFFF"/>
        <w:spacing w:before="0" w:beforeAutospacing="0" w:after="150" w:afterAutospacing="0"/>
        <w:rPr>
          <w:rFonts w:ascii="Georgia" w:hAnsi="Georgia"/>
          <w:sz w:val="36"/>
          <w:szCs w:val="36"/>
        </w:rPr>
      </w:pPr>
    </w:p>
    <w:p w:rsidR="000828F6" w:rsidRDefault="000828F6" w:rsidP="000828F6">
      <w:pPr>
        <w:pStyle w:val="Heading1"/>
        <w:shd w:val="clear" w:color="auto" w:fill="FFFFFF"/>
        <w:spacing w:before="0" w:beforeAutospacing="0" w:after="150" w:afterAutospacing="0"/>
        <w:rPr>
          <w:rFonts w:ascii="Georgia" w:hAnsi="Georgia"/>
          <w:sz w:val="36"/>
          <w:szCs w:val="36"/>
        </w:rPr>
      </w:pPr>
    </w:p>
    <w:p w:rsidR="005679E4" w:rsidRDefault="005679E4" w:rsidP="000828F6">
      <w:pPr>
        <w:pStyle w:val="Heading1"/>
        <w:shd w:val="clear" w:color="auto" w:fill="FFFFFF"/>
        <w:spacing w:before="0" w:beforeAutospacing="0" w:after="150" w:afterAutospacing="0"/>
        <w:rPr>
          <w:rFonts w:ascii="Georgia" w:hAnsi="Georgia"/>
          <w:sz w:val="36"/>
          <w:szCs w:val="36"/>
        </w:rPr>
      </w:pPr>
    </w:p>
    <w:p w:rsidR="005679E4" w:rsidRDefault="005679E4" w:rsidP="000828F6">
      <w:pPr>
        <w:pStyle w:val="Heading1"/>
        <w:shd w:val="clear" w:color="auto" w:fill="FFFFFF"/>
        <w:spacing w:before="0" w:beforeAutospacing="0" w:after="150" w:afterAutospacing="0"/>
        <w:rPr>
          <w:rFonts w:ascii="Georgia" w:hAnsi="Georgia"/>
          <w:sz w:val="36"/>
          <w:szCs w:val="36"/>
        </w:rPr>
      </w:pPr>
    </w:p>
    <w:p w:rsidR="005679E4" w:rsidRDefault="005679E4" w:rsidP="000828F6">
      <w:pPr>
        <w:pStyle w:val="Heading1"/>
        <w:shd w:val="clear" w:color="auto" w:fill="FFFFFF"/>
        <w:spacing w:before="0" w:beforeAutospacing="0" w:after="150" w:afterAutospacing="0"/>
        <w:rPr>
          <w:rFonts w:ascii="Georgia" w:hAnsi="Georgia"/>
          <w:sz w:val="36"/>
          <w:szCs w:val="36"/>
        </w:rPr>
      </w:pPr>
    </w:p>
    <w:p w:rsidR="0015648A" w:rsidRPr="00692CA4" w:rsidRDefault="0015648A" w:rsidP="0015648A">
      <w:pPr>
        <w:shd w:val="clear" w:color="auto" w:fill="FFFFFF"/>
        <w:spacing w:after="150"/>
        <w:jc w:val="center"/>
        <w:outlineLvl w:val="0"/>
        <w:rPr>
          <w:rFonts w:ascii="Georgia" w:eastAsia="Times New Roman" w:hAnsi="Georgia"/>
          <w:b/>
          <w:bCs/>
          <w:kern w:val="36"/>
          <w:sz w:val="36"/>
          <w:szCs w:val="36"/>
          <w:lang w:val="en-IN" w:eastAsia="en-IN"/>
        </w:rPr>
      </w:pPr>
      <w:r>
        <w:rPr>
          <w:rFonts w:ascii="Georgia" w:eastAsia="Times New Roman" w:hAnsi="Georgia"/>
          <w:b/>
          <w:bCs/>
          <w:kern w:val="36"/>
          <w:sz w:val="36"/>
          <w:szCs w:val="36"/>
          <w:lang w:val="en-IN" w:eastAsia="en-IN"/>
        </w:rPr>
        <w:t>Exempt Gems, Jewellery Exports f</w:t>
      </w:r>
      <w:r w:rsidRPr="00692CA4">
        <w:rPr>
          <w:rFonts w:ascii="Georgia" w:eastAsia="Times New Roman" w:hAnsi="Georgia"/>
          <w:b/>
          <w:bCs/>
          <w:kern w:val="36"/>
          <w:sz w:val="36"/>
          <w:szCs w:val="36"/>
          <w:lang w:val="en-IN" w:eastAsia="en-IN"/>
        </w:rPr>
        <w:t>rom GST</w:t>
      </w:r>
    </w:p>
    <w:p w:rsidR="000828F6" w:rsidRPr="000828F6" w:rsidRDefault="000828F6" w:rsidP="0015648A">
      <w:pPr>
        <w:spacing w:line="360" w:lineRule="auto"/>
        <w:jc w:val="center"/>
        <w:rPr>
          <w:rFonts w:asciiTheme="minorHAnsi" w:hAnsiTheme="minorHAnsi"/>
          <w:caps/>
          <w:color w:val="7F7F7F"/>
          <w:shd w:val="clear" w:color="auto" w:fill="FFFFFF"/>
        </w:rPr>
      </w:pPr>
    </w:p>
    <w:p w:rsidR="000828F6" w:rsidRPr="000828F6" w:rsidRDefault="000828F6" w:rsidP="000828F6">
      <w:pPr>
        <w:pStyle w:val="body"/>
        <w:shd w:val="clear" w:color="auto" w:fill="FFFFFF"/>
        <w:spacing w:before="0" w:beforeAutospacing="0" w:after="300" w:afterAutospacing="0" w:line="360" w:lineRule="auto"/>
        <w:jc w:val="both"/>
        <w:rPr>
          <w:rFonts w:asciiTheme="minorHAnsi" w:hAnsiTheme="minorHAnsi"/>
        </w:rPr>
      </w:pPr>
      <w:r w:rsidRPr="000828F6">
        <w:rPr>
          <w:rFonts w:asciiTheme="minorHAnsi" w:hAnsiTheme="minorHAnsi"/>
        </w:rPr>
        <w:t>Even as the Goods &amp; Services Tax (GST) Council is mulling a decision on the taxation rates, the Gem &amp; Jewellery Export Promotion Council (GJEPC), in a representation filed with the government, has sought exemption for gem and jewellery export transactions and minimal GST rates for domestic transactions.</w:t>
      </w:r>
    </w:p>
    <w:p w:rsidR="000828F6" w:rsidRPr="000828F6" w:rsidRDefault="000828F6" w:rsidP="000828F6">
      <w:pPr>
        <w:pStyle w:val="body"/>
        <w:shd w:val="clear" w:color="auto" w:fill="FFFFFF"/>
        <w:spacing w:before="0" w:beforeAutospacing="0" w:after="300" w:afterAutospacing="0" w:line="360" w:lineRule="auto"/>
        <w:jc w:val="both"/>
        <w:rPr>
          <w:rFonts w:asciiTheme="minorHAnsi" w:hAnsiTheme="minorHAnsi"/>
        </w:rPr>
      </w:pPr>
      <w:r w:rsidRPr="000828F6">
        <w:rPr>
          <w:rFonts w:asciiTheme="minorHAnsi" w:hAnsiTheme="minorHAnsi"/>
        </w:rPr>
        <w:t>At present, gems and jewellery exports are effectively zero-rated. Hence any element of tax in exports is required to be rebated, GJEPC said in a statement.</w:t>
      </w:r>
    </w:p>
    <w:p w:rsidR="000828F6" w:rsidRPr="000828F6" w:rsidRDefault="000828F6" w:rsidP="000828F6">
      <w:pPr>
        <w:pStyle w:val="body"/>
        <w:shd w:val="clear" w:color="auto" w:fill="FFFFFF"/>
        <w:spacing w:before="0" w:beforeAutospacing="0" w:after="300" w:afterAutospacing="0" w:line="360" w:lineRule="auto"/>
        <w:jc w:val="both"/>
        <w:rPr>
          <w:rFonts w:asciiTheme="minorHAnsi" w:hAnsiTheme="minorHAnsi"/>
        </w:rPr>
      </w:pPr>
      <w:r w:rsidRPr="000828F6">
        <w:rPr>
          <w:rFonts w:asciiTheme="minorHAnsi" w:hAnsiTheme="minorHAnsi"/>
        </w:rPr>
        <w:t>As regards VAT, it is typically charged at the rate of 1 per cent on the sale price by almost all states in India and the council said not more than 1.25 per cent GST should be levied on sale of gold and diamond jewellery in the domestic market.</w:t>
      </w:r>
    </w:p>
    <w:p w:rsidR="000828F6" w:rsidRPr="000828F6" w:rsidRDefault="000828F6" w:rsidP="000828F6">
      <w:pPr>
        <w:pStyle w:val="body"/>
        <w:shd w:val="clear" w:color="auto" w:fill="FFFFFF"/>
        <w:spacing w:before="0" w:beforeAutospacing="0" w:after="300" w:afterAutospacing="0" w:line="360" w:lineRule="auto"/>
        <w:jc w:val="both"/>
        <w:rPr>
          <w:rFonts w:asciiTheme="minorHAnsi" w:hAnsiTheme="minorHAnsi"/>
        </w:rPr>
      </w:pPr>
      <w:r w:rsidRPr="000828F6">
        <w:rPr>
          <w:rFonts w:asciiTheme="minorHAnsi" w:hAnsiTheme="minorHAnsi"/>
        </w:rPr>
        <w:t>“Export transactions should not be subjected to any effective GST. All related consumption of raw materials, inputs and input services such as input of rough diamonds gold/silver/platinum (through duty free export promotion schemes) at the input level should continue to be free from the levy of any import duty/GST,” GJEPC said.</w:t>
      </w:r>
    </w:p>
    <w:p w:rsidR="000828F6" w:rsidRPr="000828F6" w:rsidRDefault="000828F6" w:rsidP="000828F6">
      <w:pPr>
        <w:pStyle w:val="body"/>
        <w:shd w:val="clear" w:color="auto" w:fill="FFFFFF"/>
        <w:spacing w:before="0" w:beforeAutospacing="0" w:after="300" w:afterAutospacing="0" w:line="360" w:lineRule="auto"/>
        <w:jc w:val="both"/>
        <w:rPr>
          <w:rFonts w:asciiTheme="minorHAnsi" w:hAnsiTheme="minorHAnsi"/>
        </w:rPr>
      </w:pPr>
      <w:r w:rsidRPr="000828F6">
        <w:rPr>
          <w:rFonts w:asciiTheme="minorHAnsi" w:hAnsiTheme="minorHAnsi"/>
        </w:rPr>
        <w:t>As regards transactions for domestic consumption, GJEPC has suggested that the preferred tax rates for different segments should be from 0 to 1.25 per cent.</w:t>
      </w:r>
    </w:p>
    <w:p w:rsidR="000828F6" w:rsidRPr="000828F6" w:rsidRDefault="000828F6" w:rsidP="000828F6">
      <w:pPr>
        <w:pStyle w:val="body"/>
        <w:shd w:val="clear" w:color="auto" w:fill="FFFFFF"/>
        <w:spacing w:before="0" w:beforeAutospacing="0" w:after="300" w:afterAutospacing="0" w:line="360" w:lineRule="auto"/>
        <w:jc w:val="both"/>
        <w:rPr>
          <w:rFonts w:ascii="Georgia" w:hAnsi="Georgia"/>
          <w:sz w:val="21"/>
          <w:szCs w:val="21"/>
        </w:rPr>
      </w:pPr>
      <w:r w:rsidRPr="000828F6">
        <w:rPr>
          <w:rFonts w:asciiTheme="minorHAnsi" w:hAnsiTheme="minorHAnsi"/>
        </w:rPr>
        <w:t>Praveenshankar Pandya, Chairman, GJEPC said, “Considering that India has achieved a pre-eminent global position in gems and jewellery exports and that 4.6 million of people are directly employed in the business, all transactions in the course of exports of the products of Gem &amp; Jewellery industry, should not suffer any tax burden under GST.”</w:t>
      </w:r>
    </w:p>
    <w:p w:rsidR="00FB3409" w:rsidRPr="000828F6" w:rsidRDefault="00FB3409" w:rsidP="006A05E7">
      <w:pPr>
        <w:pStyle w:val="Heading1"/>
        <w:shd w:val="clear" w:color="auto" w:fill="FFFFFF"/>
        <w:spacing w:before="0" w:beforeAutospacing="0" w:after="0" w:afterAutospacing="0" w:line="750" w:lineRule="atLeast"/>
        <w:rPr>
          <w:rFonts w:asciiTheme="majorHAnsi" w:hAnsiTheme="majorHAnsi"/>
          <w:sz w:val="40"/>
          <w:szCs w:val="40"/>
        </w:rPr>
      </w:pPr>
    </w:p>
    <w:p w:rsidR="00922899" w:rsidRPr="000828F6" w:rsidRDefault="00922899" w:rsidP="00807BD5">
      <w:pPr>
        <w:spacing w:after="200" w:line="276" w:lineRule="auto"/>
        <w:jc w:val="both"/>
        <w:rPr>
          <w:rFonts w:ascii="Arial" w:hAnsi="Arial" w:cs="Arial"/>
          <w:i/>
          <w:sz w:val="20"/>
          <w:szCs w:val="20"/>
        </w:rPr>
      </w:pPr>
    </w:p>
    <w:p w:rsidR="006B2627" w:rsidRPr="002F5B57" w:rsidRDefault="0015648A" w:rsidP="00807BD5">
      <w:pPr>
        <w:spacing w:after="200" w:line="276" w:lineRule="auto"/>
        <w:jc w:val="both"/>
        <w:rPr>
          <w:rFonts w:ascii="Arial" w:hAnsi="Arial" w:cs="Arial"/>
          <w:b/>
          <w:bCs/>
          <w:iCs/>
          <w:color w:val="0070C0"/>
          <w:sz w:val="20"/>
          <w:szCs w:val="20"/>
          <w:lang w:val="en-IN"/>
        </w:rPr>
      </w:pPr>
      <w:r w:rsidRPr="002F5B57">
        <w:rPr>
          <w:rFonts w:ascii="Arial" w:hAnsi="Arial" w:cs="Arial"/>
          <w:i/>
          <w:color w:val="0070C0"/>
          <w:sz w:val="20"/>
          <w:szCs w:val="20"/>
        </w:rPr>
        <w:t>Disclaimer:</w:t>
      </w:r>
      <w:r w:rsidR="008B49AA" w:rsidRPr="002F5B57">
        <w:rPr>
          <w:rFonts w:ascii="Arial" w:hAnsi="Arial" w:cs="Arial"/>
          <w:i/>
          <w:color w:val="0070C0"/>
          <w:sz w:val="20"/>
          <w:szCs w:val="20"/>
        </w:rPr>
        <w:t xml:space="preserve"> </w:t>
      </w:r>
      <w:r w:rsidR="003B67AE" w:rsidRPr="002F5B57">
        <w:rPr>
          <w:rFonts w:ascii="Arial" w:hAnsi="Arial" w:cs="Arial"/>
          <w:i/>
          <w:color w:val="0070C0"/>
          <w:sz w:val="20"/>
          <w:szCs w:val="20"/>
        </w:rPr>
        <w:t xml:space="preserve">The news in the GST Corner is purely according to the information available in public domain and </w:t>
      </w:r>
      <w:r w:rsidR="006257C5" w:rsidRPr="002F5B57">
        <w:rPr>
          <w:rFonts w:ascii="Arial" w:hAnsi="Arial" w:cs="Arial"/>
          <w:i/>
          <w:color w:val="0070C0"/>
          <w:sz w:val="20"/>
          <w:szCs w:val="20"/>
        </w:rPr>
        <w:t xml:space="preserve">does not necessarily reflect the views of </w:t>
      </w:r>
      <w:r w:rsidR="003B67AE" w:rsidRPr="002F5B57">
        <w:rPr>
          <w:rFonts w:ascii="Arial" w:hAnsi="Arial" w:cs="Arial"/>
          <w:i/>
          <w:color w:val="0070C0"/>
          <w:sz w:val="20"/>
          <w:szCs w:val="20"/>
        </w:rPr>
        <w:t>ICSI</w:t>
      </w:r>
      <w:r w:rsidR="00841CF2" w:rsidRPr="002F5B57">
        <w:rPr>
          <w:rFonts w:ascii="Arial" w:hAnsi="Arial" w:cs="Arial"/>
          <w:i/>
          <w:color w:val="0070C0"/>
          <w:sz w:val="20"/>
          <w:szCs w:val="20"/>
        </w:rPr>
        <w:t>.</w:t>
      </w:r>
      <w:r w:rsidR="003B67AE" w:rsidRPr="002F5B57">
        <w:rPr>
          <w:rFonts w:ascii="Arial" w:eastAsia="Times New Roman" w:hAnsi="Arial" w:cs="Arial"/>
          <w:i/>
          <w:iCs/>
          <w:color w:val="0070C0"/>
          <w:sz w:val="20"/>
          <w:szCs w:val="20"/>
        </w:rPr>
        <w:t xml:space="preserve"> Any person wishing to act on the basis of this document should do so only after cross checking with the original</w:t>
      </w:r>
      <w:r w:rsidR="00841CF2" w:rsidRPr="002F5B57">
        <w:rPr>
          <w:rFonts w:ascii="Arial" w:eastAsia="Times New Roman" w:hAnsi="Arial" w:cs="Arial"/>
          <w:i/>
          <w:iCs/>
          <w:color w:val="0070C0"/>
          <w:sz w:val="20"/>
          <w:szCs w:val="20"/>
        </w:rPr>
        <w:t xml:space="preserve"> </w:t>
      </w:r>
      <w:r w:rsidR="003B67AE" w:rsidRPr="002F5B57">
        <w:rPr>
          <w:rFonts w:ascii="Arial" w:eastAsia="Times New Roman" w:hAnsi="Arial" w:cs="Arial"/>
          <w:i/>
          <w:iCs/>
          <w:color w:val="0070C0"/>
          <w:sz w:val="20"/>
          <w:szCs w:val="20"/>
        </w:rPr>
        <w:t>source.</w:t>
      </w:r>
    </w:p>
    <w:sectPr w:rsidR="006B2627" w:rsidRPr="002F5B57"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E5D" w:rsidRDefault="009A2E5D" w:rsidP="00915541">
      <w:r>
        <w:separator/>
      </w:r>
    </w:p>
  </w:endnote>
  <w:endnote w:type="continuationSeparator" w:id="1">
    <w:p w:rsidR="009A2E5D" w:rsidRDefault="009A2E5D"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E5D" w:rsidRDefault="009A2E5D" w:rsidP="00915541">
      <w:r>
        <w:separator/>
      </w:r>
    </w:p>
  </w:footnote>
  <w:footnote w:type="continuationSeparator" w:id="1">
    <w:p w:rsidR="009A2E5D" w:rsidRDefault="009A2E5D"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
  </w:num>
  <w:num w:numId="6">
    <w:abstractNumId w:val="11"/>
  </w:num>
  <w:num w:numId="7">
    <w:abstractNumId w:val="3"/>
  </w:num>
  <w:num w:numId="8">
    <w:abstractNumId w:val="10"/>
  </w:num>
  <w:num w:numId="9">
    <w:abstractNumId w:val="0"/>
  </w:num>
  <w:num w:numId="10">
    <w:abstractNumId w:val="8"/>
  </w:num>
  <w:num w:numId="11">
    <w:abstractNumId w:val="12"/>
  </w:num>
  <w:num w:numId="12">
    <w:abstractNumId w:val="14"/>
  </w:num>
  <w:num w:numId="13">
    <w:abstractNumId w:val="16"/>
  </w:num>
  <w:num w:numId="14">
    <w:abstractNumId w:val="5"/>
  </w:num>
  <w:num w:numId="15">
    <w:abstractNumId w:val="2"/>
  </w:num>
  <w:num w:numId="16">
    <w:abstractNumId w:val="7"/>
  </w:num>
  <w:num w:numId="17">
    <w:abstractNumId w:val="9"/>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28F6"/>
    <w:rsid w:val="0008378B"/>
    <w:rsid w:val="00090F6C"/>
    <w:rsid w:val="00093417"/>
    <w:rsid w:val="00094438"/>
    <w:rsid w:val="00096235"/>
    <w:rsid w:val="000A2571"/>
    <w:rsid w:val="000A3606"/>
    <w:rsid w:val="000A6C62"/>
    <w:rsid w:val="000B049E"/>
    <w:rsid w:val="000B0BF1"/>
    <w:rsid w:val="000B5A92"/>
    <w:rsid w:val="000B626A"/>
    <w:rsid w:val="000B6398"/>
    <w:rsid w:val="000C523F"/>
    <w:rsid w:val="000C553A"/>
    <w:rsid w:val="000D3C15"/>
    <w:rsid w:val="000D4D75"/>
    <w:rsid w:val="000D5493"/>
    <w:rsid w:val="000D5750"/>
    <w:rsid w:val="000E07B6"/>
    <w:rsid w:val="000E561D"/>
    <w:rsid w:val="000E7A77"/>
    <w:rsid w:val="000F1F68"/>
    <w:rsid w:val="000F2FC9"/>
    <w:rsid w:val="000F3614"/>
    <w:rsid w:val="00103688"/>
    <w:rsid w:val="00104A4E"/>
    <w:rsid w:val="0010575E"/>
    <w:rsid w:val="00110284"/>
    <w:rsid w:val="00123389"/>
    <w:rsid w:val="0012406A"/>
    <w:rsid w:val="00126990"/>
    <w:rsid w:val="00136D80"/>
    <w:rsid w:val="00145BF8"/>
    <w:rsid w:val="00145DCC"/>
    <w:rsid w:val="00147B1C"/>
    <w:rsid w:val="00151C40"/>
    <w:rsid w:val="001532FD"/>
    <w:rsid w:val="00153CD0"/>
    <w:rsid w:val="00156058"/>
    <w:rsid w:val="0015648A"/>
    <w:rsid w:val="001615EE"/>
    <w:rsid w:val="001634D0"/>
    <w:rsid w:val="00176B37"/>
    <w:rsid w:val="00186380"/>
    <w:rsid w:val="0019248C"/>
    <w:rsid w:val="001925F4"/>
    <w:rsid w:val="00194988"/>
    <w:rsid w:val="001A1EFD"/>
    <w:rsid w:val="001A3E0B"/>
    <w:rsid w:val="001B27E9"/>
    <w:rsid w:val="001B40D5"/>
    <w:rsid w:val="001B555F"/>
    <w:rsid w:val="001C7F69"/>
    <w:rsid w:val="001D0102"/>
    <w:rsid w:val="001D0580"/>
    <w:rsid w:val="001D07C0"/>
    <w:rsid w:val="001D5D4B"/>
    <w:rsid w:val="001E55DA"/>
    <w:rsid w:val="001F3EED"/>
    <w:rsid w:val="001F4C79"/>
    <w:rsid w:val="002014ED"/>
    <w:rsid w:val="00203D23"/>
    <w:rsid w:val="00204577"/>
    <w:rsid w:val="00211B86"/>
    <w:rsid w:val="00213D1E"/>
    <w:rsid w:val="002154C2"/>
    <w:rsid w:val="0021721D"/>
    <w:rsid w:val="00224BC8"/>
    <w:rsid w:val="00225C09"/>
    <w:rsid w:val="00230C39"/>
    <w:rsid w:val="00237D19"/>
    <w:rsid w:val="00252953"/>
    <w:rsid w:val="00263DB5"/>
    <w:rsid w:val="002666B9"/>
    <w:rsid w:val="002766C3"/>
    <w:rsid w:val="0028378D"/>
    <w:rsid w:val="00283834"/>
    <w:rsid w:val="002841B6"/>
    <w:rsid w:val="00285AEB"/>
    <w:rsid w:val="00286638"/>
    <w:rsid w:val="00292275"/>
    <w:rsid w:val="002940A0"/>
    <w:rsid w:val="002970B8"/>
    <w:rsid w:val="002A0594"/>
    <w:rsid w:val="002A6369"/>
    <w:rsid w:val="002A70A4"/>
    <w:rsid w:val="002B06B8"/>
    <w:rsid w:val="002B1D34"/>
    <w:rsid w:val="002B28DD"/>
    <w:rsid w:val="002B33B0"/>
    <w:rsid w:val="002C08F0"/>
    <w:rsid w:val="002C12E3"/>
    <w:rsid w:val="002C26C7"/>
    <w:rsid w:val="002C32F4"/>
    <w:rsid w:val="002E18E9"/>
    <w:rsid w:val="002E196B"/>
    <w:rsid w:val="002E3373"/>
    <w:rsid w:val="002F0127"/>
    <w:rsid w:val="002F5B57"/>
    <w:rsid w:val="00303C86"/>
    <w:rsid w:val="0030779C"/>
    <w:rsid w:val="00311C99"/>
    <w:rsid w:val="00324CD9"/>
    <w:rsid w:val="00327195"/>
    <w:rsid w:val="0033382E"/>
    <w:rsid w:val="00333972"/>
    <w:rsid w:val="003409A7"/>
    <w:rsid w:val="00340D67"/>
    <w:rsid w:val="00350B4C"/>
    <w:rsid w:val="003533D9"/>
    <w:rsid w:val="00356CEC"/>
    <w:rsid w:val="00360C1F"/>
    <w:rsid w:val="0036541E"/>
    <w:rsid w:val="0036634D"/>
    <w:rsid w:val="0037108A"/>
    <w:rsid w:val="00371298"/>
    <w:rsid w:val="00375C4A"/>
    <w:rsid w:val="00375CA0"/>
    <w:rsid w:val="003778A1"/>
    <w:rsid w:val="00382E0C"/>
    <w:rsid w:val="00384A0A"/>
    <w:rsid w:val="00385EF3"/>
    <w:rsid w:val="00393BF0"/>
    <w:rsid w:val="0039751F"/>
    <w:rsid w:val="003A5041"/>
    <w:rsid w:val="003A7B4E"/>
    <w:rsid w:val="003A7D14"/>
    <w:rsid w:val="003B2581"/>
    <w:rsid w:val="003B3C71"/>
    <w:rsid w:val="003B5EB9"/>
    <w:rsid w:val="003B67AE"/>
    <w:rsid w:val="003B7E14"/>
    <w:rsid w:val="003C0233"/>
    <w:rsid w:val="003C1BF9"/>
    <w:rsid w:val="003D3B71"/>
    <w:rsid w:val="003D664A"/>
    <w:rsid w:val="003D6E6D"/>
    <w:rsid w:val="003D7519"/>
    <w:rsid w:val="003D75E3"/>
    <w:rsid w:val="003E5E13"/>
    <w:rsid w:val="003F51FC"/>
    <w:rsid w:val="003F5676"/>
    <w:rsid w:val="003F5922"/>
    <w:rsid w:val="0040251A"/>
    <w:rsid w:val="00404852"/>
    <w:rsid w:val="00407AFE"/>
    <w:rsid w:val="00412CB8"/>
    <w:rsid w:val="00413DCE"/>
    <w:rsid w:val="00417383"/>
    <w:rsid w:val="004305E6"/>
    <w:rsid w:val="00430813"/>
    <w:rsid w:val="004337FE"/>
    <w:rsid w:val="00433B4C"/>
    <w:rsid w:val="00436132"/>
    <w:rsid w:val="00436BFA"/>
    <w:rsid w:val="00441613"/>
    <w:rsid w:val="00443765"/>
    <w:rsid w:val="00444125"/>
    <w:rsid w:val="00445F79"/>
    <w:rsid w:val="0045477F"/>
    <w:rsid w:val="00454818"/>
    <w:rsid w:val="004577E5"/>
    <w:rsid w:val="00467F01"/>
    <w:rsid w:val="004707C7"/>
    <w:rsid w:val="004735C4"/>
    <w:rsid w:val="00475973"/>
    <w:rsid w:val="00476992"/>
    <w:rsid w:val="004778E6"/>
    <w:rsid w:val="00490DF7"/>
    <w:rsid w:val="0049403A"/>
    <w:rsid w:val="004974C7"/>
    <w:rsid w:val="004A41A5"/>
    <w:rsid w:val="004A5155"/>
    <w:rsid w:val="004A63F0"/>
    <w:rsid w:val="004A6EA6"/>
    <w:rsid w:val="004B6028"/>
    <w:rsid w:val="004B71A6"/>
    <w:rsid w:val="004C18E6"/>
    <w:rsid w:val="004C1B3E"/>
    <w:rsid w:val="004C735E"/>
    <w:rsid w:val="004C7407"/>
    <w:rsid w:val="004D6D8B"/>
    <w:rsid w:val="004F5721"/>
    <w:rsid w:val="0050057C"/>
    <w:rsid w:val="00502B6F"/>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5B67"/>
    <w:rsid w:val="005679E4"/>
    <w:rsid w:val="00573995"/>
    <w:rsid w:val="005757E3"/>
    <w:rsid w:val="005824C6"/>
    <w:rsid w:val="00583DFD"/>
    <w:rsid w:val="00587352"/>
    <w:rsid w:val="00591697"/>
    <w:rsid w:val="005A429B"/>
    <w:rsid w:val="005B25B7"/>
    <w:rsid w:val="005B2D17"/>
    <w:rsid w:val="005B7495"/>
    <w:rsid w:val="005C1A22"/>
    <w:rsid w:val="005C34A8"/>
    <w:rsid w:val="005C559F"/>
    <w:rsid w:val="005C7CC6"/>
    <w:rsid w:val="005D257A"/>
    <w:rsid w:val="005D2F86"/>
    <w:rsid w:val="005D4DB0"/>
    <w:rsid w:val="005D68B6"/>
    <w:rsid w:val="005E045B"/>
    <w:rsid w:val="005E633F"/>
    <w:rsid w:val="005F3A51"/>
    <w:rsid w:val="005F44AA"/>
    <w:rsid w:val="005F7A21"/>
    <w:rsid w:val="005F7E4E"/>
    <w:rsid w:val="00604EE7"/>
    <w:rsid w:val="006064C6"/>
    <w:rsid w:val="00607754"/>
    <w:rsid w:val="00610497"/>
    <w:rsid w:val="00615D1D"/>
    <w:rsid w:val="00622E65"/>
    <w:rsid w:val="00623ECD"/>
    <w:rsid w:val="006257C5"/>
    <w:rsid w:val="00626855"/>
    <w:rsid w:val="00630D7A"/>
    <w:rsid w:val="006412F5"/>
    <w:rsid w:val="006418AA"/>
    <w:rsid w:val="00653B03"/>
    <w:rsid w:val="00661A1B"/>
    <w:rsid w:val="00667ADE"/>
    <w:rsid w:val="00670145"/>
    <w:rsid w:val="00672152"/>
    <w:rsid w:val="006725AD"/>
    <w:rsid w:val="00672D7F"/>
    <w:rsid w:val="006741F0"/>
    <w:rsid w:val="006757C3"/>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62E5"/>
    <w:rsid w:val="006C6CC5"/>
    <w:rsid w:val="006C781D"/>
    <w:rsid w:val="006C7FCC"/>
    <w:rsid w:val="006D0EA6"/>
    <w:rsid w:val="006D0FD6"/>
    <w:rsid w:val="006D1986"/>
    <w:rsid w:val="006E1BC0"/>
    <w:rsid w:val="006E209E"/>
    <w:rsid w:val="006E50B4"/>
    <w:rsid w:val="006F4482"/>
    <w:rsid w:val="006F44FF"/>
    <w:rsid w:val="0071076F"/>
    <w:rsid w:val="00715E57"/>
    <w:rsid w:val="0072518C"/>
    <w:rsid w:val="007271E4"/>
    <w:rsid w:val="00727663"/>
    <w:rsid w:val="007344EA"/>
    <w:rsid w:val="0074050F"/>
    <w:rsid w:val="00741783"/>
    <w:rsid w:val="00741EE9"/>
    <w:rsid w:val="0074213B"/>
    <w:rsid w:val="0074213E"/>
    <w:rsid w:val="007434DE"/>
    <w:rsid w:val="00751BC9"/>
    <w:rsid w:val="00762106"/>
    <w:rsid w:val="00764D6E"/>
    <w:rsid w:val="0077133F"/>
    <w:rsid w:val="00772749"/>
    <w:rsid w:val="00773872"/>
    <w:rsid w:val="0077520A"/>
    <w:rsid w:val="00782088"/>
    <w:rsid w:val="0079027A"/>
    <w:rsid w:val="00790F09"/>
    <w:rsid w:val="00792F45"/>
    <w:rsid w:val="00793EF6"/>
    <w:rsid w:val="007A5022"/>
    <w:rsid w:val="007A6263"/>
    <w:rsid w:val="007B4D08"/>
    <w:rsid w:val="007B5C3E"/>
    <w:rsid w:val="007B6AC7"/>
    <w:rsid w:val="007C131B"/>
    <w:rsid w:val="007C41C6"/>
    <w:rsid w:val="007C617B"/>
    <w:rsid w:val="007D5682"/>
    <w:rsid w:val="007E2812"/>
    <w:rsid w:val="007F2B46"/>
    <w:rsid w:val="007F3416"/>
    <w:rsid w:val="00800025"/>
    <w:rsid w:val="00807BD5"/>
    <w:rsid w:val="00817937"/>
    <w:rsid w:val="00824228"/>
    <w:rsid w:val="008335D6"/>
    <w:rsid w:val="00833ADE"/>
    <w:rsid w:val="008365C6"/>
    <w:rsid w:val="00841CF2"/>
    <w:rsid w:val="00843083"/>
    <w:rsid w:val="00846653"/>
    <w:rsid w:val="008530A0"/>
    <w:rsid w:val="008546CA"/>
    <w:rsid w:val="00855071"/>
    <w:rsid w:val="00855205"/>
    <w:rsid w:val="00857C26"/>
    <w:rsid w:val="00860ADA"/>
    <w:rsid w:val="00872EE3"/>
    <w:rsid w:val="008905B2"/>
    <w:rsid w:val="0089419C"/>
    <w:rsid w:val="008941CF"/>
    <w:rsid w:val="008941F1"/>
    <w:rsid w:val="00896BD0"/>
    <w:rsid w:val="008A4E6A"/>
    <w:rsid w:val="008B2E30"/>
    <w:rsid w:val="008B361C"/>
    <w:rsid w:val="008B49AA"/>
    <w:rsid w:val="008D0F3B"/>
    <w:rsid w:val="008E3462"/>
    <w:rsid w:val="008E7919"/>
    <w:rsid w:val="008F14D0"/>
    <w:rsid w:val="008F33F8"/>
    <w:rsid w:val="009011C7"/>
    <w:rsid w:val="009017C9"/>
    <w:rsid w:val="00910331"/>
    <w:rsid w:val="009110DE"/>
    <w:rsid w:val="009126D0"/>
    <w:rsid w:val="00915541"/>
    <w:rsid w:val="00921C55"/>
    <w:rsid w:val="00922899"/>
    <w:rsid w:val="00930335"/>
    <w:rsid w:val="0094073C"/>
    <w:rsid w:val="00941C19"/>
    <w:rsid w:val="00942294"/>
    <w:rsid w:val="009455B0"/>
    <w:rsid w:val="0095227A"/>
    <w:rsid w:val="00953FD2"/>
    <w:rsid w:val="00955A69"/>
    <w:rsid w:val="009566E1"/>
    <w:rsid w:val="00961888"/>
    <w:rsid w:val="00962EA5"/>
    <w:rsid w:val="00967487"/>
    <w:rsid w:val="00972BF6"/>
    <w:rsid w:val="0097727F"/>
    <w:rsid w:val="009835A2"/>
    <w:rsid w:val="00984563"/>
    <w:rsid w:val="009A0933"/>
    <w:rsid w:val="009A0B17"/>
    <w:rsid w:val="009A1654"/>
    <w:rsid w:val="009A2E5D"/>
    <w:rsid w:val="009A396F"/>
    <w:rsid w:val="009A4D29"/>
    <w:rsid w:val="009B509C"/>
    <w:rsid w:val="009B58FF"/>
    <w:rsid w:val="009B6ABD"/>
    <w:rsid w:val="009D3E63"/>
    <w:rsid w:val="009E0298"/>
    <w:rsid w:val="009E1F2A"/>
    <w:rsid w:val="009E3A87"/>
    <w:rsid w:val="009F1449"/>
    <w:rsid w:val="009F5061"/>
    <w:rsid w:val="00A002FA"/>
    <w:rsid w:val="00A1279F"/>
    <w:rsid w:val="00A141E8"/>
    <w:rsid w:val="00A20E10"/>
    <w:rsid w:val="00A21079"/>
    <w:rsid w:val="00A22AF3"/>
    <w:rsid w:val="00A301A3"/>
    <w:rsid w:val="00A31F7E"/>
    <w:rsid w:val="00A320A7"/>
    <w:rsid w:val="00A35E50"/>
    <w:rsid w:val="00A426D1"/>
    <w:rsid w:val="00A4369C"/>
    <w:rsid w:val="00A45031"/>
    <w:rsid w:val="00A450E2"/>
    <w:rsid w:val="00A52CD9"/>
    <w:rsid w:val="00A610D7"/>
    <w:rsid w:val="00A71B01"/>
    <w:rsid w:val="00A77EBE"/>
    <w:rsid w:val="00A823D6"/>
    <w:rsid w:val="00A85D75"/>
    <w:rsid w:val="00A86AC5"/>
    <w:rsid w:val="00AB075F"/>
    <w:rsid w:val="00AB61CC"/>
    <w:rsid w:val="00AD11F0"/>
    <w:rsid w:val="00AD32E1"/>
    <w:rsid w:val="00AE756C"/>
    <w:rsid w:val="00AF13A6"/>
    <w:rsid w:val="00AF6679"/>
    <w:rsid w:val="00AF7BE9"/>
    <w:rsid w:val="00B00541"/>
    <w:rsid w:val="00B00EC8"/>
    <w:rsid w:val="00B03BF3"/>
    <w:rsid w:val="00B04DF5"/>
    <w:rsid w:val="00B06316"/>
    <w:rsid w:val="00B1596C"/>
    <w:rsid w:val="00B20CF5"/>
    <w:rsid w:val="00B246C0"/>
    <w:rsid w:val="00B24FA7"/>
    <w:rsid w:val="00B26560"/>
    <w:rsid w:val="00B27BBE"/>
    <w:rsid w:val="00B30CC3"/>
    <w:rsid w:val="00B31750"/>
    <w:rsid w:val="00B32FBE"/>
    <w:rsid w:val="00B41752"/>
    <w:rsid w:val="00B42956"/>
    <w:rsid w:val="00B42D3E"/>
    <w:rsid w:val="00B4305A"/>
    <w:rsid w:val="00B439CE"/>
    <w:rsid w:val="00B5222C"/>
    <w:rsid w:val="00B60812"/>
    <w:rsid w:val="00B62270"/>
    <w:rsid w:val="00B62E7D"/>
    <w:rsid w:val="00B642D4"/>
    <w:rsid w:val="00B66DC8"/>
    <w:rsid w:val="00B67F4B"/>
    <w:rsid w:val="00B70107"/>
    <w:rsid w:val="00B72FC4"/>
    <w:rsid w:val="00B73653"/>
    <w:rsid w:val="00B809F0"/>
    <w:rsid w:val="00B812FE"/>
    <w:rsid w:val="00B82BAE"/>
    <w:rsid w:val="00B84829"/>
    <w:rsid w:val="00B902FD"/>
    <w:rsid w:val="00B91E74"/>
    <w:rsid w:val="00B92C76"/>
    <w:rsid w:val="00BA5066"/>
    <w:rsid w:val="00BA6501"/>
    <w:rsid w:val="00BB246B"/>
    <w:rsid w:val="00BB4C20"/>
    <w:rsid w:val="00BC2B4B"/>
    <w:rsid w:val="00BC3053"/>
    <w:rsid w:val="00BC3289"/>
    <w:rsid w:val="00BC4E18"/>
    <w:rsid w:val="00BD0A42"/>
    <w:rsid w:val="00BD1C5F"/>
    <w:rsid w:val="00BD411C"/>
    <w:rsid w:val="00BD44DB"/>
    <w:rsid w:val="00BD53B3"/>
    <w:rsid w:val="00BD59DB"/>
    <w:rsid w:val="00BE29ED"/>
    <w:rsid w:val="00BF210C"/>
    <w:rsid w:val="00BF66E1"/>
    <w:rsid w:val="00C02F6F"/>
    <w:rsid w:val="00C1399F"/>
    <w:rsid w:val="00C14576"/>
    <w:rsid w:val="00C1777C"/>
    <w:rsid w:val="00C30E5C"/>
    <w:rsid w:val="00C31C7A"/>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7F73"/>
    <w:rsid w:val="00C80C88"/>
    <w:rsid w:val="00C85172"/>
    <w:rsid w:val="00C85DBA"/>
    <w:rsid w:val="00C942D7"/>
    <w:rsid w:val="00C96335"/>
    <w:rsid w:val="00CA775C"/>
    <w:rsid w:val="00CB1607"/>
    <w:rsid w:val="00CB2201"/>
    <w:rsid w:val="00CC23C0"/>
    <w:rsid w:val="00CC5054"/>
    <w:rsid w:val="00CD03FF"/>
    <w:rsid w:val="00CD1F69"/>
    <w:rsid w:val="00CD23B6"/>
    <w:rsid w:val="00CE5CD5"/>
    <w:rsid w:val="00CF201A"/>
    <w:rsid w:val="00CF43B9"/>
    <w:rsid w:val="00CF6FEB"/>
    <w:rsid w:val="00D02C13"/>
    <w:rsid w:val="00D1030B"/>
    <w:rsid w:val="00D221CA"/>
    <w:rsid w:val="00D26E46"/>
    <w:rsid w:val="00D33A5A"/>
    <w:rsid w:val="00D46869"/>
    <w:rsid w:val="00D503E1"/>
    <w:rsid w:val="00D521DC"/>
    <w:rsid w:val="00D5310B"/>
    <w:rsid w:val="00D55343"/>
    <w:rsid w:val="00D57CBA"/>
    <w:rsid w:val="00D604ED"/>
    <w:rsid w:val="00D61745"/>
    <w:rsid w:val="00D63911"/>
    <w:rsid w:val="00D63FBC"/>
    <w:rsid w:val="00D869A7"/>
    <w:rsid w:val="00D92366"/>
    <w:rsid w:val="00D94F0A"/>
    <w:rsid w:val="00D95BCD"/>
    <w:rsid w:val="00D96F4C"/>
    <w:rsid w:val="00DA0210"/>
    <w:rsid w:val="00DA6BE7"/>
    <w:rsid w:val="00DB3A9B"/>
    <w:rsid w:val="00DB7EA0"/>
    <w:rsid w:val="00DC1041"/>
    <w:rsid w:val="00DC2776"/>
    <w:rsid w:val="00DC281D"/>
    <w:rsid w:val="00DC3088"/>
    <w:rsid w:val="00DD620A"/>
    <w:rsid w:val="00DD74A7"/>
    <w:rsid w:val="00DE6352"/>
    <w:rsid w:val="00DE7698"/>
    <w:rsid w:val="00DF0E04"/>
    <w:rsid w:val="00E15F29"/>
    <w:rsid w:val="00E23A47"/>
    <w:rsid w:val="00E2685E"/>
    <w:rsid w:val="00E31257"/>
    <w:rsid w:val="00E33634"/>
    <w:rsid w:val="00E35074"/>
    <w:rsid w:val="00E37808"/>
    <w:rsid w:val="00E410EC"/>
    <w:rsid w:val="00E41571"/>
    <w:rsid w:val="00E439C5"/>
    <w:rsid w:val="00E442B0"/>
    <w:rsid w:val="00E4653A"/>
    <w:rsid w:val="00E51DDA"/>
    <w:rsid w:val="00E530BF"/>
    <w:rsid w:val="00E54407"/>
    <w:rsid w:val="00E555E6"/>
    <w:rsid w:val="00E61F87"/>
    <w:rsid w:val="00E64398"/>
    <w:rsid w:val="00E7342E"/>
    <w:rsid w:val="00E73648"/>
    <w:rsid w:val="00E816BD"/>
    <w:rsid w:val="00E939C5"/>
    <w:rsid w:val="00EA2191"/>
    <w:rsid w:val="00EA55BE"/>
    <w:rsid w:val="00EA68DD"/>
    <w:rsid w:val="00EC5BB5"/>
    <w:rsid w:val="00EC61DE"/>
    <w:rsid w:val="00ED0110"/>
    <w:rsid w:val="00EE6870"/>
    <w:rsid w:val="00EF4542"/>
    <w:rsid w:val="00EF7785"/>
    <w:rsid w:val="00F0002E"/>
    <w:rsid w:val="00F060D4"/>
    <w:rsid w:val="00F1286C"/>
    <w:rsid w:val="00F24E45"/>
    <w:rsid w:val="00F27AAF"/>
    <w:rsid w:val="00F33B26"/>
    <w:rsid w:val="00F37993"/>
    <w:rsid w:val="00F41CD7"/>
    <w:rsid w:val="00F47CFC"/>
    <w:rsid w:val="00F5138B"/>
    <w:rsid w:val="00F51A8A"/>
    <w:rsid w:val="00F577E3"/>
    <w:rsid w:val="00F65C6A"/>
    <w:rsid w:val="00F67D82"/>
    <w:rsid w:val="00F72529"/>
    <w:rsid w:val="00F74D60"/>
    <w:rsid w:val="00F76162"/>
    <w:rsid w:val="00F81B5F"/>
    <w:rsid w:val="00F907BA"/>
    <w:rsid w:val="00F917A9"/>
    <w:rsid w:val="00FA0547"/>
    <w:rsid w:val="00FA501B"/>
    <w:rsid w:val="00FA7FBC"/>
    <w:rsid w:val="00FB12DA"/>
    <w:rsid w:val="00FB3409"/>
    <w:rsid w:val="00FB44FA"/>
    <w:rsid w:val="00FC6412"/>
    <w:rsid w:val="00FD3D4F"/>
    <w:rsid w:val="00FE46E3"/>
    <w:rsid w:val="00FE7B95"/>
    <w:rsid w:val="00FE7CCA"/>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1</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admin</cp:lastModifiedBy>
  <cp:revision>289</cp:revision>
  <cp:lastPrinted>2016-04-11T04:27:00Z</cp:lastPrinted>
  <dcterms:created xsi:type="dcterms:W3CDTF">2016-02-19T04:37:00Z</dcterms:created>
  <dcterms:modified xsi:type="dcterms:W3CDTF">2016-10-20T05:21:00Z</dcterms:modified>
</cp:coreProperties>
</file>