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0057C"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00A320A7" w:rsidRPr="0050057C">
        <w:rPr>
          <w:rFonts w:asciiTheme="majorHAnsi" w:hAnsiTheme="majorHAnsi"/>
          <w:b/>
          <w:noProof/>
          <w:sz w:val="28"/>
          <w:szCs w:val="28"/>
          <w:lang w:val="en-IN" w:eastAsia="en-IN"/>
        </w:rPr>
        <w:t>GST</w:t>
      </w:r>
      <w:r w:rsidR="00523F16" w:rsidRPr="0050057C">
        <w:rPr>
          <w:rFonts w:asciiTheme="majorHAnsi" w:hAnsiTheme="majorHAnsi"/>
          <w:b/>
          <w:noProof/>
          <w:sz w:val="28"/>
          <w:szCs w:val="28"/>
          <w:lang w:val="en-IN" w:eastAsia="en-IN"/>
        </w:rPr>
        <w:t xml:space="preserve"> HEADLINES</w:t>
      </w:r>
    </w:p>
    <w:p w:rsidR="009E1F2A" w:rsidRPr="0050057C" w:rsidRDefault="00B96230" w:rsidP="00573995">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 xml:space="preserve">  </w:t>
      </w:r>
      <w:r w:rsidR="002E3373">
        <w:rPr>
          <w:rFonts w:asciiTheme="majorHAnsi" w:hAnsiTheme="majorHAnsi" w:cs="Cambria"/>
          <w:b/>
          <w:bCs/>
          <w:iCs/>
          <w:lang w:val="en-IN"/>
        </w:rPr>
        <w:t>October 14</w:t>
      </w:r>
      <w:r w:rsidR="00B24FA7" w:rsidRPr="0050057C">
        <w:rPr>
          <w:rFonts w:asciiTheme="majorHAnsi" w:hAnsiTheme="majorHAnsi" w:cs="Cambria"/>
          <w:b/>
          <w:bCs/>
          <w:iCs/>
          <w:lang w:val="en-IN"/>
        </w:rPr>
        <w:t xml:space="preserve">, </w:t>
      </w:r>
      <w:r w:rsidR="00110284" w:rsidRPr="0050057C">
        <w:rPr>
          <w:rFonts w:asciiTheme="majorHAnsi" w:hAnsiTheme="majorHAnsi" w:cs="Cambria"/>
          <w:b/>
          <w:bCs/>
          <w:iCs/>
          <w:lang w:val="en-IN"/>
        </w:rPr>
        <w:t>2016</w:t>
      </w:r>
      <w:bookmarkStart w:id="0" w:name="_GoBack"/>
      <w:bookmarkEnd w:id="0"/>
    </w:p>
    <w:p w:rsidR="002C32F4" w:rsidRDefault="002C32F4" w:rsidP="0012406A">
      <w:pPr>
        <w:shd w:val="clear" w:color="auto" w:fill="FFFFFF"/>
        <w:spacing w:after="360"/>
        <w:ind w:left="3600" w:firstLine="720"/>
        <w:outlineLvl w:val="0"/>
        <w:rPr>
          <w:rFonts w:asciiTheme="majorHAnsi" w:hAnsiTheme="majorHAnsi"/>
          <w:b/>
          <w:i/>
          <w:sz w:val="28"/>
          <w:szCs w:val="28"/>
        </w:rPr>
      </w:pPr>
    </w:p>
    <w:p w:rsidR="00B96230" w:rsidRDefault="00B96230" w:rsidP="0012406A">
      <w:pPr>
        <w:shd w:val="clear" w:color="auto" w:fill="FFFFFF"/>
        <w:spacing w:after="360"/>
        <w:ind w:left="3600" w:firstLine="720"/>
        <w:outlineLvl w:val="0"/>
        <w:rPr>
          <w:rFonts w:asciiTheme="majorHAnsi" w:hAnsiTheme="majorHAnsi"/>
          <w:b/>
          <w:i/>
          <w:sz w:val="28"/>
          <w:szCs w:val="28"/>
        </w:rPr>
      </w:pPr>
    </w:p>
    <w:p w:rsidR="00B96230" w:rsidRDefault="00B96230" w:rsidP="0012406A">
      <w:pPr>
        <w:shd w:val="clear" w:color="auto" w:fill="FFFFFF"/>
        <w:spacing w:after="360"/>
        <w:ind w:left="3600" w:firstLine="720"/>
        <w:outlineLvl w:val="0"/>
        <w:rPr>
          <w:rFonts w:asciiTheme="majorHAnsi" w:hAnsiTheme="majorHAnsi"/>
          <w:b/>
          <w:i/>
          <w:sz w:val="28"/>
          <w:szCs w:val="28"/>
        </w:rPr>
      </w:pPr>
    </w:p>
    <w:p w:rsidR="00285AEB" w:rsidRPr="00285AEB" w:rsidRDefault="00285AEB" w:rsidP="00285AEB">
      <w:pPr>
        <w:shd w:val="clear" w:color="auto" w:fill="FFFFFF"/>
        <w:spacing w:line="570" w:lineRule="atLeast"/>
        <w:outlineLvl w:val="0"/>
        <w:rPr>
          <w:rFonts w:asciiTheme="majorHAnsi" w:eastAsia="Times New Roman" w:hAnsiTheme="majorHAnsi" w:cs="Arial"/>
          <w:b/>
          <w:bCs/>
          <w:kern w:val="36"/>
          <w:sz w:val="40"/>
          <w:szCs w:val="40"/>
          <w:lang w:val="en-IN" w:eastAsia="en-IN"/>
        </w:rPr>
      </w:pPr>
      <w:r w:rsidRPr="005D68B6">
        <w:rPr>
          <w:rFonts w:asciiTheme="majorHAnsi" w:eastAsia="Times New Roman" w:hAnsiTheme="majorHAnsi" w:cs="Arial"/>
          <w:b/>
          <w:bCs/>
          <w:kern w:val="36"/>
          <w:sz w:val="40"/>
          <w:szCs w:val="40"/>
          <w:lang w:val="en-IN" w:eastAsia="en-IN"/>
        </w:rPr>
        <w:t>Parliame</w:t>
      </w:r>
      <w:r w:rsidR="00B96230">
        <w:rPr>
          <w:rFonts w:asciiTheme="majorHAnsi" w:eastAsia="Times New Roman" w:hAnsiTheme="majorHAnsi" w:cs="Arial"/>
          <w:b/>
          <w:bCs/>
          <w:kern w:val="36"/>
          <w:sz w:val="40"/>
          <w:szCs w:val="40"/>
          <w:lang w:val="en-IN" w:eastAsia="en-IN"/>
        </w:rPr>
        <w:t>nt's Month-Long Winter Session t</w:t>
      </w:r>
      <w:r w:rsidRPr="005D68B6">
        <w:rPr>
          <w:rFonts w:asciiTheme="majorHAnsi" w:eastAsia="Times New Roman" w:hAnsiTheme="majorHAnsi" w:cs="Arial"/>
          <w:b/>
          <w:bCs/>
          <w:kern w:val="36"/>
          <w:sz w:val="40"/>
          <w:szCs w:val="40"/>
          <w:lang w:val="en-IN" w:eastAsia="en-IN"/>
        </w:rPr>
        <w:t xml:space="preserve">o Start Early </w:t>
      </w:r>
      <w:r w:rsidR="00B96230">
        <w:rPr>
          <w:rFonts w:asciiTheme="majorHAnsi" w:eastAsia="Times New Roman" w:hAnsiTheme="majorHAnsi" w:cs="Arial"/>
          <w:b/>
          <w:bCs/>
          <w:kern w:val="36"/>
          <w:sz w:val="40"/>
          <w:szCs w:val="40"/>
          <w:lang w:val="en-IN" w:eastAsia="en-IN"/>
        </w:rPr>
        <w:t>o</w:t>
      </w:r>
      <w:r w:rsidRPr="00285AEB">
        <w:rPr>
          <w:rFonts w:asciiTheme="majorHAnsi" w:eastAsia="Times New Roman" w:hAnsiTheme="majorHAnsi" w:cs="Arial"/>
          <w:b/>
          <w:bCs/>
          <w:kern w:val="36"/>
          <w:sz w:val="40"/>
          <w:szCs w:val="40"/>
          <w:lang w:val="en-IN" w:eastAsia="en-IN"/>
        </w:rPr>
        <w:t>n November 16</w:t>
      </w:r>
    </w:p>
    <w:p w:rsidR="00211B86" w:rsidRPr="00211B86" w:rsidRDefault="002C32F4" w:rsidP="00211B86">
      <w:pPr>
        <w:shd w:val="clear" w:color="auto" w:fill="FFFFFF"/>
        <w:spacing w:after="360"/>
        <w:ind w:left="6480" w:firstLine="720"/>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 xml:space="preserve"> </w:t>
      </w:r>
      <w:r w:rsidR="00A301A3" w:rsidRPr="0050057C">
        <w:rPr>
          <w:rFonts w:asciiTheme="majorHAnsi" w:hAnsiTheme="majorHAnsi"/>
          <w:b/>
          <w:i/>
          <w:sz w:val="28"/>
          <w:szCs w:val="28"/>
        </w:rPr>
        <w:t xml:space="preserve">[Source : </w:t>
      </w:r>
      <w:r w:rsidR="00285AEB">
        <w:rPr>
          <w:rFonts w:asciiTheme="majorHAnsi" w:hAnsiTheme="majorHAnsi"/>
          <w:b/>
          <w:i/>
          <w:sz w:val="28"/>
          <w:szCs w:val="28"/>
        </w:rPr>
        <w:t>India Today</w:t>
      </w:r>
      <w:r w:rsidR="00A301A3" w:rsidRPr="0050057C">
        <w:rPr>
          <w:rFonts w:asciiTheme="majorHAnsi" w:hAnsiTheme="majorHAnsi"/>
          <w:b/>
          <w:i/>
          <w:sz w:val="28"/>
          <w:szCs w:val="28"/>
        </w:rPr>
        <w:t>]</w:t>
      </w:r>
    </w:p>
    <w:p w:rsidR="005D68B6" w:rsidRPr="0050057C" w:rsidRDefault="005D68B6" w:rsidP="005D68B6">
      <w:pPr>
        <w:shd w:val="clear" w:color="auto" w:fill="FFFFFF"/>
        <w:spacing w:after="360"/>
        <w:ind w:left="7200"/>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w:t>
      </w:r>
    </w:p>
    <w:p w:rsidR="0074213E" w:rsidRPr="0050057C" w:rsidRDefault="0074213E" w:rsidP="00C633C8">
      <w:pPr>
        <w:pStyle w:val="Heading1"/>
        <w:shd w:val="clear" w:color="auto" w:fill="FFFFFF"/>
        <w:spacing w:before="0" w:beforeAutospacing="0" w:after="0" w:afterAutospacing="0" w:line="600" w:lineRule="atLeast"/>
        <w:rPr>
          <w:sz w:val="54"/>
          <w:szCs w:val="54"/>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B96230">
      <w:pPr>
        <w:shd w:val="clear" w:color="auto" w:fill="FFFFFF"/>
        <w:spacing w:line="570" w:lineRule="atLeast"/>
        <w:jc w:val="center"/>
        <w:outlineLvl w:val="0"/>
        <w:rPr>
          <w:rFonts w:ascii="Arial" w:eastAsia="Times New Roman" w:hAnsi="Arial" w:cs="Arial"/>
          <w:b/>
          <w:bCs/>
          <w:kern w:val="36"/>
          <w:sz w:val="53"/>
          <w:szCs w:val="53"/>
          <w:lang w:val="en-IN" w:eastAsia="en-IN"/>
        </w:rPr>
      </w:pPr>
      <w:r w:rsidRPr="00285AEB">
        <w:rPr>
          <w:rFonts w:ascii="Arial" w:eastAsia="Times New Roman" w:hAnsi="Arial" w:cs="Arial"/>
          <w:b/>
          <w:bCs/>
          <w:kern w:val="36"/>
          <w:sz w:val="53"/>
          <w:szCs w:val="53"/>
          <w:lang w:val="en-IN" w:eastAsia="en-IN"/>
        </w:rPr>
        <w:t xml:space="preserve">Parliament's </w:t>
      </w:r>
      <w:r w:rsidR="00B96230" w:rsidRPr="00285AEB">
        <w:rPr>
          <w:rFonts w:ascii="Arial" w:eastAsia="Times New Roman" w:hAnsi="Arial" w:cs="Arial"/>
          <w:b/>
          <w:bCs/>
          <w:kern w:val="36"/>
          <w:sz w:val="53"/>
          <w:szCs w:val="53"/>
          <w:lang w:val="en-IN" w:eastAsia="en-IN"/>
        </w:rPr>
        <w:t>Month</w:t>
      </w:r>
      <w:r w:rsidRPr="00285AEB">
        <w:rPr>
          <w:rFonts w:ascii="Arial" w:eastAsia="Times New Roman" w:hAnsi="Arial" w:cs="Arial"/>
          <w:b/>
          <w:bCs/>
          <w:kern w:val="36"/>
          <w:sz w:val="53"/>
          <w:szCs w:val="53"/>
          <w:lang w:val="en-IN" w:eastAsia="en-IN"/>
        </w:rPr>
        <w:t>-</w:t>
      </w:r>
      <w:r w:rsidR="00B96230" w:rsidRPr="00285AEB">
        <w:rPr>
          <w:rFonts w:ascii="Arial" w:eastAsia="Times New Roman" w:hAnsi="Arial" w:cs="Arial"/>
          <w:b/>
          <w:bCs/>
          <w:kern w:val="36"/>
          <w:sz w:val="53"/>
          <w:szCs w:val="53"/>
          <w:lang w:val="en-IN" w:eastAsia="en-IN"/>
        </w:rPr>
        <w:t xml:space="preserve">Long Winter Session </w:t>
      </w:r>
      <w:r w:rsidRPr="00285AEB">
        <w:rPr>
          <w:rFonts w:ascii="Arial" w:eastAsia="Times New Roman" w:hAnsi="Arial" w:cs="Arial"/>
          <w:b/>
          <w:bCs/>
          <w:kern w:val="36"/>
          <w:sz w:val="53"/>
          <w:szCs w:val="53"/>
          <w:lang w:val="en-IN" w:eastAsia="en-IN"/>
        </w:rPr>
        <w:t xml:space="preserve">to </w:t>
      </w:r>
      <w:r w:rsidR="00B96230" w:rsidRPr="00285AEB">
        <w:rPr>
          <w:rFonts w:ascii="Arial" w:eastAsia="Times New Roman" w:hAnsi="Arial" w:cs="Arial"/>
          <w:b/>
          <w:bCs/>
          <w:kern w:val="36"/>
          <w:sz w:val="53"/>
          <w:szCs w:val="53"/>
          <w:lang w:val="en-IN" w:eastAsia="en-IN"/>
        </w:rPr>
        <w:t xml:space="preserve">Start Early </w:t>
      </w:r>
      <w:r w:rsidRPr="00285AEB">
        <w:rPr>
          <w:rFonts w:ascii="Arial" w:eastAsia="Times New Roman" w:hAnsi="Arial" w:cs="Arial"/>
          <w:b/>
          <w:bCs/>
          <w:kern w:val="36"/>
          <w:sz w:val="53"/>
          <w:szCs w:val="53"/>
          <w:lang w:val="en-IN" w:eastAsia="en-IN"/>
        </w:rPr>
        <w:t>on November 16</w:t>
      </w:r>
    </w:p>
    <w:p w:rsidR="00285AEB" w:rsidRP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Pr="00285AEB" w:rsidRDefault="00285AEB" w:rsidP="00285AEB">
      <w:pPr>
        <w:pStyle w:val="Heading2"/>
        <w:shd w:val="clear" w:color="auto" w:fill="FFFFFF"/>
        <w:spacing w:before="0" w:after="150" w:line="360" w:lineRule="auto"/>
        <w:jc w:val="both"/>
        <w:rPr>
          <w:rFonts w:asciiTheme="minorHAnsi" w:hAnsiTheme="minorHAnsi"/>
          <w:color w:val="auto"/>
          <w:sz w:val="24"/>
          <w:szCs w:val="24"/>
        </w:rPr>
      </w:pPr>
      <w:r w:rsidRPr="00285AEB">
        <w:rPr>
          <w:rFonts w:asciiTheme="minorHAnsi" w:hAnsiTheme="minorHAnsi"/>
          <w:color w:val="auto"/>
          <w:sz w:val="24"/>
          <w:szCs w:val="24"/>
        </w:rPr>
        <w:t>The winter session, which generally began towards the end of November, has been advanced to ensure the government gets adequate time for parliamentary nod to bills supporting the GST. By the first week of December, the government wants to clear the legislative works.</w:t>
      </w:r>
    </w:p>
    <w:p w:rsidR="001D0102" w:rsidRDefault="00285AEB" w:rsidP="00B96230">
      <w:pPr>
        <w:shd w:val="clear" w:color="auto" w:fill="FFFFFF"/>
        <w:spacing w:line="360" w:lineRule="auto"/>
        <w:jc w:val="center"/>
        <w:rPr>
          <w:rFonts w:asciiTheme="minorHAnsi" w:hAnsiTheme="minorHAnsi"/>
        </w:rPr>
      </w:pPr>
      <w:r w:rsidRPr="00285AEB">
        <w:rPr>
          <w:rFonts w:asciiTheme="minorHAnsi" w:hAnsiTheme="minorHAnsi"/>
          <w:noProof/>
          <w:lang w:val="en-IN" w:eastAsia="en-IN"/>
        </w:rPr>
        <w:drawing>
          <wp:inline distT="0" distB="0" distL="0" distR="0">
            <wp:extent cx="4752975" cy="2967855"/>
            <wp:effectExtent l="19050" t="0" r="9525" b="0"/>
            <wp:docPr id="2" name="Picture 2" descr="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pic:cNvPicPr>
                      <a:picLocks noChangeAspect="1" noChangeArrowheads="1"/>
                    </pic:cNvPicPr>
                  </pic:nvPicPr>
                  <pic:blipFill>
                    <a:blip r:embed="rId8"/>
                    <a:srcRect/>
                    <a:stretch>
                      <a:fillRect/>
                    </a:stretch>
                  </pic:blipFill>
                  <pic:spPr bwMode="auto">
                    <a:xfrm>
                      <a:off x="0" y="0"/>
                      <a:ext cx="4752975" cy="2967855"/>
                    </a:xfrm>
                    <a:prstGeom prst="rect">
                      <a:avLst/>
                    </a:prstGeom>
                    <a:noFill/>
                    <a:ln w="9525">
                      <a:noFill/>
                      <a:miter lim="800000"/>
                      <a:headEnd/>
                      <a:tailEnd/>
                    </a:ln>
                  </pic:spPr>
                </pic:pic>
              </a:graphicData>
            </a:graphic>
          </wp:inline>
        </w:drawing>
      </w:r>
    </w:p>
    <w:p w:rsidR="001D0102" w:rsidRDefault="001D0102" w:rsidP="00285AEB">
      <w:pPr>
        <w:shd w:val="clear" w:color="auto" w:fill="FFFFFF"/>
        <w:spacing w:line="360" w:lineRule="auto"/>
        <w:jc w:val="both"/>
        <w:rPr>
          <w:rFonts w:asciiTheme="minorHAnsi" w:hAnsiTheme="minorHAnsi"/>
        </w:rPr>
      </w:pPr>
    </w:p>
    <w:p w:rsidR="00285AEB" w:rsidRPr="00285AEB" w:rsidRDefault="00285AEB" w:rsidP="00285AEB">
      <w:pPr>
        <w:shd w:val="clear" w:color="auto" w:fill="FFFFFF"/>
        <w:spacing w:line="360" w:lineRule="auto"/>
        <w:jc w:val="both"/>
        <w:rPr>
          <w:rFonts w:asciiTheme="minorHAnsi" w:hAnsiTheme="minorHAnsi"/>
        </w:rPr>
      </w:pPr>
      <w:r w:rsidRPr="00285AEB">
        <w:rPr>
          <w:rFonts w:asciiTheme="minorHAnsi" w:hAnsiTheme="minorHAnsi"/>
        </w:rPr>
        <w:t>Parliament's winter session will be held from November 16 to December 16, the government announced today. The early start of the month-long session has been done to facilitate the rollout of the landmark Goods and Services Tax (GST) by April 1 next year.</w:t>
      </w:r>
    </w:p>
    <w:p w:rsidR="00285AEB" w:rsidRPr="00285AEB" w:rsidRDefault="00285AEB" w:rsidP="00285AEB">
      <w:pPr>
        <w:pStyle w:val="NormalWeb"/>
        <w:shd w:val="clear" w:color="auto" w:fill="FFFFFF"/>
        <w:spacing w:before="0" w:beforeAutospacing="0" w:after="0" w:afterAutospacing="0" w:line="360" w:lineRule="auto"/>
        <w:jc w:val="both"/>
        <w:rPr>
          <w:rFonts w:asciiTheme="minorHAnsi" w:hAnsiTheme="minorHAnsi"/>
        </w:rPr>
      </w:pPr>
      <w:r w:rsidRPr="00285AEB">
        <w:rPr>
          <w:rFonts w:asciiTheme="minorHAnsi" w:hAnsiTheme="minorHAnsi"/>
        </w:rPr>
        <w:t>The winter session, which generally began towards the end of November, has been advanced to ensure the government gets adequate time for parliamentary nod to bills supporting the GST. By the first week of December, the government wants to clear the legislative works.</w:t>
      </w:r>
    </w:p>
    <w:p w:rsidR="00285AEB" w:rsidRPr="00285AEB" w:rsidRDefault="00285AEB" w:rsidP="00285AEB">
      <w:pPr>
        <w:pStyle w:val="NormalWeb"/>
        <w:shd w:val="clear" w:color="auto" w:fill="FFFFFF"/>
        <w:spacing w:before="0" w:beforeAutospacing="0" w:after="0" w:afterAutospacing="0" w:line="360" w:lineRule="auto"/>
        <w:jc w:val="both"/>
        <w:rPr>
          <w:rFonts w:asciiTheme="minorHAnsi" w:hAnsiTheme="minorHAnsi"/>
        </w:rPr>
      </w:pPr>
      <w:r w:rsidRPr="00285AEB">
        <w:rPr>
          <w:rFonts w:asciiTheme="minorHAnsi" w:hAnsiTheme="minorHAnsi"/>
          <w:b/>
          <w:bCs/>
        </w:rPr>
        <w:t>GOVT MAY ISSUE CIRCULAR ON ADVANCING BUDGET SESSION</w:t>
      </w:r>
    </w:p>
    <w:tbl>
      <w:tblPr>
        <w:tblW w:w="5000" w:type="pct"/>
        <w:tblCellSpacing w:w="0" w:type="dxa"/>
        <w:tblCellMar>
          <w:left w:w="0" w:type="dxa"/>
          <w:right w:w="0" w:type="dxa"/>
        </w:tblCellMar>
        <w:tblLook w:val="04A0"/>
      </w:tblPr>
      <w:tblGrid>
        <w:gridCol w:w="10260"/>
      </w:tblGrid>
      <w:tr w:rsidR="00285AEB" w:rsidRPr="00285AEB" w:rsidTr="00285AEB">
        <w:trPr>
          <w:tblCellSpacing w:w="0" w:type="dxa"/>
        </w:trPr>
        <w:tc>
          <w:tcPr>
            <w:tcW w:w="0" w:type="auto"/>
            <w:vAlign w:val="center"/>
            <w:hideMark/>
          </w:tcPr>
          <w:p w:rsidR="00285AEB" w:rsidRPr="00285AEB" w:rsidRDefault="00285AEB" w:rsidP="00285AEB">
            <w:pPr>
              <w:spacing w:line="360" w:lineRule="auto"/>
              <w:jc w:val="both"/>
              <w:rPr>
                <w:rFonts w:asciiTheme="minorHAnsi" w:hAnsiTheme="minorHAnsi"/>
              </w:rPr>
            </w:pPr>
          </w:p>
        </w:tc>
      </w:tr>
    </w:tbl>
    <w:p w:rsidR="00285AEB" w:rsidRPr="00285AEB" w:rsidRDefault="00285AEB" w:rsidP="00285AEB">
      <w:pPr>
        <w:pStyle w:val="NormalWeb"/>
        <w:shd w:val="clear" w:color="auto" w:fill="FFFFFF"/>
        <w:spacing w:before="0" w:beforeAutospacing="0" w:after="0" w:afterAutospacing="0" w:line="360" w:lineRule="auto"/>
        <w:jc w:val="both"/>
        <w:rPr>
          <w:rFonts w:asciiTheme="minorHAnsi" w:hAnsiTheme="minorHAnsi"/>
        </w:rPr>
      </w:pPr>
      <w:r w:rsidRPr="00285AEB">
        <w:rPr>
          <w:rFonts w:asciiTheme="minorHAnsi" w:hAnsiTheme="minorHAnsi"/>
        </w:rPr>
        <w:t>The government is also likely to issue a circular on advancing the Budget session. The dates would be finalised after the poll dates for Assembly elections in Uttar Pradesh, Uttarakhand, Manipur, Punjab and Goa are announced.</w:t>
      </w:r>
    </w:p>
    <w:p w:rsidR="00285AEB" w:rsidRPr="00285AEB" w:rsidRDefault="00285AEB" w:rsidP="00285AEB">
      <w:pPr>
        <w:pStyle w:val="NormalWeb"/>
        <w:shd w:val="clear" w:color="auto" w:fill="FFFFFF"/>
        <w:spacing w:before="0" w:beforeAutospacing="0" w:after="0" w:afterAutospacing="0" w:line="360" w:lineRule="auto"/>
        <w:jc w:val="both"/>
        <w:rPr>
          <w:rFonts w:asciiTheme="minorHAnsi" w:hAnsiTheme="minorHAnsi"/>
        </w:rPr>
      </w:pPr>
      <w:r w:rsidRPr="00285AEB">
        <w:rPr>
          <w:rFonts w:asciiTheme="minorHAnsi" w:hAnsiTheme="minorHAnsi"/>
        </w:rPr>
        <w:t>There are indications that the Budget session, which normally starts in February, may now be held towards the end of January. The merger of the Railway Budget with the General Budget from next year has already been announced.</w:t>
      </w:r>
    </w:p>
    <w:p w:rsidR="00285AEB" w:rsidRPr="00285AEB" w:rsidRDefault="00285AEB" w:rsidP="00285AEB">
      <w:pPr>
        <w:pStyle w:val="NormalWeb"/>
        <w:shd w:val="clear" w:color="auto" w:fill="FFFFFF"/>
        <w:spacing w:before="0" w:beforeAutospacing="0" w:after="0" w:afterAutospacing="0" w:line="360" w:lineRule="auto"/>
        <w:jc w:val="both"/>
        <w:rPr>
          <w:rFonts w:asciiTheme="minorHAnsi" w:hAnsiTheme="minorHAnsi"/>
        </w:rPr>
      </w:pPr>
      <w:r w:rsidRPr="00285AEB">
        <w:rPr>
          <w:rFonts w:asciiTheme="minorHAnsi" w:hAnsiTheme="minorHAnsi"/>
        </w:rPr>
        <w:t>According to the new proposals, the integrated Budget may now be presented to both houses of Parliament on January 31 next year.</w:t>
      </w:r>
    </w:p>
    <w:p w:rsidR="005D68B6" w:rsidRPr="005D68B6" w:rsidRDefault="005D68B6" w:rsidP="005D68B6">
      <w:pPr>
        <w:pStyle w:val="NormalWeb"/>
        <w:spacing w:before="0" w:beforeAutospacing="0" w:after="225" w:afterAutospacing="0" w:line="360" w:lineRule="auto"/>
        <w:jc w:val="both"/>
        <w:rPr>
          <w:rFonts w:asciiTheme="minorHAnsi" w:hAnsiTheme="minorHAnsi"/>
        </w:rPr>
      </w:pPr>
    </w:p>
    <w:p w:rsidR="00A301A3" w:rsidRPr="005D68B6" w:rsidRDefault="00A301A3" w:rsidP="005D68B6">
      <w:pPr>
        <w:spacing w:after="200" w:line="360" w:lineRule="auto"/>
        <w:jc w:val="both"/>
        <w:rPr>
          <w:rFonts w:asciiTheme="minorHAnsi" w:hAnsiTheme="minorHAnsi" w:cs="Arial"/>
          <w:i/>
        </w:rPr>
      </w:pPr>
    </w:p>
    <w:p w:rsidR="006B2627" w:rsidRPr="007B4D08" w:rsidRDefault="008B49AA" w:rsidP="00807BD5">
      <w:pPr>
        <w:spacing w:after="200" w:line="276" w:lineRule="auto"/>
        <w:jc w:val="both"/>
        <w:rPr>
          <w:rFonts w:ascii="Arial" w:hAnsi="Arial" w:cs="Arial"/>
          <w:b/>
          <w:bCs/>
          <w:iCs/>
          <w:color w:val="1F497D" w:themeColor="text2"/>
          <w:sz w:val="20"/>
          <w:szCs w:val="20"/>
          <w:lang w:val="en-IN"/>
        </w:rPr>
      </w:pPr>
      <w:r w:rsidRPr="007B4D08">
        <w:rPr>
          <w:rFonts w:ascii="Arial" w:hAnsi="Arial" w:cs="Arial"/>
          <w:i/>
          <w:color w:val="1F497D" w:themeColor="text2"/>
          <w:sz w:val="20"/>
          <w:szCs w:val="20"/>
        </w:rPr>
        <w:t xml:space="preserve">Disclaimer : </w:t>
      </w:r>
      <w:r w:rsidR="003B67AE" w:rsidRPr="007B4D08">
        <w:rPr>
          <w:rFonts w:ascii="Arial" w:hAnsi="Arial" w:cs="Arial"/>
          <w:i/>
          <w:color w:val="1F497D" w:themeColor="text2"/>
          <w:sz w:val="20"/>
          <w:szCs w:val="20"/>
        </w:rPr>
        <w:t xml:space="preserve">The news in the GST Corner is purely according to the information available in public domain and </w:t>
      </w:r>
      <w:r w:rsidR="006257C5" w:rsidRPr="007B4D08">
        <w:rPr>
          <w:rFonts w:ascii="Arial" w:hAnsi="Arial" w:cs="Arial"/>
          <w:i/>
          <w:color w:val="1F497D" w:themeColor="text2"/>
          <w:sz w:val="20"/>
          <w:szCs w:val="20"/>
        </w:rPr>
        <w:t xml:space="preserve">does not necessarily reflect the views of </w:t>
      </w:r>
      <w:r w:rsidR="003B67AE" w:rsidRPr="007B4D08">
        <w:rPr>
          <w:rFonts w:ascii="Arial" w:hAnsi="Arial" w:cs="Arial"/>
          <w:i/>
          <w:color w:val="1F497D" w:themeColor="text2"/>
          <w:sz w:val="20"/>
          <w:szCs w:val="20"/>
        </w:rPr>
        <w:t>ICSI</w:t>
      </w:r>
      <w:r w:rsidR="00841CF2" w:rsidRPr="007B4D08">
        <w:rPr>
          <w:rFonts w:ascii="Arial" w:hAnsi="Arial" w:cs="Arial"/>
          <w:i/>
          <w:color w:val="1F497D" w:themeColor="text2"/>
          <w:sz w:val="20"/>
          <w:szCs w:val="20"/>
        </w:rPr>
        <w:t>.</w:t>
      </w:r>
      <w:r w:rsidR="003B67AE" w:rsidRPr="007B4D08">
        <w:rPr>
          <w:rFonts w:ascii="Arial" w:eastAsia="Times New Roman" w:hAnsi="Arial" w:cs="Arial"/>
          <w:i/>
          <w:iCs/>
          <w:color w:val="1F497D" w:themeColor="text2"/>
          <w:sz w:val="20"/>
          <w:szCs w:val="20"/>
        </w:rPr>
        <w:t xml:space="preserve"> Any person wishing to act on the basis of this document should do so only after cross checking with the original</w:t>
      </w:r>
      <w:r w:rsidR="00841CF2" w:rsidRPr="007B4D08">
        <w:rPr>
          <w:rFonts w:ascii="Arial" w:eastAsia="Times New Roman" w:hAnsi="Arial" w:cs="Arial"/>
          <w:i/>
          <w:iCs/>
          <w:color w:val="1F497D" w:themeColor="text2"/>
          <w:sz w:val="20"/>
          <w:szCs w:val="20"/>
        </w:rPr>
        <w:t xml:space="preserve"> </w:t>
      </w:r>
      <w:r w:rsidR="003B67AE" w:rsidRPr="007B4D08">
        <w:rPr>
          <w:rFonts w:ascii="Arial" w:eastAsia="Times New Roman" w:hAnsi="Arial" w:cs="Arial"/>
          <w:i/>
          <w:iCs/>
          <w:color w:val="1F497D" w:themeColor="text2"/>
          <w:sz w:val="20"/>
          <w:szCs w:val="20"/>
        </w:rPr>
        <w:t>source.</w:t>
      </w:r>
    </w:p>
    <w:sectPr w:rsidR="006B2627" w:rsidRPr="007B4D0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A43" w:rsidRDefault="00543A43" w:rsidP="00915541">
      <w:r>
        <w:separator/>
      </w:r>
    </w:p>
  </w:endnote>
  <w:endnote w:type="continuationSeparator" w:id="1">
    <w:p w:rsidR="00543A43" w:rsidRDefault="00543A43"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A43" w:rsidRDefault="00543A43" w:rsidP="00915541">
      <w:r>
        <w:separator/>
      </w:r>
    </w:p>
  </w:footnote>
  <w:footnote w:type="continuationSeparator" w:id="1">
    <w:p w:rsidR="00543A43" w:rsidRDefault="00543A43"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6"/>
  </w:num>
  <w:num w:numId="7">
    <w:abstractNumId w:val="2"/>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B40D5"/>
    <w:rsid w:val="001B555F"/>
    <w:rsid w:val="001C7F69"/>
    <w:rsid w:val="001D0102"/>
    <w:rsid w:val="001D0580"/>
    <w:rsid w:val="001D07C0"/>
    <w:rsid w:val="001D5D4B"/>
    <w:rsid w:val="001F3EED"/>
    <w:rsid w:val="001F4C79"/>
    <w:rsid w:val="002014ED"/>
    <w:rsid w:val="00203D23"/>
    <w:rsid w:val="00204577"/>
    <w:rsid w:val="00211B86"/>
    <w:rsid w:val="00213D1E"/>
    <w:rsid w:val="002154C2"/>
    <w:rsid w:val="00224BC8"/>
    <w:rsid w:val="00225C09"/>
    <w:rsid w:val="00230C39"/>
    <w:rsid w:val="00252953"/>
    <w:rsid w:val="00263DB5"/>
    <w:rsid w:val="002666B9"/>
    <w:rsid w:val="002766C3"/>
    <w:rsid w:val="0028378D"/>
    <w:rsid w:val="00283834"/>
    <w:rsid w:val="00285AEB"/>
    <w:rsid w:val="00286638"/>
    <w:rsid w:val="00292275"/>
    <w:rsid w:val="002940A0"/>
    <w:rsid w:val="002970B8"/>
    <w:rsid w:val="002A0594"/>
    <w:rsid w:val="002A6369"/>
    <w:rsid w:val="002A70A4"/>
    <w:rsid w:val="002B06B8"/>
    <w:rsid w:val="002B1D34"/>
    <w:rsid w:val="002B33B0"/>
    <w:rsid w:val="002C08F0"/>
    <w:rsid w:val="002C12E3"/>
    <w:rsid w:val="002C26C7"/>
    <w:rsid w:val="002C32F4"/>
    <w:rsid w:val="002E18E9"/>
    <w:rsid w:val="002E196B"/>
    <w:rsid w:val="002E3373"/>
    <w:rsid w:val="002F0127"/>
    <w:rsid w:val="00303C86"/>
    <w:rsid w:val="0030779C"/>
    <w:rsid w:val="00324CD9"/>
    <w:rsid w:val="00327195"/>
    <w:rsid w:val="0033382E"/>
    <w:rsid w:val="00333972"/>
    <w:rsid w:val="003409A7"/>
    <w:rsid w:val="00340D67"/>
    <w:rsid w:val="00350B4C"/>
    <w:rsid w:val="00356CE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6155"/>
    <w:rsid w:val="005071E3"/>
    <w:rsid w:val="00523F16"/>
    <w:rsid w:val="005254EE"/>
    <w:rsid w:val="00526253"/>
    <w:rsid w:val="0053442A"/>
    <w:rsid w:val="00534DF3"/>
    <w:rsid w:val="005359FF"/>
    <w:rsid w:val="005362B2"/>
    <w:rsid w:val="00536CF5"/>
    <w:rsid w:val="00537D0F"/>
    <w:rsid w:val="00543A43"/>
    <w:rsid w:val="00544FE5"/>
    <w:rsid w:val="005508A6"/>
    <w:rsid w:val="00557250"/>
    <w:rsid w:val="00560A00"/>
    <w:rsid w:val="00565B67"/>
    <w:rsid w:val="00573995"/>
    <w:rsid w:val="005757E3"/>
    <w:rsid w:val="005824C6"/>
    <w:rsid w:val="00583DFD"/>
    <w:rsid w:val="00587352"/>
    <w:rsid w:val="00591697"/>
    <w:rsid w:val="005A429B"/>
    <w:rsid w:val="005B25B7"/>
    <w:rsid w:val="005B2D17"/>
    <w:rsid w:val="005B7495"/>
    <w:rsid w:val="005C1A22"/>
    <w:rsid w:val="005C34A8"/>
    <w:rsid w:val="005C559F"/>
    <w:rsid w:val="005D257A"/>
    <w:rsid w:val="005D2F86"/>
    <w:rsid w:val="005D4DB0"/>
    <w:rsid w:val="005D68B6"/>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67ADE"/>
    <w:rsid w:val="00670145"/>
    <w:rsid w:val="00672152"/>
    <w:rsid w:val="006725AD"/>
    <w:rsid w:val="00672D7F"/>
    <w:rsid w:val="006741F0"/>
    <w:rsid w:val="006757C3"/>
    <w:rsid w:val="00686744"/>
    <w:rsid w:val="006909FD"/>
    <w:rsid w:val="00695F0B"/>
    <w:rsid w:val="006971AA"/>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10DE"/>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5031"/>
    <w:rsid w:val="00A450E2"/>
    <w:rsid w:val="00A52CD9"/>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96230"/>
    <w:rsid w:val="00BA5066"/>
    <w:rsid w:val="00BA6501"/>
    <w:rsid w:val="00BB246B"/>
    <w:rsid w:val="00BB4C20"/>
    <w:rsid w:val="00BC3053"/>
    <w:rsid w:val="00BC3289"/>
    <w:rsid w:val="00BC4E18"/>
    <w:rsid w:val="00BD0A42"/>
    <w:rsid w:val="00BD1C5F"/>
    <w:rsid w:val="00BD411C"/>
    <w:rsid w:val="00BD44DB"/>
    <w:rsid w:val="00BD53B3"/>
    <w:rsid w:val="00BD59DB"/>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6FEB"/>
    <w:rsid w:val="00D02C13"/>
    <w:rsid w:val="00D1030B"/>
    <w:rsid w:val="00D221CA"/>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7CFC"/>
    <w:rsid w:val="00F5138B"/>
    <w:rsid w:val="00F51A8A"/>
    <w:rsid w:val="00F577E3"/>
    <w:rsid w:val="00F64D45"/>
    <w:rsid w:val="00F65C6A"/>
    <w:rsid w:val="00F67D82"/>
    <w:rsid w:val="00F72529"/>
    <w:rsid w:val="00F74D60"/>
    <w:rsid w:val="00F76162"/>
    <w:rsid w:val="00F81B5F"/>
    <w:rsid w:val="00FA0547"/>
    <w:rsid w:val="00FA501B"/>
    <w:rsid w:val="00FA7FBC"/>
    <w:rsid w:val="00FB12DA"/>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251</cp:revision>
  <cp:lastPrinted>2016-04-11T04:27:00Z</cp:lastPrinted>
  <dcterms:created xsi:type="dcterms:W3CDTF">2016-02-19T04:37:00Z</dcterms:created>
  <dcterms:modified xsi:type="dcterms:W3CDTF">2016-10-14T04:59:00Z</dcterms:modified>
</cp:coreProperties>
</file>